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0" w:rsidRDefault="00704AB0" w:rsidP="00704AB0"/>
    <w:p w:rsidR="00704AB0" w:rsidRDefault="00704AB0" w:rsidP="00704AB0">
      <w:pPr>
        <w:spacing w:line="200" w:lineRule="exact"/>
        <w:rPr>
          <w:sz w:val="20"/>
          <w:szCs w:val="20"/>
        </w:rPr>
      </w:pPr>
    </w:p>
    <w:p w:rsidR="00704AB0" w:rsidRDefault="00704AB0" w:rsidP="00704AB0">
      <w:pPr>
        <w:spacing w:line="239" w:lineRule="auto"/>
        <w:jc w:val="center"/>
        <w:rPr>
          <w:sz w:val="20"/>
          <w:szCs w:val="20"/>
        </w:rPr>
      </w:pPr>
      <w:r>
        <w:rPr>
          <w:rFonts w:ascii="Arial" w:eastAsia="Arial" w:hAnsi="Arial" w:cs="Arial"/>
          <w:b/>
          <w:bCs/>
          <w:sz w:val="72"/>
          <w:szCs w:val="72"/>
        </w:rPr>
        <w:t>BIDDINGDOCUMENTS</w:t>
      </w:r>
    </w:p>
    <w:p w:rsidR="00704AB0" w:rsidRDefault="00704AB0" w:rsidP="00704AB0">
      <w:pPr>
        <w:spacing w:line="125" w:lineRule="exact"/>
        <w:rPr>
          <w:sz w:val="20"/>
          <w:szCs w:val="20"/>
        </w:rPr>
      </w:pPr>
    </w:p>
    <w:p w:rsidR="00704AB0" w:rsidRDefault="00704AB0" w:rsidP="00704AB0">
      <w:pPr>
        <w:jc w:val="center"/>
        <w:rPr>
          <w:rFonts w:ascii="Arial" w:eastAsia="Arial" w:hAnsi="Arial" w:cs="Arial"/>
          <w:b/>
          <w:bCs/>
          <w:sz w:val="40"/>
          <w:szCs w:val="40"/>
        </w:rPr>
      </w:pPr>
    </w:p>
    <w:p w:rsidR="00704AB0" w:rsidRPr="00950B95" w:rsidRDefault="00704AB0" w:rsidP="00704AB0">
      <w:pPr>
        <w:jc w:val="center"/>
        <w:rPr>
          <w:rFonts w:ascii="Arial" w:eastAsia="Arial" w:hAnsi="Arial" w:cs="Arial"/>
          <w:bCs/>
          <w:sz w:val="40"/>
          <w:szCs w:val="40"/>
        </w:rPr>
      </w:pPr>
      <w:r w:rsidRPr="00950B95">
        <w:rPr>
          <w:rFonts w:ascii="Arial" w:eastAsia="Arial" w:hAnsi="Arial" w:cs="Arial"/>
          <w:bCs/>
          <w:sz w:val="40"/>
          <w:szCs w:val="40"/>
        </w:rPr>
        <w:t>PROCUREMENT OF</w:t>
      </w:r>
    </w:p>
    <w:p w:rsidR="00704AB0" w:rsidRDefault="0014734C" w:rsidP="00704AB0">
      <w:pPr>
        <w:jc w:val="center"/>
        <w:rPr>
          <w:rFonts w:ascii="Arial" w:eastAsia="Arial" w:hAnsi="Arial" w:cs="Arial"/>
          <w:b/>
          <w:bCs/>
          <w:sz w:val="54"/>
          <w:szCs w:val="40"/>
          <w:u w:val="single"/>
        </w:rPr>
      </w:pPr>
      <w:r>
        <w:rPr>
          <w:rFonts w:ascii="Arial" w:eastAsia="Arial" w:hAnsi="Arial" w:cs="Arial"/>
          <w:b/>
          <w:bCs/>
          <w:sz w:val="54"/>
          <w:szCs w:val="40"/>
          <w:u w:val="single"/>
        </w:rPr>
        <w:t>SURGICAL &amp; DISPOSABLE ITEMS FOR OT, ANESTHESIA &amp; OTHER DEPARTMENTS</w:t>
      </w:r>
    </w:p>
    <w:p w:rsidR="00704AB0" w:rsidRPr="004B5BB7" w:rsidRDefault="00704AB0" w:rsidP="00704AB0">
      <w:pPr>
        <w:jc w:val="center"/>
        <w:rPr>
          <w:sz w:val="38"/>
          <w:szCs w:val="48"/>
          <w:u w:val="single"/>
        </w:rPr>
      </w:pPr>
      <w:r w:rsidRPr="004B5BB7">
        <w:rPr>
          <w:rFonts w:ascii="Arial" w:eastAsia="Arial" w:hAnsi="Arial" w:cs="Arial"/>
          <w:b/>
          <w:bCs/>
          <w:sz w:val="38"/>
          <w:szCs w:val="48"/>
          <w:u w:val="single"/>
        </w:rPr>
        <w:t>THROUGH FRAMEWORK CONTRACT</w:t>
      </w:r>
    </w:p>
    <w:p w:rsidR="00704AB0" w:rsidRPr="0004498B" w:rsidRDefault="00704AB0" w:rsidP="00704AB0">
      <w:pPr>
        <w:jc w:val="center"/>
        <w:rPr>
          <w:sz w:val="54"/>
          <w:szCs w:val="40"/>
          <w:u w:val="single"/>
        </w:rPr>
      </w:pPr>
    </w:p>
    <w:p w:rsidR="00704AB0" w:rsidRDefault="00704AB0" w:rsidP="00704AB0">
      <w:pPr>
        <w:spacing w:line="360" w:lineRule="auto"/>
        <w:jc w:val="center"/>
        <w:rPr>
          <w:rFonts w:ascii="Arial" w:eastAsia="Arial" w:hAnsi="Arial" w:cs="Arial"/>
          <w:bCs/>
          <w:sz w:val="40"/>
          <w:szCs w:val="40"/>
        </w:rPr>
      </w:pPr>
      <w:r w:rsidRPr="00950B95">
        <w:rPr>
          <w:rFonts w:ascii="Arial" w:eastAsia="Arial" w:hAnsi="Arial" w:cs="Arial"/>
          <w:bCs/>
          <w:sz w:val="40"/>
          <w:szCs w:val="40"/>
        </w:rPr>
        <w:t>FOR</w:t>
      </w:r>
      <w:r>
        <w:rPr>
          <w:rFonts w:ascii="Arial" w:eastAsia="Arial" w:hAnsi="Arial" w:cs="Arial"/>
          <w:bCs/>
          <w:sz w:val="40"/>
          <w:szCs w:val="40"/>
        </w:rPr>
        <w:t xml:space="preserve"> THE </w:t>
      </w:r>
      <w:r w:rsidRPr="00950B95">
        <w:rPr>
          <w:rFonts w:ascii="Arial" w:eastAsia="Arial" w:hAnsi="Arial" w:cs="Arial"/>
          <w:bCs/>
          <w:sz w:val="40"/>
          <w:szCs w:val="40"/>
        </w:rPr>
        <w:t>FINANCIAL</w:t>
      </w:r>
      <w:r>
        <w:rPr>
          <w:rFonts w:ascii="Arial" w:eastAsia="Arial" w:hAnsi="Arial" w:cs="Arial"/>
          <w:bCs/>
          <w:sz w:val="40"/>
          <w:szCs w:val="40"/>
        </w:rPr>
        <w:t xml:space="preserve"> </w:t>
      </w:r>
      <w:r w:rsidRPr="00950B95">
        <w:rPr>
          <w:rFonts w:ascii="Arial" w:eastAsia="Arial" w:hAnsi="Arial" w:cs="Arial"/>
          <w:bCs/>
          <w:sz w:val="40"/>
          <w:szCs w:val="40"/>
        </w:rPr>
        <w:t>YEAR</w:t>
      </w:r>
      <w:r>
        <w:rPr>
          <w:rFonts w:ascii="Arial" w:eastAsia="Arial" w:hAnsi="Arial" w:cs="Arial"/>
          <w:bCs/>
          <w:sz w:val="40"/>
          <w:szCs w:val="40"/>
        </w:rPr>
        <w:t xml:space="preserve"> 2022-23</w:t>
      </w:r>
    </w:p>
    <w:p w:rsidR="00704AB0" w:rsidRDefault="00704AB0" w:rsidP="00704AB0">
      <w:pPr>
        <w:spacing w:line="62"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57150</wp:posOffset>
            </wp:positionV>
            <wp:extent cx="2292350" cy="2225040"/>
            <wp:effectExtent l="19050" t="0" r="0" b="0"/>
            <wp:wrapTight wrapText="bothSides">
              <wp:wrapPolygon edited="0">
                <wp:start x="-180" y="0"/>
                <wp:lineTo x="-180" y="21452"/>
                <wp:lineTo x="21540" y="21452"/>
                <wp:lineTo x="21540" y="0"/>
                <wp:lineTo x="-18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292350" cy="2225040"/>
                    </a:xfrm>
                    <a:prstGeom prst="rect">
                      <a:avLst/>
                    </a:prstGeom>
                    <a:noFill/>
                  </pic:spPr>
                </pic:pic>
              </a:graphicData>
            </a:graphic>
          </wp:anchor>
        </w:drawing>
      </w:r>
    </w:p>
    <w:p w:rsidR="00704AB0" w:rsidRDefault="00704AB0" w:rsidP="00704AB0">
      <w:pPr>
        <w:spacing w:line="200" w:lineRule="exact"/>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25400</wp:posOffset>
            </wp:positionV>
            <wp:extent cx="1887220" cy="2233930"/>
            <wp:effectExtent l="19050" t="0" r="0" b="0"/>
            <wp:wrapTight wrapText="bothSides">
              <wp:wrapPolygon edited="0">
                <wp:start x="-218" y="0"/>
                <wp:lineTo x="-218" y="21367"/>
                <wp:lineTo x="21585" y="21367"/>
                <wp:lineTo x="21585" y="0"/>
                <wp:lineTo x="-218" y="0"/>
              </wp:wrapPolygon>
            </wp:wrapTight>
            <wp:docPr id="8"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33000"/>
                    </a:blip>
                    <a:srcRect/>
                    <a:stretch>
                      <a:fillRect/>
                    </a:stretch>
                  </pic:blipFill>
                  <pic:spPr bwMode="auto">
                    <a:xfrm>
                      <a:off x="0" y="0"/>
                      <a:ext cx="1887220" cy="2233930"/>
                    </a:xfrm>
                    <a:prstGeom prst="rect">
                      <a:avLst/>
                    </a:prstGeom>
                    <a:noFill/>
                    <a:ln w="9525">
                      <a:noFill/>
                      <a:miter lim="800000"/>
                      <a:headEnd/>
                      <a:tailEnd/>
                    </a:ln>
                  </pic:spPr>
                </pic:pic>
              </a:graphicData>
            </a:graphic>
          </wp:anchor>
        </w:drawing>
      </w: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jc w:val="center"/>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59" w:lineRule="exact"/>
        <w:rPr>
          <w:sz w:val="20"/>
          <w:szCs w:val="20"/>
        </w:rPr>
      </w:pPr>
    </w:p>
    <w:p w:rsidR="00704AB0" w:rsidRPr="00950B95" w:rsidRDefault="00704AB0" w:rsidP="00704AB0">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704AB0" w:rsidRDefault="00704AB0" w:rsidP="00704AB0">
      <w:pPr>
        <w:spacing w:line="63" w:lineRule="exact"/>
        <w:rPr>
          <w:sz w:val="20"/>
          <w:szCs w:val="20"/>
        </w:rPr>
      </w:pPr>
    </w:p>
    <w:p w:rsidR="00704AB0" w:rsidRPr="00950B95" w:rsidRDefault="00704AB0" w:rsidP="00704AB0">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704AB0" w:rsidRDefault="00704AB0" w:rsidP="00704AB0">
      <w:pPr>
        <w:spacing w:line="65" w:lineRule="exact"/>
        <w:ind w:left="-450"/>
        <w:jc w:val="center"/>
        <w:rPr>
          <w:sz w:val="20"/>
          <w:szCs w:val="20"/>
        </w:rPr>
      </w:pPr>
    </w:p>
    <w:p w:rsidR="00704AB0" w:rsidRDefault="00704AB0" w:rsidP="00704AB0">
      <w:pPr>
        <w:ind w:left="-450"/>
        <w:jc w:val="center"/>
        <w:rPr>
          <w:rFonts w:ascii="Arial" w:eastAsia="Arial" w:hAnsi="Arial" w:cs="Arial"/>
          <w:b/>
          <w:bCs/>
          <w:sz w:val="36"/>
          <w:szCs w:val="36"/>
        </w:rPr>
      </w:pPr>
    </w:p>
    <w:p w:rsidR="00704AB0" w:rsidRDefault="00704AB0" w:rsidP="00704AB0">
      <w:pPr>
        <w:ind w:left="-450"/>
        <w:jc w:val="center"/>
        <w:rPr>
          <w:sz w:val="20"/>
          <w:szCs w:val="20"/>
        </w:rPr>
      </w:pPr>
      <w:r>
        <w:rPr>
          <w:rFonts w:ascii="Arial" w:eastAsia="Arial" w:hAnsi="Arial" w:cs="Arial"/>
          <w:b/>
          <w:bCs/>
          <w:sz w:val="36"/>
          <w:szCs w:val="36"/>
        </w:rPr>
        <w:t>Phone No: 051-9281111-20</w:t>
      </w:r>
    </w:p>
    <w:p w:rsidR="00704AB0" w:rsidRDefault="00704AB0" w:rsidP="00704AB0">
      <w:pPr>
        <w:spacing w:line="61"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Fax No: 051-9281357</w:t>
      </w:r>
    </w:p>
    <w:p w:rsidR="00704AB0" w:rsidRDefault="00704AB0" w:rsidP="00704AB0">
      <w:pPr>
        <w:spacing w:line="62"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 xml:space="preserve">E-Mail: </w:t>
      </w:r>
      <w:hyperlink r:id="rId9" w:history="1">
        <w:r w:rsidRPr="000E0BDD">
          <w:rPr>
            <w:rStyle w:val="Hyperlink"/>
            <w:rFonts w:ascii="Arial" w:eastAsia="Arial" w:hAnsi="Arial" w:cs="Arial"/>
            <w:b/>
            <w:bCs/>
            <w:sz w:val="36"/>
            <w:szCs w:val="36"/>
          </w:rPr>
          <w:t>purchaseric272@gmail.com</w:t>
        </w:r>
      </w:hyperlink>
    </w:p>
    <w:p w:rsidR="00704AB0" w:rsidRDefault="00704AB0" w:rsidP="00704AB0"/>
    <w:p w:rsidR="00704AB0" w:rsidRDefault="00704AB0" w:rsidP="00704AB0"/>
    <w:p w:rsidR="00704AB0" w:rsidRDefault="00704AB0" w:rsidP="00704AB0"/>
    <w:p w:rsidR="00704AB0" w:rsidRDefault="00704AB0">
      <w:pPr>
        <w:spacing w:after="200" w:line="276" w:lineRule="auto"/>
      </w:pPr>
      <w:r>
        <w:br w:type="page"/>
      </w:r>
    </w:p>
    <w:p w:rsidR="00704AB0" w:rsidRPr="00B32D05" w:rsidRDefault="00704AB0" w:rsidP="00704AB0">
      <w:pPr>
        <w:suppressAutoHyphens/>
        <w:jc w:val="center"/>
        <w:rPr>
          <w:rFonts w:asciiTheme="minorHAnsi" w:hAnsiTheme="minorHAnsi"/>
          <w:sz w:val="32"/>
        </w:rPr>
      </w:pPr>
      <w:r w:rsidRPr="00B32D05">
        <w:rPr>
          <w:rFonts w:asciiTheme="minorHAnsi" w:hAnsiTheme="minorHAnsi"/>
          <w:b/>
          <w:sz w:val="32"/>
        </w:rPr>
        <w:lastRenderedPageBreak/>
        <w:t>Table of Contents</w:t>
      </w:r>
    </w:p>
    <w:sdt>
      <w:sdtPr>
        <w:rPr>
          <w:rFonts w:ascii="Times New Roman" w:eastAsiaTheme="minorEastAsia" w:hAnsi="Times New Roman"/>
          <w:b w:val="0"/>
          <w:bCs w:val="0"/>
          <w:color w:val="auto"/>
          <w:sz w:val="22"/>
          <w:szCs w:val="22"/>
          <w:lang w:eastAsia="en-US"/>
        </w:rPr>
        <w:id w:val="268409511"/>
        <w:docPartObj>
          <w:docPartGallery w:val="Table of Contents"/>
          <w:docPartUnique/>
        </w:docPartObj>
      </w:sdtPr>
      <w:sdtContent>
        <w:p w:rsidR="00CE6D1F" w:rsidRDefault="00CE6D1F">
          <w:pPr>
            <w:pStyle w:val="TOCHeading"/>
          </w:pPr>
          <w:r>
            <w:t>Contents</w:t>
          </w:r>
        </w:p>
        <w:p w:rsidR="00817164" w:rsidRDefault="00F6180D">
          <w:pPr>
            <w:pStyle w:val="TOC1"/>
            <w:rPr>
              <w:rFonts w:asciiTheme="minorHAnsi" w:eastAsiaTheme="minorEastAsia" w:hAnsiTheme="minorHAnsi" w:cstheme="minorBidi"/>
              <w:b w:val="0"/>
              <w:caps w:val="0"/>
              <w:noProof/>
              <w:sz w:val="22"/>
              <w:szCs w:val="22"/>
            </w:rPr>
          </w:pPr>
          <w:r w:rsidRPr="00F6180D">
            <w:fldChar w:fldCharType="begin"/>
          </w:r>
          <w:r w:rsidR="00CE6D1F">
            <w:instrText xml:space="preserve"> TOC \o "1-3" \h \z \u </w:instrText>
          </w:r>
          <w:r w:rsidRPr="00F6180D">
            <w:fldChar w:fldCharType="separate"/>
          </w:r>
          <w:hyperlink w:anchor="_Toc99021928" w:history="1">
            <w:r w:rsidR="00817164" w:rsidRPr="00A8509C">
              <w:rPr>
                <w:rStyle w:val="Hyperlink"/>
                <w:rFonts w:eastAsia="Arial"/>
                <w:noProof/>
              </w:rPr>
              <w:t>BID DATA SHEET</w:t>
            </w:r>
            <w:r w:rsidR="00817164">
              <w:rPr>
                <w:noProof/>
                <w:webHidden/>
              </w:rPr>
              <w:tab/>
            </w:r>
            <w:r>
              <w:rPr>
                <w:noProof/>
                <w:webHidden/>
              </w:rPr>
              <w:fldChar w:fldCharType="begin"/>
            </w:r>
            <w:r w:rsidR="00817164">
              <w:rPr>
                <w:noProof/>
                <w:webHidden/>
              </w:rPr>
              <w:instrText xml:space="preserve"> PAGEREF _Toc99021928 \h </w:instrText>
            </w:r>
            <w:r>
              <w:rPr>
                <w:noProof/>
                <w:webHidden/>
              </w:rPr>
            </w:r>
            <w:r>
              <w:rPr>
                <w:noProof/>
                <w:webHidden/>
              </w:rPr>
              <w:fldChar w:fldCharType="separate"/>
            </w:r>
            <w:r w:rsidR="00AA165C">
              <w:rPr>
                <w:noProof/>
                <w:webHidden/>
              </w:rPr>
              <w:t>4</w:t>
            </w:r>
            <w:r>
              <w:rPr>
                <w:noProof/>
                <w:webHidden/>
              </w:rPr>
              <w:fldChar w:fldCharType="end"/>
            </w:r>
          </w:hyperlink>
        </w:p>
        <w:p w:rsidR="00817164" w:rsidRDefault="00F6180D">
          <w:pPr>
            <w:pStyle w:val="TOC1"/>
            <w:rPr>
              <w:rFonts w:asciiTheme="minorHAnsi" w:eastAsiaTheme="minorEastAsia" w:hAnsiTheme="minorHAnsi" w:cstheme="minorBidi"/>
              <w:b w:val="0"/>
              <w:caps w:val="0"/>
              <w:noProof/>
              <w:sz w:val="22"/>
              <w:szCs w:val="22"/>
            </w:rPr>
          </w:pPr>
          <w:hyperlink r:id="rId10" w:anchor="_Toc99021929" w:history="1">
            <w:r w:rsidR="00817164" w:rsidRPr="00A8509C">
              <w:rPr>
                <w:rStyle w:val="Hyperlink"/>
                <w:rFonts w:eastAsia="Calibri" w:cstheme="minorHAnsi"/>
                <w:noProof/>
              </w:rPr>
              <w:t>SECTION I</w:t>
            </w:r>
            <w:r w:rsidR="00817164">
              <w:rPr>
                <w:noProof/>
                <w:webHidden/>
              </w:rPr>
              <w:tab/>
            </w:r>
            <w:r>
              <w:rPr>
                <w:noProof/>
                <w:webHidden/>
              </w:rPr>
              <w:fldChar w:fldCharType="begin"/>
            </w:r>
            <w:r w:rsidR="00817164">
              <w:rPr>
                <w:noProof/>
                <w:webHidden/>
              </w:rPr>
              <w:instrText xml:space="preserve"> PAGEREF _Toc99021929 \h </w:instrText>
            </w:r>
            <w:r>
              <w:rPr>
                <w:noProof/>
                <w:webHidden/>
              </w:rPr>
            </w:r>
            <w:r>
              <w:rPr>
                <w:noProof/>
                <w:webHidden/>
              </w:rPr>
              <w:fldChar w:fldCharType="separate"/>
            </w:r>
            <w:r w:rsidR="00AA165C">
              <w:rPr>
                <w:noProof/>
                <w:webHidden/>
              </w:rPr>
              <w:t>5</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r:id="rId11" w:anchor="_Toc99021930" w:history="1">
            <w:r w:rsidR="00817164" w:rsidRPr="00A8509C">
              <w:rPr>
                <w:rStyle w:val="Hyperlink"/>
                <w:rFonts w:eastAsia="Calibri" w:cstheme="minorHAnsi"/>
                <w:noProof/>
              </w:rPr>
              <w:t>INVITATION TO BID</w:t>
            </w:r>
            <w:r w:rsidR="00817164">
              <w:rPr>
                <w:noProof/>
                <w:webHidden/>
              </w:rPr>
              <w:tab/>
            </w:r>
            <w:r>
              <w:rPr>
                <w:noProof/>
                <w:webHidden/>
              </w:rPr>
              <w:fldChar w:fldCharType="begin"/>
            </w:r>
            <w:r w:rsidR="00817164">
              <w:rPr>
                <w:noProof/>
                <w:webHidden/>
              </w:rPr>
              <w:instrText xml:space="preserve"> PAGEREF _Toc99021930 \h </w:instrText>
            </w:r>
            <w:r>
              <w:rPr>
                <w:noProof/>
                <w:webHidden/>
              </w:rPr>
            </w:r>
            <w:r>
              <w:rPr>
                <w:noProof/>
                <w:webHidden/>
              </w:rPr>
              <w:fldChar w:fldCharType="separate"/>
            </w:r>
            <w:r w:rsidR="00AA165C">
              <w:rPr>
                <w:noProof/>
                <w:webHidden/>
              </w:rPr>
              <w:t>5</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31" w:history="1">
            <w:r w:rsidR="00817164" w:rsidRPr="00A8509C">
              <w:rPr>
                <w:rStyle w:val="Hyperlink"/>
                <w:rFonts w:eastAsia="Arial"/>
                <w:noProof/>
              </w:rPr>
              <w:t>LETTER OF INVITATION</w:t>
            </w:r>
            <w:r w:rsidR="00817164">
              <w:rPr>
                <w:noProof/>
                <w:webHidden/>
              </w:rPr>
              <w:tab/>
            </w:r>
            <w:r>
              <w:rPr>
                <w:noProof/>
                <w:webHidden/>
              </w:rPr>
              <w:fldChar w:fldCharType="begin"/>
            </w:r>
            <w:r w:rsidR="00817164">
              <w:rPr>
                <w:noProof/>
                <w:webHidden/>
              </w:rPr>
              <w:instrText xml:space="preserve"> PAGEREF _Toc99021931 \h </w:instrText>
            </w:r>
            <w:r>
              <w:rPr>
                <w:noProof/>
                <w:webHidden/>
              </w:rPr>
            </w:r>
            <w:r>
              <w:rPr>
                <w:noProof/>
                <w:webHidden/>
              </w:rPr>
              <w:fldChar w:fldCharType="separate"/>
            </w:r>
            <w:r w:rsidR="00AA165C">
              <w:rPr>
                <w:noProof/>
                <w:webHidden/>
              </w:rPr>
              <w:t>6</w:t>
            </w:r>
            <w:r>
              <w:rPr>
                <w:noProof/>
                <w:webHidden/>
              </w:rPr>
              <w:fldChar w:fldCharType="end"/>
            </w:r>
          </w:hyperlink>
        </w:p>
        <w:p w:rsidR="00817164" w:rsidRDefault="00F6180D">
          <w:pPr>
            <w:pStyle w:val="TOC1"/>
            <w:rPr>
              <w:rFonts w:asciiTheme="minorHAnsi" w:eastAsiaTheme="minorEastAsia" w:hAnsiTheme="minorHAnsi" w:cstheme="minorBidi"/>
              <w:b w:val="0"/>
              <w:caps w:val="0"/>
              <w:noProof/>
              <w:sz w:val="22"/>
              <w:szCs w:val="22"/>
            </w:rPr>
          </w:pPr>
          <w:hyperlink r:id="rId12" w:anchor="_Toc99021932" w:history="1">
            <w:r w:rsidR="00817164" w:rsidRPr="00A8509C">
              <w:rPr>
                <w:rStyle w:val="Hyperlink"/>
                <w:rFonts w:eastAsia="Calibri" w:cstheme="minorHAnsi"/>
                <w:noProof/>
              </w:rPr>
              <w:t>SECTION II</w:t>
            </w:r>
            <w:r w:rsidR="00817164">
              <w:rPr>
                <w:noProof/>
                <w:webHidden/>
              </w:rPr>
              <w:tab/>
            </w:r>
            <w:r>
              <w:rPr>
                <w:noProof/>
                <w:webHidden/>
              </w:rPr>
              <w:fldChar w:fldCharType="begin"/>
            </w:r>
            <w:r w:rsidR="00817164">
              <w:rPr>
                <w:noProof/>
                <w:webHidden/>
              </w:rPr>
              <w:instrText xml:space="preserve"> PAGEREF _Toc99021932 \h </w:instrText>
            </w:r>
            <w:r>
              <w:rPr>
                <w:noProof/>
                <w:webHidden/>
              </w:rPr>
            </w:r>
            <w:r>
              <w:rPr>
                <w:noProof/>
                <w:webHidden/>
              </w:rPr>
              <w:fldChar w:fldCharType="separate"/>
            </w:r>
            <w:r w:rsidR="00AA165C">
              <w:rPr>
                <w:noProof/>
                <w:webHidden/>
              </w:rPr>
              <w:t>7</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r:id="rId13" w:anchor="_Toc99021933" w:history="1">
            <w:r w:rsidR="00817164" w:rsidRPr="00817164">
              <w:rPr>
                <w:rStyle w:val="Hyperlink"/>
                <w:rFonts w:eastAsia="Calibri" w:cstheme="minorHAnsi"/>
                <w:b/>
                <w:noProof/>
              </w:rPr>
              <w:t>INSTRUCTINO TO BIDDERS (ITB)</w:t>
            </w:r>
            <w:r w:rsidR="00817164">
              <w:rPr>
                <w:noProof/>
                <w:webHidden/>
              </w:rPr>
              <w:tab/>
            </w:r>
            <w:r>
              <w:rPr>
                <w:noProof/>
                <w:webHidden/>
              </w:rPr>
              <w:fldChar w:fldCharType="begin"/>
            </w:r>
            <w:r w:rsidR="00817164">
              <w:rPr>
                <w:noProof/>
                <w:webHidden/>
              </w:rPr>
              <w:instrText xml:space="preserve"> PAGEREF _Toc99021933 \h </w:instrText>
            </w:r>
            <w:r>
              <w:rPr>
                <w:noProof/>
                <w:webHidden/>
              </w:rPr>
            </w:r>
            <w:r>
              <w:rPr>
                <w:noProof/>
                <w:webHidden/>
              </w:rPr>
              <w:fldChar w:fldCharType="separate"/>
            </w:r>
            <w:r w:rsidR="00AA165C">
              <w:rPr>
                <w:noProof/>
                <w:webHidden/>
              </w:rPr>
              <w:t>7</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34" w:history="1">
            <w:r w:rsidR="00817164" w:rsidRPr="00A8509C">
              <w:rPr>
                <w:rStyle w:val="Hyperlink"/>
                <w:rFonts w:eastAsia="Arial"/>
                <w:noProof/>
              </w:rPr>
              <w:t>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Scope of Bid</w:t>
            </w:r>
            <w:r w:rsidR="00817164">
              <w:rPr>
                <w:noProof/>
                <w:webHidden/>
              </w:rPr>
              <w:tab/>
            </w:r>
            <w:r>
              <w:rPr>
                <w:noProof/>
                <w:webHidden/>
              </w:rPr>
              <w:fldChar w:fldCharType="begin"/>
            </w:r>
            <w:r w:rsidR="00817164">
              <w:rPr>
                <w:noProof/>
                <w:webHidden/>
              </w:rPr>
              <w:instrText xml:space="preserve"> PAGEREF _Toc99021934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35" w:history="1">
            <w:r w:rsidR="00817164" w:rsidRPr="00A8509C">
              <w:rPr>
                <w:rStyle w:val="Hyperlink"/>
                <w:rFonts w:eastAsia="Arial"/>
                <w:noProof/>
              </w:rPr>
              <w:t>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Source of Funds</w:t>
            </w:r>
            <w:r w:rsidR="00817164">
              <w:rPr>
                <w:noProof/>
                <w:webHidden/>
              </w:rPr>
              <w:tab/>
            </w:r>
            <w:r>
              <w:rPr>
                <w:noProof/>
                <w:webHidden/>
              </w:rPr>
              <w:fldChar w:fldCharType="begin"/>
            </w:r>
            <w:r w:rsidR="00817164">
              <w:rPr>
                <w:noProof/>
                <w:webHidden/>
              </w:rPr>
              <w:instrText xml:space="preserve"> PAGEREF _Toc99021935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36" w:history="1">
            <w:r w:rsidR="00817164" w:rsidRPr="00A8509C">
              <w:rPr>
                <w:rStyle w:val="Hyperlink"/>
                <w:rFonts w:eastAsia="Arial"/>
                <w:noProof/>
              </w:rPr>
              <w:t>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Eligible Bidders</w:t>
            </w:r>
            <w:r w:rsidR="00817164">
              <w:rPr>
                <w:noProof/>
                <w:webHidden/>
              </w:rPr>
              <w:tab/>
            </w:r>
            <w:r>
              <w:rPr>
                <w:noProof/>
                <w:webHidden/>
              </w:rPr>
              <w:fldChar w:fldCharType="begin"/>
            </w:r>
            <w:r w:rsidR="00817164">
              <w:rPr>
                <w:noProof/>
                <w:webHidden/>
              </w:rPr>
              <w:instrText xml:space="preserve"> PAGEREF _Toc99021936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37" w:history="1">
            <w:r w:rsidR="00817164" w:rsidRPr="00A8509C">
              <w:rPr>
                <w:rStyle w:val="Hyperlink"/>
                <w:rFonts w:eastAsia="Arial"/>
                <w:noProof/>
              </w:rPr>
              <w:t>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Corrupt or Fraudulent Practices and Mechanism to Debar/Blacklist the Defaulted Bidder</w:t>
            </w:r>
            <w:r w:rsidR="00817164">
              <w:rPr>
                <w:noProof/>
                <w:webHidden/>
              </w:rPr>
              <w:tab/>
            </w:r>
            <w:r>
              <w:rPr>
                <w:noProof/>
                <w:webHidden/>
              </w:rPr>
              <w:fldChar w:fldCharType="begin"/>
            </w:r>
            <w:r w:rsidR="00817164">
              <w:rPr>
                <w:noProof/>
                <w:webHidden/>
              </w:rPr>
              <w:instrText xml:space="preserve"> PAGEREF _Toc99021937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38" w:history="1">
            <w:r w:rsidR="00817164" w:rsidRPr="00A8509C">
              <w:rPr>
                <w:rStyle w:val="Hyperlink"/>
                <w:rFonts w:eastAsia="Arial"/>
                <w:noProof/>
              </w:rPr>
              <w:t>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Eligible Goods and Services</w:t>
            </w:r>
            <w:r w:rsidR="00817164">
              <w:rPr>
                <w:noProof/>
                <w:webHidden/>
              </w:rPr>
              <w:tab/>
            </w:r>
            <w:r>
              <w:rPr>
                <w:noProof/>
                <w:webHidden/>
              </w:rPr>
              <w:fldChar w:fldCharType="begin"/>
            </w:r>
            <w:r w:rsidR="00817164">
              <w:rPr>
                <w:noProof/>
                <w:webHidden/>
              </w:rPr>
              <w:instrText xml:space="preserve"> PAGEREF _Toc99021938 \h </w:instrText>
            </w:r>
            <w:r>
              <w:rPr>
                <w:noProof/>
                <w:webHidden/>
              </w:rPr>
            </w:r>
            <w:r>
              <w:rPr>
                <w:noProof/>
                <w:webHidden/>
              </w:rPr>
              <w:fldChar w:fldCharType="separate"/>
            </w:r>
            <w:r w:rsidR="00AA165C">
              <w:rPr>
                <w:noProof/>
                <w:webHidden/>
              </w:rPr>
              <w:t>9</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39" w:history="1">
            <w:r w:rsidR="00817164" w:rsidRPr="00A8509C">
              <w:rPr>
                <w:rStyle w:val="Hyperlink"/>
                <w:rFonts w:eastAsia="Arial"/>
                <w:noProof/>
              </w:rPr>
              <w:t>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Cost of Bidding</w:t>
            </w:r>
            <w:r w:rsidR="00817164">
              <w:rPr>
                <w:noProof/>
                <w:webHidden/>
              </w:rPr>
              <w:tab/>
            </w:r>
            <w:r>
              <w:rPr>
                <w:noProof/>
                <w:webHidden/>
              </w:rPr>
              <w:fldChar w:fldCharType="begin"/>
            </w:r>
            <w:r w:rsidR="00817164">
              <w:rPr>
                <w:noProof/>
                <w:webHidden/>
              </w:rPr>
              <w:instrText xml:space="preserve"> PAGEREF _Toc99021939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40" w:history="1">
            <w:r w:rsidR="00817164" w:rsidRPr="00A8509C">
              <w:rPr>
                <w:rStyle w:val="Hyperlink"/>
                <w:rFonts w:eastAsia="Arial"/>
                <w:noProof/>
              </w:rPr>
              <w:t>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Bidding for Selective Items</w:t>
            </w:r>
            <w:r w:rsidR="00817164">
              <w:rPr>
                <w:noProof/>
                <w:webHidden/>
              </w:rPr>
              <w:tab/>
            </w:r>
            <w:r>
              <w:rPr>
                <w:noProof/>
                <w:webHidden/>
              </w:rPr>
              <w:fldChar w:fldCharType="begin"/>
            </w:r>
            <w:r w:rsidR="00817164">
              <w:rPr>
                <w:noProof/>
                <w:webHidden/>
              </w:rPr>
              <w:instrText xml:space="preserve"> PAGEREF _Toc99021940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41" w:history="1">
            <w:r w:rsidR="00817164" w:rsidRPr="00817164">
              <w:rPr>
                <w:rStyle w:val="Hyperlink"/>
                <w:rFonts w:eastAsia="Arial"/>
                <w:b/>
                <w:noProof/>
              </w:rPr>
              <w:t>THE BIDDING PROCEDURE</w:t>
            </w:r>
            <w:r w:rsidR="00817164">
              <w:rPr>
                <w:noProof/>
                <w:webHidden/>
              </w:rPr>
              <w:tab/>
            </w:r>
            <w:r>
              <w:rPr>
                <w:noProof/>
                <w:webHidden/>
              </w:rPr>
              <w:fldChar w:fldCharType="begin"/>
            </w:r>
            <w:r w:rsidR="00817164">
              <w:rPr>
                <w:noProof/>
                <w:webHidden/>
              </w:rPr>
              <w:instrText xml:space="preserve"> PAGEREF _Toc99021941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42" w:history="1">
            <w:r w:rsidR="00817164" w:rsidRPr="00A8509C">
              <w:rPr>
                <w:rStyle w:val="Hyperlink"/>
                <w:rFonts w:eastAsia="Arial"/>
                <w:noProof/>
              </w:rPr>
              <w:t>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The Governing Rules</w:t>
            </w:r>
            <w:r w:rsidR="00817164">
              <w:rPr>
                <w:noProof/>
                <w:webHidden/>
              </w:rPr>
              <w:tab/>
            </w:r>
            <w:r>
              <w:rPr>
                <w:noProof/>
                <w:webHidden/>
              </w:rPr>
              <w:fldChar w:fldCharType="begin"/>
            </w:r>
            <w:r w:rsidR="00817164">
              <w:rPr>
                <w:noProof/>
                <w:webHidden/>
              </w:rPr>
              <w:instrText xml:space="preserve"> PAGEREF _Toc99021942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43" w:history="1">
            <w:r w:rsidR="00817164" w:rsidRPr="00A8509C">
              <w:rPr>
                <w:rStyle w:val="Hyperlink"/>
                <w:rFonts w:eastAsia="Arial"/>
                <w:noProof/>
              </w:rPr>
              <w:t>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Applicable Bidding Procedure</w:t>
            </w:r>
            <w:r w:rsidR="00817164">
              <w:rPr>
                <w:noProof/>
                <w:webHidden/>
              </w:rPr>
              <w:tab/>
            </w:r>
            <w:r>
              <w:rPr>
                <w:noProof/>
                <w:webHidden/>
              </w:rPr>
              <w:fldChar w:fldCharType="begin"/>
            </w:r>
            <w:r w:rsidR="00817164">
              <w:rPr>
                <w:noProof/>
                <w:webHidden/>
              </w:rPr>
              <w:instrText xml:space="preserve"> PAGEREF _Toc99021943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44" w:history="1">
            <w:r w:rsidR="00817164" w:rsidRPr="00817164">
              <w:rPr>
                <w:rStyle w:val="Hyperlink"/>
                <w:rFonts w:eastAsia="Arial"/>
                <w:b/>
                <w:noProof/>
              </w:rPr>
              <w:t>THE BIDDING DOCUMENTS</w:t>
            </w:r>
            <w:r w:rsidR="00817164">
              <w:rPr>
                <w:noProof/>
                <w:webHidden/>
              </w:rPr>
              <w:tab/>
            </w:r>
            <w:r>
              <w:rPr>
                <w:noProof/>
                <w:webHidden/>
              </w:rPr>
              <w:fldChar w:fldCharType="begin"/>
            </w:r>
            <w:r w:rsidR="00817164">
              <w:rPr>
                <w:noProof/>
                <w:webHidden/>
              </w:rPr>
              <w:instrText xml:space="preserve"> PAGEREF _Toc99021944 \h </w:instrText>
            </w:r>
            <w:r>
              <w:rPr>
                <w:noProof/>
                <w:webHidden/>
              </w:rPr>
            </w:r>
            <w:r>
              <w:rPr>
                <w:noProof/>
                <w:webHidden/>
              </w:rPr>
              <w:fldChar w:fldCharType="separate"/>
            </w:r>
            <w:r w:rsidR="00AA165C">
              <w:rPr>
                <w:noProof/>
                <w:webHidden/>
              </w:rPr>
              <w:t>11</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45" w:history="1">
            <w:r w:rsidR="00817164" w:rsidRPr="00A8509C">
              <w:rPr>
                <w:rStyle w:val="Hyperlink"/>
                <w:rFonts w:eastAsia="Arial"/>
                <w:noProof/>
              </w:rPr>
              <w:t>10.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Contents of the Bidding Documents</w:t>
            </w:r>
            <w:r w:rsidR="00817164">
              <w:rPr>
                <w:noProof/>
                <w:webHidden/>
              </w:rPr>
              <w:tab/>
            </w:r>
            <w:r>
              <w:rPr>
                <w:noProof/>
                <w:webHidden/>
              </w:rPr>
              <w:fldChar w:fldCharType="begin"/>
            </w:r>
            <w:r w:rsidR="00817164">
              <w:rPr>
                <w:noProof/>
                <w:webHidden/>
              </w:rPr>
              <w:instrText xml:space="preserve"> PAGEREF _Toc99021945 \h </w:instrText>
            </w:r>
            <w:r>
              <w:rPr>
                <w:noProof/>
                <w:webHidden/>
              </w:rPr>
            </w:r>
            <w:r>
              <w:rPr>
                <w:noProof/>
                <w:webHidden/>
              </w:rPr>
              <w:fldChar w:fldCharType="separate"/>
            </w:r>
            <w:r w:rsidR="00AA165C">
              <w:rPr>
                <w:noProof/>
                <w:webHidden/>
              </w:rPr>
              <w:t>11</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46" w:history="1">
            <w:r w:rsidR="00817164" w:rsidRPr="00A8509C">
              <w:rPr>
                <w:rStyle w:val="Hyperlink"/>
                <w:rFonts w:eastAsia="Arial"/>
                <w:noProof/>
              </w:rPr>
              <w:t>11.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Clarification(s) on Bidding Documents</w:t>
            </w:r>
            <w:r w:rsidR="00817164">
              <w:rPr>
                <w:noProof/>
                <w:webHidden/>
              </w:rPr>
              <w:tab/>
            </w:r>
            <w:r>
              <w:rPr>
                <w:noProof/>
                <w:webHidden/>
              </w:rPr>
              <w:fldChar w:fldCharType="begin"/>
            </w:r>
            <w:r w:rsidR="00817164">
              <w:rPr>
                <w:noProof/>
                <w:webHidden/>
              </w:rPr>
              <w:instrText xml:space="preserve"> PAGEREF _Toc99021946 \h </w:instrText>
            </w:r>
            <w:r>
              <w:rPr>
                <w:noProof/>
                <w:webHidden/>
              </w:rPr>
            </w:r>
            <w:r>
              <w:rPr>
                <w:noProof/>
                <w:webHidden/>
              </w:rPr>
              <w:fldChar w:fldCharType="separate"/>
            </w:r>
            <w:r w:rsidR="00AA165C">
              <w:rPr>
                <w:noProof/>
                <w:webHidden/>
              </w:rPr>
              <w:t>11</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47" w:history="1">
            <w:r w:rsidR="00817164" w:rsidRPr="00A8509C">
              <w:rPr>
                <w:rStyle w:val="Hyperlink"/>
                <w:rFonts w:eastAsia="Arial"/>
                <w:noProof/>
              </w:rPr>
              <w:t>12.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Amendment(s) to the Bidding Documents</w:t>
            </w:r>
            <w:r w:rsidR="00817164">
              <w:rPr>
                <w:noProof/>
                <w:webHidden/>
              </w:rPr>
              <w:tab/>
            </w:r>
            <w:r>
              <w:rPr>
                <w:noProof/>
                <w:webHidden/>
              </w:rPr>
              <w:fldChar w:fldCharType="begin"/>
            </w:r>
            <w:r w:rsidR="00817164">
              <w:rPr>
                <w:noProof/>
                <w:webHidden/>
              </w:rPr>
              <w:instrText xml:space="preserve"> PAGEREF _Toc99021947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48" w:history="1">
            <w:r w:rsidR="00817164" w:rsidRPr="00817164">
              <w:rPr>
                <w:rStyle w:val="Hyperlink"/>
                <w:rFonts w:eastAsia="Arial"/>
                <w:b/>
                <w:noProof/>
              </w:rPr>
              <w:t>PREPARATION OF BIDS</w:t>
            </w:r>
            <w:r w:rsidR="00817164">
              <w:rPr>
                <w:noProof/>
                <w:webHidden/>
              </w:rPr>
              <w:tab/>
            </w:r>
            <w:r>
              <w:rPr>
                <w:noProof/>
                <w:webHidden/>
              </w:rPr>
              <w:fldChar w:fldCharType="begin"/>
            </w:r>
            <w:r w:rsidR="00817164">
              <w:rPr>
                <w:noProof/>
                <w:webHidden/>
              </w:rPr>
              <w:instrText xml:space="preserve"> PAGEREF _Toc99021948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49" w:history="1">
            <w:r w:rsidR="00817164" w:rsidRPr="00A8509C">
              <w:rPr>
                <w:rStyle w:val="Hyperlink"/>
                <w:rFonts w:eastAsia="Arial"/>
                <w:noProof/>
              </w:rPr>
              <w:t>13.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Language of Bids</w:t>
            </w:r>
            <w:r w:rsidR="00817164">
              <w:rPr>
                <w:noProof/>
                <w:webHidden/>
              </w:rPr>
              <w:tab/>
            </w:r>
            <w:r>
              <w:rPr>
                <w:noProof/>
                <w:webHidden/>
              </w:rPr>
              <w:fldChar w:fldCharType="begin"/>
            </w:r>
            <w:r w:rsidR="00817164">
              <w:rPr>
                <w:noProof/>
                <w:webHidden/>
              </w:rPr>
              <w:instrText xml:space="preserve"> PAGEREF _Toc99021949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0" w:history="1">
            <w:r w:rsidR="00817164" w:rsidRPr="00A8509C">
              <w:rPr>
                <w:rStyle w:val="Hyperlink"/>
                <w:rFonts w:eastAsia="Arial"/>
                <w:noProof/>
              </w:rPr>
              <w:t>14.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Documents comprising the Bids</w:t>
            </w:r>
            <w:r w:rsidR="00817164">
              <w:rPr>
                <w:noProof/>
                <w:webHidden/>
              </w:rPr>
              <w:tab/>
            </w:r>
            <w:r>
              <w:rPr>
                <w:noProof/>
                <w:webHidden/>
              </w:rPr>
              <w:fldChar w:fldCharType="begin"/>
            </w:r>
            <w:r w:rsidR="00817164">
              <w:rPr>
                <w:noProof/>
                <w:webHidden/>
              </w:rPr>
              <w:instrText xml:space="preserve"> PAGEREF _Toc99021950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1" w:history="1">
            <w:r w:rsidR="00817164" w:rsidRPr="00A8509C">
              <w:rPr>
                <w:rStyle w:val="Hyperlink"/>
                <w:rFonts w:eastAsia="Arial"/>
                <w:noProof/>
              </w:rPr>
              <w:t>15.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Price.</w:t>
            </w:r>
            <w:r w:rsidR="00817164">
              <w:rPr>
                <w:noProof/>
                <w:webHidden/>
              </w:rPr>
              <w:tab/>
            </w:r>
            <w:r>
              <w:rPr>
                <w:noProof/>
                <w:webHidden/>
              </w:rPr>
              <w:fldChar w:fldCharType="begin"/>
            </w:r>
            <w:r w:rsidR="00817164">
              <w:rPr>
                <w:noProof/>
                <w:webHidden/>
              </w:rPr>
              <w:instrText xml:space="preserve"> PAGEREF _Toc99021951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2" w:history="1">
            <w:r w:rsidR="00817164" w:rsidRPr="00A8509C">
              <w:rPr>
                <w:rStyle w:val="Hyperlink"/>
                <w:rFonts w:eastAsia="Arial"/>
                <w:noProof/>
              </w:rPr>
              <w:t>16.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Currencies.</w:t>
            </w:r>
            <w:r w:rsidR="00817164">
              <w:rPr>
                <w:noProof/>
                <w:webHidden/>
              </w:rPr>
              <w:tab/>
            </w:r>
            <w:r>
              <w:rPr>
                <w:noProof/>
                <w:webHidden/>
              </w:rPr>
              <w:fldChar w:fldCharType="begin"/>
            </w:r>
            <w:r w:rsidR="00817164">
              <w:rPr>
                <w:noProof/>
                <w:webHidden/>
              </w:rPr>
              <w:instrText xml:space="preserve"> PAGEREF _Toc99021952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F6180D">
          <w:pPr>
            <w:pStyle w:val="TOC2"/>
            <w:tabs>
              <w:tab w:val="left" w:pos="720"/>
            </w:tabs>
            <w:rPr>
              <w:rFonts w:asciiTheme="minorHAnsi" w:eastAsiaTheme="minorEastAsia" w:hAnsiTheme="minorHAnsi" w:cstheme="minorBidi"/>
              <w:smallCaps w:val="0"/>
              <w:noProof/>
              <w:sz w:val="22"/>
              <w:szCs w:val="22"/>
            </w:rPr>
          </w:pPr>
          <w:hyperlink w:anchor="_Toc99021953" w:history="1">
            <w:r w:rsidR="00817164" w:rsidRPr="00A8509C">
              <w:rPr>
                <w:rStyle w:val="Hyperlink"/>
                <w:rFonts w:ascii="Arial" w:eastAsia="Arial" w:hAnsi="Arial" w:cs="Arial"/>
                <w:bCs/>
                <w:noProof/>
              </w:rPr>
              <w:t>17.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Samples</w:t>
            </w:r>
            <w:r w:rsidR="00817164">
              <w:rPr>
                <w:noProof/>
                <w:webHidden/>
              </w:rPr>
              <w:tab/>
            </w:r>
            <w:r>
              <w:rPr>
                <w:noProof/>
                <w:webHidden/>
              </w:rPr>
              <w:fldChar w:fldCharType="begin"/>
            </w:r>
            <w:r w:rsidR="00817164">
              <w:rPr>
                <w:noProof/>
                <w:webHidden/>
              </w:rPr>
              <w:instrText xml:space="preserve"> PAGEREF _Toc99021953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4" w:history="1">
            <w:r w:rsidR="00817164" w:rsidRPr="00A8509C">
              <w:rPr>
                <w:rStyle w:val="Hyperlink"/>
                <w:rFonts w:eastAsia="Arial"/>
                <w:noProof/>
              </w:rPr>
              <w:t>18.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Documentation on Eligibility of Bidders</w:t>
            </w:r>
            <w:r w:rsidR="00817164">
              <w:rPr>
                <w:noProof/>
                <w:webHidden/>
              </w:rPr>
              <w:tab/>
            </w:r>
            <w:r>
              <w:rPr>
                <w:noProof/>
                <w:webHidden/>
              </w:rPr>
              <w:fldChar w:fldCharType="begin"/>
            </w:r>
            <w:r w:rsidR="00817164">
              <w:rPr>
                <w:noProof/>
                <w:webHidden/>
              </w:rPr>
              <w:instrText xml:space="preserve"> PAGEREF _Toc99021954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5" w:history="1">
            <w:r w:rsidR="00817164" w:rsidRPr="00A8509C">
              <w:rPr>
                <w:rStyle w:val="Hyperlink"/>
                <w:rFonts w:eastAsia="Arial"/>
                <w:noProof/>
              </w:rPr>
              <w:t>19.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Documentation on Eligibility of Goods</w:t>
            </w:r>
            <w:r w:rsidR="00817164">
              <w:rPr>
                <w:noProof/>
                <w:webHidden/>
              </w:rPr>
              <w:tab/>
            </w:r>
            <w:r>
              <w:rPr>
                <w:noProof/>
                <w:webHidden/>
              </w:rPr>
              <w:fldChar w:fldCharType="begin"/>
            </w:r>
            <w:r w:rsidR="00817164">
              <w:rPr>
                <w:noProof/>
                <w:webHidden/>
              </w:rPr>
              <w:instrText xml:space="preserve"> PAGEREF _Toc99021955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6" w:history="1">
            <w:r w:rsidR="00817164" w:rsidRPr="00A8509C">
              <w:rPr>
                <w:rStyle w:val="Hyperlink"/>
                <w:rFonts w:eastAsia="Arial"/>
                <w:noProof/>
              </w:rPr>
              <w:t>20.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Security.</w:t>
            </w:r>
            <w:r w:rsidR="00817164">
              <w:rPr>
                <w:noProof/>
                <w:webHidden/>
              </w:rPr>
              <w:tab/>
            </w:r>
            <w:r>
              <w:rPr>
                <w:noProof/>
                <w:webHidden/>
              </w:rPr>
              <w:fldChar w:fldCharType="begin"/>
            </w:r>
            <w:r w:rsidR="00817164">
              <w:rPr>
                <w:noProof/>
                <w:webHidden/>
              </w:rPr>
              <w:instrText xml:space="preserve"> PAGEREF _Toc99021956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7" w:history="1">
            <w:r w:rsidR="00817164" w:rsidRPr="00A8509C">
              <w:rPr>
                <w:rStyle w:val="Hyperlink"/>
                <w:rFonts w:eastAsia="Arial"/>
                <w:noProof/>
              </w:rPr>
              <w:t>21.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Validity</w:t>
            </w:r>
            <w:r w:rsidR="00817164">
              <w:rPr>
                <w:noProof/>
                <w:webHidden/>
              </w:rPr>
              <w:tab/>
            </w:r>
            <w:r>
              <w:rPr>
                <w:noProof/>
                <w:webHidden/>
              </w:rPr>
              <w:fldChar w:fldCharType="begin"/>
            </w:r>
            <w:r w:rsidR="00817164">
              <w:rPr>
                <w:noProof/>
                <w:webHidden/>
              </w:rPr>
              <w:instrText xml:space="preserve"> PAGEREF _Toc99021957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58" w:history="1">
            <w:r w:rsidR="00817164" w:rsidRPr="00A8509C">
              <w:rPr>
                <w:rStyle w:val="Hyperlink"/>
                <w:rFonts w:eastAsia="Arial"/>
                <w:noProof/>
              </w:rPr>
              <w:t>22.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Format and Signing of Bids.</w:t>
            </w:r>
            <w:r w:rsidR="00817164">
              <w:rPr>
                <w:noProof/>
                <w:webHidden/>
              </w:rPr>
              <w:tab/>
            </w:r>
            <w:r>
              <w:rPr>
                <w:noProof/>
                <w:webHidden/>
              </w:rPr>
              <w:fldChar w:fldCharType="begin"/>
            </w:r>
            <w:r w:rsidR="00817164">
              <w:rPr>
                <w:noProof/>
                <w:webHidden/>
              </w:rPr>
              <w:instrText xml:space="preserve"> PAGEREF _Toc99021958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59" w:history="1">
            <w:r w:rsidR="00817164" w:rsidRPr="00817164">
              <w:rPr>
                <w:rStyle w:val="Hyperlink"/>
                <w:rFonts w:eastAsia="Arial"/>
                <w:b/>
                <w:noProof/>
              </w:rPr>
              <w:t>SUBMISSION OF BIDS</w:t>
            </w:r>
            <w:r w:rsidR="00817164">
              <w:rPr>
                <w:noProof/>
                <w:webHidden/>
              </w:rPr>
              <w:tab/>
            </w:r>
            <w:r>
              <w:rPr>
                <w:noProof/>
                <w:webHidden/>
              </w:rPr>
              <w:fldChar w:fldCharType="begin"/>
            </w:r>
            <w:r w:rsidR="00817164">
              <w:rPr>
                <w:noProof/>
                <w:webHidden/>
              </w:rPr>
              <w:instrText xml:space="preserve"> PAGEREF _Toc99021959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0" w:history="1">
            <w:r w:rsidR="00817164" w:rsidRPr="00A8509C">
              <w:rPr>
                <w:rStyle w:val="Hyperlink"/>
                <w:rFonts w:eastAsia="Arial"/>
                <w:noProof/>
              </w:rPr>
              <w:t>23.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Sealing and Marking of Bids</w:t>
            </w:r>
            <w:r w:rsidR="00817164">
              <w:rPr>
                <w:noProof/>
                <w:webHidden/>
              </w:rPr>
              <w:tab/>
            </w:r>
            <w:r>
              <w:rPr>
                <w:noProof/>
                <w:webHidden/>
              </w:rPr>
              <w:fldChar w:fldCharType="begin"/>
            </w:r>
            <w:r w:rsidR="00817164">
              <w:rPr>
                <w:noProof/>
                <w:webHidden/>
              </w:rPr>
              <w:instrText xml:space="preserve"> PAGEREF _Toc99021960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F6180D">
          <w:pPr>
            <w:pStyle w:val="TOC2"/>
            <w:tabs>
              <w:tab w:val="left" w:pos="720"/>
            </w:tabs>
            <w:rPr>
              <w:rFonts w:asciiTheme="minorHAnsi" w:eastAsiaTheme="minorEastAsia" w:hAnsiTheme="minorHAnsi" w:cstheme="minorBidi"/>
              <w:smallCaps w:val="0"/>
              <w:noProof/>
              <w:sz w:val="22"/>
              <w:szCs w:val="22"/>
            </w:rPr>
          </w:pPr>
          <w:hyperlink w:anchor="_Toc99021961" w:history="1">
            <w:r w:rsidR="00817164" w:rsidRPr="00A8509C">
              <w:rPr>
                <w:rStyle w:val="Hyperlink"/>
                <w:rFonts w:ascii="Arial" w:eastAsia="Arial" w:hAnsi="Arial" w:cs="Arial"/>
                <w:bCs/>
                <w:noProof/>
              </w:rPr>
              <w:t>24.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Deadline for Submission of Bids</w:t>
            </w:r>
            <w:r w:rsidR="00817164">
              <w:rPr>
                <w:noProof/>
                <w:webHidden/>
              </w:rPr>
              <w:tab/>
            </w:r>
            <w:r>
              <w:rPr>
                <w:noProof/>
                <w:webHidden/>
              </w:rPr>
              <w:fldChar w:fldCharType="begin"/>
            </w:r>
            <w:r w:rsidR="00817164">
              <w:rPr>
                <w:noProof/>
                <w:webHidden/>
              </w:rPr>
              <w:instrText xml:space="preserve"> PAGEREF _Toc99021961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2" w:history="1">
            <w:r w:rsidR="00817164" w:rsidRPr="00A8509C">
              <w:rPr>
                <w:rStyle w:val="Hyperlink"/>
                <w:rFonts w:eastAsia="Arial"/>
                <w:noProof/>
              </w:rPr>
              <w:t>25.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Late Bids</w:t>
            </w:r>
            <w:r w:rsidR="00817164">
              <w:rPr>
                <w:noProof/>
                <w:webHidden/>
              </w:rPr>
              <w:tab/>
            </w:r>
            <w:r>
              <w:rPr>
                <w:noProof/>
                <w:webHidden/>
              </w:rPr>
              <w:fldChar w:fldCharType="begin"/>
            </w:r>
            <w:r w:rsidR="00817164">
              <w:rPr>
                <w:noProof/>
                <w:webHidden/>
              </w:rPr>
              <w:instrText xml:space="preserve"> PAGEREF _Toc99021962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3" w:history="1">
            <w:r w:rsidR="00817164" w:rsidRPr="00A8509C">
              <w:rPr>
                <w:rStyle w:val="Hyperlink"/>
                <w:rFonts w:eastAsia="Arial"/>
                <w:noProof/>
              </w:rPr>
              <w:t>26.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Withdrawal of Bids</w:t>
            </w:r>
            <w:r w:rsidR="00817164">
              <w:rPr>
                <w:noProof/>
                <w:webHidden/>
              </w:rPr>
              <w:tab/>
            </w:r>
            <w:r>
              <w:rPr>
                <w:noProof/>
                <w:webHidden/>
              </w:rPr>
              <w:fldChar w:fldCharType="begin"/>
            </w:r>
            <w:r w:rsidR="00817164">
              <w:rPr>
                <w:noProof/>
                <w:webHidden/>
              </w:rPr>
              <w:instrText xml:space="preserve"> PAGEREF _Toc99021963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64" w:history="1">
            <w:r w:rsidR="00817164" w:rsidRPr="00817164">
              <w:rPr>
                <w:rStyle w:val="Hyperlink"/>
                <w:rFonts w:eastAsia="Arial"/>
                <w:b/>
                <w:noProof/>
              </w:rPr>
              <w:t>OPENING AND EVALUATION OF BIDS</w:t>
            </w:r>
            <w:r w:rsidR="00817164">
              <w:rPr>
                <w:noProof/>
                <w:webHidden/>
              </w:rPr>
              <w:tab/>
            </w:r>
            <w:r>
              <w:rPr>
                <w:noProof/>
                <w:webHidden/>
              </w:rPr>
              <w:fldChar w:fldCharType="begin"/>
            </w:r>
            <w:r w:rsidR="00817164">
              <w:rPr>
                <w:noProof/>
                <w:webHidden/>
              </w:rPr>
              <w:instrText xml:space="preserve"> PAGEREF _Toc99021964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5" w:history="1">
            <w:r w:rsidR="00817164" w:rsidRPr="00A8509C">
              <w:rPr>
                <w:rStyle w:val="Hyperlink"/>
                <w:rFonts w:eastAsia="Arial"/>
                <w:noProof/>
              </w:rPr>
              <w:t>27.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Opening of Bids by the Procuring Agency</w:t>
            </w:r>
            <w:r w:rsidR="00817164">
              <w:rPr>
                <w:noProof/>
                <w:webHidden/>
              </w:rPr>
              <w:tab/>
            </w:r>
            <w:r>
              <w:rPr>
                <w:noProof/>
                <w:webHidden/>
              </w:rPr>
              <w:fldChar w:fldCharType="begin"/>
            </w:r>
            <w:r w:rsidR="00817164">
              <w:rPr>
                <w:noProof/>
                <w:webHidden/>
              </w:rPr>
              <w:instrText xml:space="preserve"> PAGEREF _Toc99021965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6" w:history="1">
            <w:r w:rsidR="00817164" w:rsidRPr="00A8509C">
              <w:rPr>
                <w:rStyle w:val="Hyperlink"/>
                <w:rFonts w:eastAsia="Arial"/>
                <w:noProof/>
              </w:rPr>
              <w:t>28.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Clarification of Bids</w:t>
            </w:r>
            <w:r w:rsidR="00817164">
              <w:rPr>
                <w:noProof/>
                <w:webHidden/>
              </w:rPr>
              <w:tab/>
            </w:r>
            <w:r>
              <w:rPr>
                <w:noProof/>
                <w:webHidden/>
              </w:rPr>
              <w:fldChar w:fldCharType="begin"/>
            </w:r>
            <w:r w:rsidR="00817164">
              <w:rPr>
                <w:noProof/>
                <w:webHidden/>
              </w:rPr>
              <w:instrText xml:space="preserve"> PAGEREF _Toc99021966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7" w:history="1">
            <w:r w:rsidR="00817164" w:rsidRPr="00A8509C">
              <w:rPr>
                <w:rStyle w:val="Hyperlink"/>
                <w:rFonts w:eastAsia="Arial"/>
                <w:noProof/>
              </w:rPr>
              <w:t>29.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Preliminary Examination</w:t>
            </w:r>
            <w:r w:rsidR="00817164">
              <w:rPr>
                <w:noProof/>
                <w:webHidden/>
              </w:rPr>
              <w:tab/>
            </w:r>
            <w:r>
              <w:rPr>
                <w:noProof/>
                <w:webHidden/>
              </w:rPr>
              <w:fldChar w:fldCharType="begin"/>
            </w:r>
            <w:r w:rsidR="00817164">
              <w:rPr>
                <w:noProof/>
                <w:webHidden/>
              </w:rPr>
              <w:instrText xml:space="preserve"> PAGEREF _Toc99021967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8" w:history="1">
            <w:r w:rsidR="00817164" w:rsidRPr="00A8509C">
              <w:rPr>
                <w:rStyle w:val="Hyperlink"/>
                <w:rFonts w:eastAsia="Arial"/>
                <w:noProof/>
              </w:rPr>
              <w:t>30.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Evaluation of Bids</w:t>
            </w:r>
            <w:r w:rsidR="00817164">
              <w:rPr>
                <w:noProof/>
                <w:webHidden/>
              </w:rPr>
              <w:tab/>
            </w:r>
            <w:r>
              <w:rPr>
                <w:noProof/>
                <w:webHidden/>
              </w:rPr>
              <w:fldChar w:fldCharType="begin"/>
            </w:r>
            <w:r w:rsidR="00817164">
              <w:rPr>
                <w:noProof/>
                <w:webHidden/>
              </w:rPr>
              <w:instrText xml:space="preserve"> PAGEREF _Toc99021968 \h </w:instrText>
            </w:r>
            <w:r>
              <w:rPr>
                <w:noProof/>
                <w:webHidden/>
              </w:rPr>
            </w:r>
            <w:r>
              <w:rPr>
                <w:noProof/>
                <w:webHidden/>
              </w:rPr>
              <w:fldChar w:fldCharType="separate"/>
            </w:r>
            <w:r w:rsidR="00AA165C">
              <w:rPr>
                <w:noProof/>
                <w:webHidden/>
              </w:rPr>
              <w:t>17</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69" w:history="1">
            <w:r w:rsidR="00817164" w:rsidRPr="00A8509C">
              <w:rPr>
                <w:rStyle w:val="Hyperlink"/>
                <w:rFonts w:eastAsia="Arial"/>
                <w:noProof/>
              </w:rPr>
              <w:t>31.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Qualification of Bidder</w:t>
            </w:r>
            <w:r w:rsidR="00817164">
              <w:rPr>
                <w:noProof/>
                <w:webHidden/>
              </w:rPr>
              <w:tab/>
            </w:r>
            <w:r>
              <w:rPr>
                <w:noProof/>
                <w:webHidden/>
              </w:rPr>
              <w:fldChar w:fldCharType="begin"/>
            </w:r>
            <w:r w:rsidR="00817164">
              <w:rPr>
                <w:noProof/>
                <w:webHidden/>
              </w:rPr>
              <w:instrText xml:space="preserve"> PAGEREF _Toc99021969 \h </w:instrText>
            </w:r>
            <w:r>
              <w:rPr>
                <w:noProof/>
                <w:webHidden/>
              </w:rPr>
            </w:r>
            <w:r>
              <w:rPr>
                <w:noProof/>
                <w:webHidden/>
              </w:rPr>
              <w:fldChar w:fldCharType="separate"/>
            </w:r>
            <w:r w:rsidR="00AA165C">
              <w:rPr>
                <w:noProof/>
                <w:webHidden/>
              </w:rPr>
              <w:t>17</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0" w:history="1">
            <w:r w:rsidR="00817164" w:rsidRPr="00A8509C">
              <w:rPr>
                <w:rStyle w:val="Hyperlink"/>
                <w:rFonts w:eastAsia="Arial"/>
                <w:noProof/>
              </w:rPr>
              <w:t>32.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Rejection of Bids</w:t>
            </w:r>
            <w:r w:rsidR="00817164">
              <w:rPr>
                <w:noProof/>
                <w:webHidden/>
              </w:rPr>
              <w:tab/>
            </w:r>
            <w:r>
              <w:rPr>
                <w:noProof/>
                <w:webHidden/>
              </w:rPr>
              <w:fldChar w:fldCharType="begin"/>
            </w:r>
            <w:r w:rsidR="00817164">
              <w:rPr>
                <w:noProof/>
                <w:webHidden/>
              </w:rPr>
              <w:instrText xml:space="preserve"> PAGEREF _Toc99021970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1" w:history="1">
            <w:r w:rsidR="00817164" w:rsidRPr="00A8509C">
              <w:rPr>
                <w:rStyle w:val="Hyperlink"/>
                <w:rFonts w:eastAsia="Arial"/>
                <w:noProof/>
              </w:rPr>
              <w:t>33.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Re-Bidding</w:t>
            </w:r>
            <w:r w:rsidR="00817164">
              <w:rPr>
                <w:noProof/>
                <w:webHidden/>
              </w:rPr>
              <w:tab/>
            </w:r>
            <w:r>
              <w:rPr>
                <w:noProof/>
                <w:webHidden/>
              </w:rPr>
              <w:fldChar w:fldCharType="begin"/>
            </w:r>
            <w:r w:rsidR="00817164">
              <w:rPr>
                <w:noProof/>
                <w:webHidden/>
              </w:rPr>
              <w:instrText xml:space="preserve"> PAGEREF _Toc99021971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2" w:history="1">
            <w:r w:rsidR="00817164" w:rsidRPr="00A8509C">
              <w:rPr>
                <w:rStyle w:val="Hyperlink"/>
                <w:rFonts w:eastAsia="Arial"/>
                <w:noProof/>
              </w:rPr>
              <w:t>34.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Announcement of Evaluation Report</w:t>
            </w:r>
            <w:r w:rsidR="00817164">
              <w:rPr>
                <w:noProof/>
                <w:webHidden/>
              </w:rPr>
              <w:tab/>
            </w:r>
            <w:r>
              <w:rPr>
                <w:noProof/>
                <w:webHidden/>
              </w:rPr>
              <w:fldChar w:fldCharType="begin"/>
            </w:r>
            <w:r w:rsidR="00817164">
              <w:rPr>
                <w:noProof/>
                <w:webHidden/>
              </w:rPr>
              <w:instrText xml:space="preserve"> PAGEREF _Toc99021972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3" w:history="1">
            <w:r w:rsidR="00817164" w:rsidRPr="00A8509C">
              <w:rPr>
                <w:rStyle w:val="Hyperlink"/>
                <w:rFonts w:eastAsia="Arial"/>
                <w:noProof/>
              </w:rPr>
              <w:t>35.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Contacting the Procuring Agency</w:t>
            </w:r>
            <w:r w:rsidR="00817164">
              <w:rPr>
                <w:noProof/>
                <w:webHidden/>
              </w:rPr>
              <w:tab/>
            </w:r>
            <w:r>
              <w:rPr>
                <w:noProof/>
                <w:webHidden/>
              </w:rPr>
              <w:fldChar w:fldCharType="begin"/>
            </w:r>
            <w:r w:rsidR="00817164">
              <w:rPr>
                <w:noProof/>
                <w:webHidden/>
              </w:rPr>
              <w:instrText xml:space="preserve"> PAGEREF _Toc99021973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4" w:history="1">
            <w:r w:rsidR="00817164" w:rsidRPr="00A8509C">
              <w:rPr>
                <w:rStyle w:val="Hyperlink"/>
                <w:rFonts w:eastAsia="Arial"/>
                <w:noProof/>
              </w:rPr>
              <w:t>36.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Grievance Redressal</w:t>
            </w:r>
            <w:r w:rsidR="00817164">
              <w:rPr>
                <w:noProof/>
                <w:webHidden/>
              </w:rPr>
              <w:tab/>
            </w:r>
            <w:r>
              <w:rPr>
                <w:noProof/>
                <w:webHidden/>
              </w:rPr>
              <w:fldChar w:fldCharType="begin"/>
            </w:r>
            <w:r w:rsidR="00817164">
              <w:rPr>
                <w:noProof/>
                <w:webHidden/>
              </w:rPr>
              <w:instrText xml:space="preserve"> PAGEREF _Toc99021974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5" w:history="1">
            <w:r w:rsidR="00817164" w:rsidRPr="00A8509C">
              <w:rPr>
                <w:rStyle w:val="Hyperlink"/>
                <w:rFonts w:eastAsia="Arial"/>
                <w:noProof/>
              </w:rPr>
              <w:t>37.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Acceptance of Bid and Award Criteria</w:t>
            </w:r>
            <w:r w:rsidR="00817164">
              <w:rPr>
                <w:noProof/>
                <w:webHidden/>
              </w:rPr>
              <w:tab/>
            </w:r>
            <w:r>
              <w:rPr>
                <w:noProof/>
                <w:webHidden/>
              </w:rPr>
              <w:fldChar w:fldCharType="begin"/>
            </w:r>
            <w:r w:rsidR="00817164">
              <w:rPr>
                <w:noProof/>
                <w:webHidden/>
              </w:rPr>
              <w:instrText xml:space="preserve"> PAGEREF _Toc99021975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6" w:history="1">
            <w:r w:rsidR="00817164" w:rsidRPr="00A8509C">
              <w:rPr>
                <w:rStyle w:val="Hyperlink"/>
                <w:rFonts w:eastAsia="Arial"/>
                <w:noProof/>
              </w:rPr>
              <w:t>38.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Procuring Agency’s Right to vary quantities at the time of Award</w:t>
            </w:r>
            <w:r w:rsidR="00817164">
              <w:rPr>
                <w:noProof/>
                <w:webHidden/>
              </w:rPr>
              <w:tab/>
            </w:r>
            <w:r>
              <w:rPr>
                <w:noProof/>
                <w:webHidden/>
              </w:rPr>
              <w:fldChar w:fldCharType="begin"/>
            </w:r>
            <w:r w:rsidR="00817164">
              <w:rPr>
                <w:noProof/>
                <w:webHidden/>
              </w:rPr>
              <w:instrText xml:space="preserve"> PAGEREF _Toc99021976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7" w:history="1">
            <w:r w:rsidR="00817164" w:rsidRPr="00A8509C">
              <w:rPr>
                <w:rStyle w:val="Hyperlink"/>
                <w:rFonts w:eastAsia="Arial"/>
                <w:noProof/>
              </w:rPr>
              <w:t>39.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Notification of Award</w:t>
            </w:r>
            <w:r w:rsidR="00817164">
              <w:rPr>
                <w:noProof/>
                <w:webHidden/>
              </w:rPr>
              <w:tab/>
            </w:r>
            <w:r>
              <w:rPr>
                <w:noProof/>
                <w:webHidden/>
              </w:rPr>
              <w:fldChar w:fldCharType="begin"/>
            </w:r>
            <w:r w:rsidR="00817164">
              <w:rPr>
                <w:noProof/>
                <w:webHidden/>
              </w:rPr>
              <w:instrText xml:space="preserve"> PAGEREF _Toc99021977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8" w:history="1">
            <w:r w:rsidR="00817164" w:rsidRPr="00A8509C">
              <w:rPr>
                <w:rStyle w:val="Hyperlink"/>
                <w:rFonts w:eastAsia="Arial"/>
                <w:noProof/>
              </w:rPr>
              <w:t>40.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Limitation on Negotiations</w:t>
            </w:r>
            <w:r w:rsidR="00817164">
              <w:rPr>
                <w:noProof/>
                <w:webHidden/>
              </w:rPr>
              <w:tab/>
            </w:r>
            <w:r>
              <w:rPr>
                <w:noProof/>
                <w:webHidden/>
              </w:rPr>
              <w:fldChar w:fldCharType="begin"/>
            </w:r>
            <w:r w:rsidR="00817164">
              <w:rPr>
                <w:noProof/>
                <w:webHidden/>
              </w:rPr>
              <w:instrText xml:space="preserve"> PAGEREF _Toc99021978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79" w:history="1">
            <w:r w:rsidR="00817164" w:rsidRPr="00A8509C">
              <w:rPr>
                <w:rStyle w:val="Hyperlink"/>
                <w:rFonts w:eastAsia="Arial"/>
                <w:noProof/>
              </w:rPr>
              <w:t>41.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Signing of Contract</w:t>
            </w:r>
            <w:r w:rsidR="00817164">
              <w:rPr>
                <w:noProof/>
                <w:webHidden/>
              </w:rPr>
              <w:tab/>
            </w:r>
            <w:r>
              <w:rPr>
                <w:noProof/>
                <w:webHidden/>
              </w:rPr>
              <w:fldChar w:fldCharType="begin"/>
            </w:r>
            <w:r w:rsidR="00817164">
              <w:rPr>
                <w:noProof/>
                <w:webHidden/>
              </w:rPr>
              <w:instrText xml:space="preserve"> PAGEREF _Toc99021979 \h </w:instrText>
            </w:r>
            <w:r>
              <w:rPr>
                <w:noProof/>
                <w:webHidden/>
              </w:rPr>
            </w:r>
            <w:r>
              <w:rPr>
                <w:noProof/>
                <w:webHidden/>
              </w:rPr>
              <w:fldChar w:fldCharType="separate"/>
            </w:r>
            <w:r w:rsidR="00AA165C">
              <w:rPr>
                <w:noProof/>
                <w:webHidden/>
              </w:rPr>
              <w:t>20</w:t>
            </w:r>
            <w:r>
              <w:rPr>
                <w:noProof/>
                <w:webHidden/>
              </w:rPr>
              <w:fldChar w:fldCharType="end"/>
            </w:r>
          </w:hyperlink>
        </w:p>
        <w:p w:rsidR="00817164" w:rsidRDefault="00F6180D">
          <w:pPr>
            <w:pStyle w:val="TOC1"/>
            <w:rPr>
              <w:rFonts w:asciiTheme="minorHAnsi" w:eastAsiaTheme="minorEastAsia" w:hAnsiTheme="minorHAnsi" w:cstheme="minorBidi"/>
              <w:b w:val="0"/>
              <w:caps w:val="0"/>
              <w:noProof/>
              <w:sz w:val="22"/>
              <w:szCs w:val="22"/>
            </w:rPr>
          </w:pPr>
          <w:hyperlink r:id="rId14" w:anchor="_Toc99021980" w:history="1">
            <w:r w:rsidR="00817164" w:rsidRPr="00A8509C">
              <w:rPr>
                <w:rStyle w:val="Hyperlink"/>
                <w:rFonts w:eastAsia="Calibri" w:cstheme="minorHAnsi"/>
                <w:noProof/>
              </w:rPr>
              <w:t>SECTION III</w:t>
            </w:r>
            <w:r w:rsidR="00817164">
              <w:rPr>
                <w:noProof/>
                <w:webHidden/>
              </w:rPr>
              <w:tab/>
            </w:r>
            <w:r>
              <w:rPr>
                <w:noProof/>
                <w:webHidden/>
              </w:rPr>
              <w:fldChar w:fldCharType="begin"/>
            </w:r>
            <w:r w:rsidR="00817164">
              <w:rPr>
                <w:noProof/>
                <w:webHidden/>
              </w:rPr>
              <w:instrText xml:space="preserve"> PAGEREF _Toc99021980 \h </w:instrText>
            </w:r>
            <w:r>
              <w:rPr>
                <w:noProof/>
                <w:webHidden/>
              </w:rPr>
            </w:r>
            <w:r>
              <w:rPr>
                <w:noProof/>
                <w:webHidden/>
              </w:rPr>
              <w:fldChar w:fldCharType="separate"/>
            </w:r>
            <w:r w:rsidR="00AA165C">
              <w:rPr>
                <w:noProof/>
                <w:webHidden/>
              </w:rPr>
              <w:t>21</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r:id="rId15" w:anchor="_Toc99021981" w:history="1">
            <w:r w:rsidR="00817164" w:rsidRPr="00A8509C">
              <w:rPr>
                <w:rStyle w:val="Hyperlink"/>
                <w:rFonts w:eastAsia="Calibri" w:cstheme="minorHAnsi"/>
                <w:noProof/>
              </w:rPr>
              <w:t>SCHEDULE OF REQUIREMENT &amp; TECHNICAL SPECIFICATION</w:t>
            </w:r>
            <w:r w:rsidR="00817164">
              <w:rPr>
                <w:noProof/>
                <w:webHidden/>
              </w:rPr>
              <w:tab/>
            </w:r>
            <w:r>
              <w:rPr>
                <w:noProof/>
                <w:webHidden/>
              </w:rPr>
              <w:fldChar w:fldCharType="begin"/>
            </w:r>
            <w:r w:rsidR="00817164">
              <w:rPr>
                <w:noProof/>
                <w:webHidden/>
              </w:rPr>
              <w:instrText xml:space="preserve"> PAGEREF _Toc99021981 \h </w:instrText>
            </w:r>
            <w:r>
              <w:rPr>
                <w:noProof/>
                <w:webHidden/>
              </w:rPr>
            </w:r>
            <w:r>
              <w:rPr>
                <w:noProof/>
                <w:webHidden/>
              </w:rPr>
              <w:fldChar w:fldCharType="separate"/>
            </w:r>
            <w:r w:rsidR="00AA165C">
              <w:rPr>
                <w:noProof/>
                <w:webHidden/>
              </w:rPr>
              <w:t>21</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82" w:history="1">
            <w:r w:rsidR="00817164" w:rsidRPr="00A8509C">
              <w:rPr>
                <w:rStyle w:val="Hyperlink"/>
                <w:rFonts w:eastAsia="Arial"/>
                <w:noProof/>
              </w:rPr>
              <w:t>Schedule of Requirements:</w:t>
            </w:r>
            <w:r w:rsidR="00817164">
              <w:rPr>
                <w:noProof/>
                <w:webHidden/>
              </w:rPr>
              <w:tab/>
            </w:r>
            <w:r>
              <w:rPr>
                <w:noProof/>
                <w:webHidden/>
              </w:rPr>
              <w:fldChar w:fldCharType="begin"/>
            </w:r>
            <w:r w:rsidR="00817164">
              <w:rPr>
                <w:noProof/>
                <w:webHidden/>
              </w:rPr>
              <w:instrText xml:space="preserve"> PAGEREF _Toc99021982 \h </w:instrText>
            </w:r>
            <w:r>
              <w:rPr>
                <w:noProof/>
                <w:webHidden/>
              </w:rPr>
            </w:r>
            <w:r>
              <w:rPr>
                <w:noProof/>
                <w:webHidden/>
              </w:rPr>
              <w:fldChar w:fldCharType="separate"/>
            </w:r>
            <w:r w:rsidR="00AA165C">
              <w:rPr>
                <w:noProof/>
                <w:webHidden/>
              </w:rPr>
              <w:t>22</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83" w:history="1">
            <w:r w:rsidR="00817164" w:rsidRPr="00A8509C">
              <w:rPr>
                <w:rStyle w:val="Hyperlink"/>
                <w:noProof/>
              </w:rPr>
              <w:t>DEMAND FOR ANNUAL TENDER OF MEDICINE / DRUGS (THROUGH FRAMEWORK CONTRACT) FOR THE FINANCIAL YEAR 2022-23</w:t>
            </w:r>
            <w:r w:rsidR="00817164">
              <w:rPr>
                <w:noProof/>
                <w:webHidden/>
              </w:rPr>
              <w:tab/>
            </w:r>
            <w:r>
              <w:rPr>
                <w:noProof/>
                <w:webHidden/>
              </w:rPr>
              <w:fldChar w:fldCharType="begin"/>
            </w:r>
            <w:r w:rsidR="00817164">
              <w:rPr>
                <w:noProof/>
                <w:webHidden/>
              </w:rPr>
              <w:instrText xml:space="preserve"> PAGEREF _Toc99021983 \h </w:instrText>
            </w:r>
            <w:r>
              <w:rPr>
                <w:noProof/>
                <w:webHidden/>
              </w:rPr>
            </w:r>
            <w:r>
              <w:rPr>
                <w:noProof/>
                <w:webHidden/>
              </w:rPr>
              <w:fldChar w:fldCharType="separate"/>
            </w:r>
            <w:r w:rsidR="00AA165C">
              <w:rPr>
                <w:noProof/>
                <w:webHidden/>
              </w:rPr>
              <w:t>23</w:t>
            </w:r>
            <w:r>
              <w:rPr>
                <w:noProof/>
                <w:webHidden/>
              </w:rPr>
              <w:fldChar w:fldCharType="end"/>
            </w:r>
          </w:hyperlink>
        </w:p>
        <w:p w:rsidR="00817164" w:rsidRDefault="00F6180D">
          <w:pPr>
            <w:pStyle w:val="TOC1"/>
            <w:rPr>
              <w:rFonts w:asciiTheme="minorHAnsi" w:eastAsiaTheme="minorEastAsia" w:hAnsiTheme="minorHAnsi" w:cstheme="minorBidi"/>
              <w:b w:val="0"/>
              <w:caps w:val="0"/>
              <w:noProof/>
              <w:sz w:val="22"/>
              <w:szCs w:val="22"/>
            </w:rPr>
          </w:pPr>
          <w:hyperlink r:id="rId16" w:anchor="_Toc99021984" w:history="1">
            <w:r w:rsidR="00817164" w:rsidRPr="00A8509C">
              <w:rPr>
                <w:rStyle w:val="Hyperlink"/>
                <w:rFonts w:eastAsia="Calibri" w:cstheme="minorHAnsi"/>
                <w:noProof/>
              </w:rPr>
              <w:t>SECTION IV</w:t>
            </w:r>
            <w:r w:rsidR="00817164">
              <w:rPr>
                <w:noProof/>
                <w:webHidden/>
              </w:rPr>
              <w:tab/>
            </w:r>
            <w:r>
              <w:rPr>
                <w:noProof/>
                <w:webHidden/>
              </w:rPr>
              <w:fldChar w:fldCharType="begin"/>
            </w:r>
            <w:r w:rsidR="00817164">
              <w:rPr>
                <w:noProof/>
                <w:webHidden/>
              </w:rPr>
              <w:instrText xml:space="preserve"> PAGEREF _Toc99021984 \h </w:instrText>
            </w:r>
            <w:r>
              <w:rPr>
                <w:noProof/>
                <w:webHidden/>
              </w:rPr>
            </w:r>
            <w:r>
              <w:rPr>
                <w:noProof/>
                <w:webHidden/>
              </w:rPr>
              <w:fldChar w:fldCharType="separate"/>
            </w:r>
            <w:r w:rsidR="00AA165C">
              <w:rPr>
                <w:noProof/>
                <w:webHidden/>
              </w:rPr>
              <w:t>29</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r:id="rId17" w:anchor="_Toc99021985" w:history="1">
            <w:r w:rsidR="00817164" w:rsidRPr="00A8509C">
              <w:rPr>
                <w:rStyle w:val="Hyperlink"/>
                <w:rFonts w:eastAsia="Calibri" w:cstheme="minorHAnsi"/>
                <w:noProof/>
              </w:rPr>
              <w:t>EVALUATION CRITERIA</w:t>
            </w:r>
            <w:r w:rsidR="00817164">
              <w:rPr>
                <w:noProof/>
                <w:webHidden/>
              </w:rPr>
              <w:tab/>
            </w:r>
            <w:r>
              <w:rPr>
                <w:noProof/>
                <w:webHidden/>
              </w:rPr>
              <w:fldChar w:fldCharType="begin"/>
            </w:r>
            <w:r w:rsidR="00817164">
              <w:rPr>
                <w:noProof/>
                <w:webHidden/>
              </w:rPr>
              <w:instrText xml:space="preserve"> PAGEREF _Toc99021985 \h </w:instrText>
            </w:r>
            <w:r>
              <w:rPr>
                <w:noProof/>
                <w:webHidden/>
              </w:rPr>
            </w:r>
            <w:r>
              <w:rPr>
                <w:noProof/>
                <w:webHidden/>
              </w:rPr>
              <w:fldChar w:fldCharType="separate"/>
            </w:r>
            <w:r w:rsidR="00AA165C">
              <w:rPr>
                <w:noProof/>
                <w:webHidden/>
              </w:rPr>
              <w:t>29</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86" w:history="1">
            <w:r w:rsidR="00817164" w:rsidRPr="00A8509C">
              <w:rPr>
                <w:rStyle w:val="Hyperlink"/>
                <w:rFonts w:eastAsia="Arial"/>
                <w:noProof/>
              </w:rPr>
              <w:t>EVALUATION CRITERIA</w:t>
            </w:r>
            <w:r w:rsidR="00817164">
              <w:rPr>
                <w:noProof/>
                <w:webHidden/>
              </w:rPr>
              <w:tab/>
            </w:r>
            <w:r>
              <w:rPr>
                <w:noProof/>
                <w:webHidden/>
              </w:rPr>
              <w:fldChar w:fldCharType="begin"/>
            </w:r>
            <w:r w:rsidR="00817164">
              <w:rPr>
                <w:noProof/>
                <w:webHidden/>
              </w:rPr>
              <w:instrText xml:space="preserve"> PAGEREF _Toc99021986 \h </w:instrText>
            </w:r>
            <w:r>
              <w:rPr>
                <w:noProof/>
                <w:webHidden/>
              </w:rPr>
            </w:r>
            <w:r>
              <w:rPr>
                <w:noProof/>
                <w:webHidden/>
              </w:rPr>
              <w:fldChar w:fldCharType="separate"/>
            </w:r>
            <w:r w:rsidR="00AA165C">
              <w:rPr>
                <w:noProof/>
                <w:webHidden/>
              </w:rPr>
              <w:t>30</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87" w:history="1">
            <w:r w:rsidR="00817164" w:rsidRPr="00A8509C">
              <w:rPr>
                <w:rStyle w:val="Hyperlink"/>
                <w:rFonts w:eastAsia="Arial"/>
                <w:noProof/>
              </w:rPr>
              <w:t>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COMPULSORY PARAMETERS:</w:t>
            </w:r>
            <w:r w:rsidR="00817164">
              <w:rPr>
                <w:noProof/>
                <w:webHidden/>
              </w:rPr>
              <w:tab/>
            </w:r>
            <w:r>
              <w:rPr>
                <w:noProof/>
                <w:webHidden/>
              </w:rPr>
              <w:fldChar w:fldCharType="begin"/>
            </w:r>
            <w:r w:rsidR="00817164">
              <w:rPr>
                <w:noProof/>
                <w:webHidden/>
              </w:rPr>
              <w:instrText xml:space="preserve"> PAGEREF _Toc99021987 \h </w:instrText>
            </w:r>
            <w:r>
              <w:rPr>
                <w:noProof/>
                <w:webHidden/>
              </w:rPr>
            </w:r>
            <w:r>
              <w:rPr>
                <w:noProof/>
                <w:webHidden/>
              </w:rPr>
              <w:fldChar w:fldCharType="separate"/>
            </w:r>
            <w:r w:rsidR="00AA165C">
              <w:rPr>
                <w:noProof/>
                <w:webHidden/>
              </w:rPr>
              <w:t>30</w:t>
            </w:r>
            <w:r>
              <w:rPr>
                <w:noProof/>
                <w:webHidden/>
              </w:rPr>
              <w:fldChar w:fldCharType="end"/>
            </w:r>
          </w:hyperlink>
        </w:p>
        <w:p w:rsidR="00817164" w:rsidRDefault="00F6180D">
          <w:pPr>
            <w:pStyle w:val="TOC2"/>
            <w:tabs>
              <w:tab w:val="left" w:pos="480"/>
            </w:tabs>
            <w:rPr>
              <w:rFonts w:asciiTheme="minorHAnsi" w:eastAsiaTheme="minorEastAsia" w:hAnsiTheme="minorHAnsi" w:cstheme="minorBidi"/>
              <w:smallCaps w:val="0"/>
              <w:noProof/>
              <w:sz w:val="22"/>
              <w:szCs w:val="22"/>
            </w:rPr>
          </w:pPr>
          <w:hyperlink w:anchor="_Toc99021988" w:history="1">
            <w:r w:rsidR="00817164" w:rsidRPr="00A8509C">
              <w:rPr>
                <w:rStyle w:val="Hyperlink"/>
                <w:rFonts w:eastAsia="Arial"/>
                <w:noProof/>
              </w:rPr>
              <w:t>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ORDINARY PARAMETERS:</w:t>
            </w:r>
            <w:r w:rsidR="00817164">
              <w:rPr>
                <w:noProof/>
                <w:webHidden/>
              </w:rPr>
              <w:tab/>
            </w:r>
            <w:r>
              <w:rPr>
                <w:noProof/>
                <w:webHidden/>
              </w:rPr>
              <w:fldChar w:fldCharType="begin"/>
            </w:r>
            <w:r w:rsidR="00817164">
              <w:rPr>
                <w:noProof/>
                <w:webHidden/>
              </w:rPr>
              <w:instrText xml:space="preserve"> PAGEREF _Toc99021988 \h </w:instrText>
            </w:r>
            <w:r>
              <w:rPr>
                <w:noProof/>
                <w:webHidden/>
              </w:rPr>
            </w:r>
            <w:r>
              <w:rPr>
                <w:noProof/>
                <w:webHidden/>
              </w:rPr>
              <w:fldChar w:fldCharType="separate"/>
            </w:r>
            <w:r w:rsidR="00AA165C">
              <w:rPr>
                <w:noProof/>
                <w:webHidden/>
              </w:rPr>
              <w:t>31</w:t>
            </w:r>
            <w:r>
              <w:rPr>
                <w:noProof/>
                <w:webHidden/>
              </w:rPr>
              <w:fldChar w:fldCharType="end"/>
            </w:r>
          </w:hyperlink>
        </w:p>
        <w:p w:rsidR="00817164" w:rsidRDefault="00F6180D">
          <w:pPr>
            <w:pStyle w:val="TOC1"/>
            <w:rPr>
              <w:rFonts w:asciiTheme="minorHAnsi" w:eastAsiaTheme="minorEastAsia" w:hAnsiTheme="minorHAnsi" w:cstheme="minorBidi"/>
              <w:b w:val="0"/>
              <w:caps w:val="0"/>
              <w:noProof/>
              <w:sz w:val="22"/>
              <w:szCs w:val="22"/>
            </w:rPr>
          </w:pPr>
          <w:hyperlink r:id="rId18" w:anchor="_Toc99021989" w:history="1">
            <w:r w:rsidR="00817164" w:rsidRPr="00A8509C">
              <w:rPr>
                <w:rStyle w:val="Hyperlink"/>
                <w:rFonts w:eastAsia="Calibri" w:cstheme="minorHAnsi"/>
                <w:noProof/>
              </w:rPr>
              <w:t>SECTION V</w:t>
            </w:r>
            <w:r w:rsidR="00817164">
              <w:rPr>
                <w:noProof/>
                <w:webHidden/>
              </w:rPr>
              <w:tab/>
            </w:r>
            <w:r>
              <w:rPr>
                <w:noProof/>
                <w:webHidden/>
              </w:rPr>
              <w:fldChar w:fldCharType="begin"/>
            </w:r>
            <w:r w:rsidR="00817164">
              <w:rPr>
                <w:noProof/>
                <w:webHidden/>
              </w:rPr>
              <w:instrText xml:space="preserve"> PAGEREF _Toc99021989 \h </w:instrText>
            </w:r>
            <w:r>
              <w:rPr>
                <w:noProof/>
                <w:webHidden/>
              </w:rPr>
            </w:r>
            <w:r>
              <w:rPr>
                <w:noProof/>
                <w:webHidden/>
              </w:rPr>
              <w:fldChar w:fldCharType="separate"/>
            </w:r>
            <w:r w:rsidR="00AA165C">
              <w:rPr>
                <w:noProof/>
                <w:webHidden/>
              </w:rPr>
              <w:t>33</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r:id="rId19" w:anchor="_Toc99021990" w:history="1">
            <w:r w:rsidR="00817164" w:rsidRPr="00A8509C">
              <w:rPr>
                <w:rStyle w:val="Hyperlink"/>
                <w:rFonts w:eastAsia="Calibri" w:cstheme="minorHAnsi"/>
                <w:noProof/>
              </w:rPr>
              <w:t>BID FORM</w:t>
            </w:r>
            <w:r w:rsidR="00817164">
              <w:rPr>
                <w:noProof/>
                <w:webHidden/>
              </w:rPr>
              <w:tab/>
            </w:r>
            <w:r>
              <w:rPr>
                <w:noProof/>
                <w:webHidden/>
              </w:rPr>
              <w:fldChar w:fldCharType="begin"/>
            </w:r>
            <w:r w:rsidR="00817164">
              <w:rPr>
                <w:noProof/>
                <w:webHidden/>
              </w:rPr>
              <w:instrText xml:space="preserve"> PAGEREF _Toc99021990 \h </w:instrText>
            </w:r>
            <w:r>
              <w:rPr>
                <w:noProof/>
                <w:webHidden/>
              </w:rPr>
            </w:r>
            <w:r>
              <w:rPr>
                <w:noProof/>
                <w:webHidden/>
              </w:rPr>
              <w:fldChar w:fldCharType="separate"/>
            </w:r>
            <w:r w:rsidR="00AA165C">
              <w:rPr>
                <w:noProof/>
                <w:webHidden/>
              </w:rPr>
              <w:t>33</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1" w:history="1">
            <w:r w:rsidR="00817164" w:rsidRPr="00A8509C">
              <w:rPr>
                <w:rStyle w:val="Hyperlink"/>
                <w:noProof/>
              </w:rPr>
              <w:t>BID COVER SHEET</w:t>
            </w:r>
            <w:r w:rsidR="00817164">
              <w:rPr>
                <w:noProof/>
                <w:webHidden/>
              </w:rPr>
              <w:tab/>
            </w:r>
            <w:r>
              <w:rPr>
                <w:noProof/>
                <w:webHidden/>
              </w:rPr>
              <w:fldChar w:fldCharType="begin"/>
            </w:r>
            <w:r w:rsidR="00817164">
              <w:rPr>
                <w:noProof/>
                <w:webHidden/>
              </w:rPr>
              <w:instrText xml:space="preserve"> PAGEREF _Toc99021991 \h </w:instrText>
            </w:r>
            <w:r>
              <w:rPr>
                <w:noProof/>
                <w:webHidden/>
              </w:rPr>
            </w:r>
            <w:r>
              <w:rPr>
                <w:noProof/>
                <w:webHidden/>
              </w:rPr>
              <w:fldChar w:fldCharType="separate"/>
            </w:r>
            <w:r w:rsidR="00AA165C">
              <w:rPr>
                <w:noProof/>
                <w:webHidden/>
              </w:rPr>
              <w:t>34</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2" w:history="1">
            <w:r w:rsidR="00817164" w:rsidRPr="00A8509C">
              <w:rPr>
                <w:rStyle w:val="Hyperlink"/>
                <w:rFonts w:ascii="Arial" w:eastAsia="Arial" w:hAnsi="Arial" w:cs="Arial"/>
                <w:noProof/>
              </w:rPr>
              <w:t>BID FORM 1</w:t>
            </w:r>
            <w:r w:rsidR="00817164">
              <w:rPr>
                <w:noProof/>
                <w:webHidden/>
              </w:rPr>
              <w:tab/>
            </w:r>
            <w:r>
              <w:rPr>
                <w:noProof/>
                <w:webHidden/>
              </w:rPr>
              <w:fldChar w:fldCharType="begin"/>
            </w:r>
            <w:r w:rsidR="00817164">
              <w:rPr>
                <w:noProof/>
                <w:webHidden/>
              </w:rPr>
              <w:instrText xml:space="preserve"> PAGEREF _Toc99021992 \h </w:instrText>
            </w:r>
            <w:r>
              <w:rPr>
                <w:noProof/>
                <w:webHidden/>
              </w:rPr>
            </w:r>
            <w:r>
              <w:rPr>
                <w:noProof/>
                <w:webHidden/>
              </w:rPr>
              <w:fldChar w:fldCharType="separate"/>
            </w:r>
            <w:r w:rsidR="00AA165C">
              <w:rPr>
                <w:noProof/>
                <w:webHidden/>
              </w:rPr>
              <w:t>35</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3" w:history="1">
            <w:r w:rsidR="00817164" w:rsidRPr="00A8509C">
              <w:rPr>
                <w:rStyle w:val="Hyperlink"/>
                <w:rFonts w:ascii="Arial" w:eastAsia="Arial" w:hAnsi="Arial" w:cs="Arial"/>
                <w:noProof/>
              </w:rPr>
              <w:t>BID FORM 2</w:t>
            </w:r>
            <w:r w:rsidR="00817164">
              <w:rPr>
                <w:noProof/>
                <w:webHidden/>
              </w:rPr>
              <w:tab/>
            </w:r>
            <w:r>
              <w:rPr>
                <w:noProof/>
                <w:webHidden/>
              </w:rPr>
              <w:fldChar w:fldCharType="begin"/>
            </w:r>
            <w:r w:rsidR="00817164">
              <w:rPr>
                <w:noProof/>
                <w:webHidden/>
              </w:rPr>
              <w:instrText xml:space="preserve"> PAGEREF _Toc99021993 \h </w:instrText>
            </w:r>
            <w:r>
              <w:rPr>
                <w:noProof/>
                <w:webHidden/>
              </w:rPr>
            </w:r>
            <w:r>
              <w:rPr>
                <w:noProof/>
                <w:webHidden/>
              </w:rPr>
              <w:fldChar w:fldCharType="separate"/>
            </w:r>
            <w:r w:rsidR="00AA165C">
              <w:rPr>
                <w:noProof/>
                <w:webHidden/>
              </w:rPr>
              <w:t>36</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4" w:history="1">
            <w:r w:rsidR="00817164" w:rsidRPr="00A8509C">
              <w:rPr>
                <w:rStyle w:val="Hyperlink"/>
                <w:rFonts w:ascii="Arial" w:eastAsia="Arial" w:hAnsi="Arial" w:cs="Arial"/>
                <w:noProof/>
              </w:rPr>
              <w:t>BID FORM 3(A)</w:t>
            </w:r>
            <w:r w:rsidR="00817164">
              <w:rPr>
                <w:noProof/>
                <w:webHidden/>
              </w:rPr>
              <w:tab/>
            </w:r>
            <w:r>
              <w:rPr>
                <w:noProof/>
                <w:webHidden/>
              </w:rPr>
              <w:fldChar w:fldCharType="begin"/>
            </w:r>
            <w:r w:rsidR="00817164">
              <w:rPr>
                <w:noProof/>
                <w:webHidden/>
              </w:rPr>
              <w:instrText xml:space="preserve"> PAGEREF _Toc99021994 \h </w:instrText>
            </w:r>
            <w:r>
              <w:rPr>
                <w:noProof/>
                <w:webHidden/>
              </w:rPr>
            </w:r>
            <w:r>
              <w:rPr>
                <w:noProof/>
                <w:webHidden/>
              </w:rPr>
              <w:fldChar w:fldCharType="separate"/>
            </w:r>
            <w:r w:rsidR="00AA165C">
              <w:rPr>
                <w:noProof/>
                <w:webHidden/>
              </w:rPr>
              <w:t>37</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5" w:history="1">
            <w:r w:rsidR="00817164" w:rsidRPr="00A8509C">
              <w:rPr>
                <w:rStyle w:val="Hyperlink"/>
                <w:rFonts w:ascii="Arial" w:eastAsia="Arial" w:hAnsi="Arial" w:cs="Arial"/>
                <w:noProof/>
              </w:rPr>
              <w:t>BID FORM 3(B)</w:t>
            </w:r>
            <w:r w:rsidR="00817164">
              <w:rPr>
                <w:noProof/>
                <w:webHidden/>
              </w:rPr>
              <w:tab/>
            </w:r>
            <w:r>
              <w:rPr>
                <w:noProof/>
                <w:webHidden/>
              </w:rPr>
              <w:fldChar w:fldCharType="begin"/>
            </w:r>
            <w:r w:rsidR="00817164">
              <w:rPr>
                <w:noProof/>
                <w:webHidden/>
              </w:rPr>
              <w:instrText xml:space="preserve"> PAGEREF _Toc99021995 \h </w:instrText>
            </w:r>
            <w:r>
              <w:rPr>
                <w:noProof/>
                <w:webHidden/>
              </w:rPr>
            </w:r>
            <w:r>
              <w:rPr>
                <w:noProof/>
                <w:webHidden/>
              </w:rPr>
              <w:fldChar w:fldCharType="separate"/>
            </w:r>
            <w:r w:rsidR="00AA165C">
              <w:rPr>
                <w:noProof/>
                <w:webHidden/>
              </w:rPr>
              <w:t>38</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6" w:history="1">
            <w:r w:rsidR="00817164" w:rsidRPr="00A8509C">
              <w:rPr>
                <w:rStyle w:val="Hyperlink"/>
                <w:rFonts w:ascii="Arial" w:eastAsia="Arial" w:hAnsi="Arial" w:cs="Arial"/>
                <w:noProof/>
              </w:rPr>
              <w:t>BID FORM 4</w:t>
            </w:r>
            <w:r w:rsidR="00817164">
              <w:rPr>
                <w:noProof/>
                <w:webHidden/>
              </w:rPr>
              <w:tab/>
            </w:r>
            <w:r>
              <w:rPr>
                <w:noProof/>
                <w:webHidden/>
              </w:rPr>
              <w:fldChar w:fldCharType="begin"/>
            </w:r>
            <w:r w:rsidR="00817164">
              <w:rPr>
                <w:noProof/>
                <w:webHidden/>
              </w:rPr>
              <w:instrText xml:space="preserve"> PAGEREF _Toc99021996 \h </w:instrText>
            </w:r>
            <w:r>
              <w:rPr>
                <w:noProof/>
                <w:webHidden/>
              </w:rPr>
            </w:r>
            <w:r>
              <w:rPr>
                <w:noProof/>
                <w:webHidden/>
              </w:rPr>
              <w:fldChar w:fldCharType="separate"/>
            </w:r>
            <w:r w:rsidR="00AA165C">
              <w:rPr>
                <w:noProof/>
                <w:webHidden/>
              </w:rPr>
              <w:t>39</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7" w:history="1">
            <w:r w:rsidR="00817164" w:rsidRPr="00A8509C">
              <w:rPr>
                <w:rStyle w:val="Hyperlink"/>
                <w:rFonts w:ascii="Arial" w:eastAsia="Arial" w:hAnsi="Arial" w:cs="Arial"/>
                <w:noProof/>
              </w:rPr>
              <w:t>BID FORM 5(A)</w:t>
            </w:r>
            <w:r w:rsidR="00817164">
              <w:rPr>
                <w:noProof/>
                <w:webHidden/>
              </w:rPr>
              <w:tab/>
            </w:r>
            <w:r>
              <w:rPr>
                <w:noProof/>
                <w:webHidden/>
              </w:rPr>
              <w:fldChar w:fldCharType="begin"/>
            </w:r>
            <w:r w:rsidR="00817164">
              <w:rPr>
                <w:noProof/>
                <w:webHidden/>
              </w:rPr>
              <w:instrText xml:space="preserve"> PAGEREF _Toc99021997 \h </w:instrText>
            </w:r>
            <w:r>
              <w:rPr>
                <w:noProof/>
                <w:webHidden/>
              </w:rPr>
            </w:r>
            <w:r>
              <w:rPr>
                <w:noProof/>
                <w:webHidden/>
              </w:rPr>
              <w:fldChar w:fldCharType="separate"/>
            </w:r>
            <w:r w:rsidR="00AA165C">
              <w:rPr>
                <w:noProof/>
                <w:webHidden/>
              </w:rPr>
              <w:t>40</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8" w:history="1">
            <w:r w:rsidR="00817164" w:rsidRPr="00A8509C">
              <w:rPr>
                <w:rStyle w:val="Hyperlink"/>
                <w:rFonts w:ascii="Arial" w:eastAsia="Arial" w:hAnsi="Arial" w:cs="Arial"/>
                <w:noProof/>
              </w:rPr>
              <w:t>BID FORM 5(B)</w:t>
            </w:r>
            <w:r w:rsidR="00817164">
              <w:rPr>
                <w:noProof/>
                <w:webHidden/>
              </w:rPr>
              <w:tab/>
            </w:r>
            <w:r>
              <w:rPr>
                <w:noProof/>
                <w:webHidden/>
              </w:rPr>
              <w:fldChar w:fldCharType="begin"/>
            </w:r>
            <w:r w:rsidR="00817164">
              <w:rPr>
                <w:noProof/>
                <w:webHidden/>
              </w:rPr>
              <w:instrText xml:space="preserve"> PAGEREF _Toc99021998 \h </w:instrText>
            </w:r>
            <w:r>
              <w:rPr>
                <w:noProof/>
                <w:webHidden/>
              </w:rPr>
            </w:r>
            <w:r>
              <w:rPr>
                <w:noProof/>
                <w:webHidden/>
              </w:rPr>
              <w:fldChar w:fldCharType="separate"/>
            </w:r>
            <w:r w:rsidR="00AA165C">
              <w:rPr>
                <w:noProof/>
                <w:webHidden/>
              </w:rPr>
              <w:t>41</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1999" w:history="1">
            <w:r w:rsidR="00817164" w:rsidRPr="00A8509C">
              <w:rPr>
                <w:rStyle w:val="Hyperlink"/>
                <w:rFonts w:ascii="Arial" w:eastAsia="Arial" w:hAnsi="Arial" w:cs="Arial"/>
                <w:noProof/>
              </w:rPr>
              <w:t>BID FORM 6</w:t>
            </w:r>
            <w:r w:rsidR="00817164">
              <w:rPr>
                <w:noProof/>
                <w:webHidden/>
              </w:rPr>
              <w:tab/>
            </w:r>
            <w:r>
              <w:rPr>
                <w:noProof/>
                <w:webHidden/>
              </w:rPr>
              <w:fldChar w:fldCharType="begin"/>
            </w:r>
            <w:r w:rsidR="00817164">
              <w:rPr>
                <w:noProof/>
                <w:webHidden/>
              </w:rPr>
              <w:instrText xml:space="preserve"> PAGEREF _Toc99021999 \h </w:instrText>
            </w:r>
            <w:r>
              <w:rPr>
                <w:noProof/>
                <w:webHidden/>
              </w:rPr>
            </w:r>
            <w:r>
              <w:rPr>
                <w:noProof/>
                <w:webHidden/>
              </w:rPr>
              <w:fldChar w:fldCharType="separate"/>
            </w:r>
            <w:r w:rsidR="00AA165C">
              <w:rPr>
                <w:noProof/>
                <w:webHidden/>
              </w:rPr>
              <w:t>42</w:t>
            </w:r>
            <w:r>
              <w:rPr>
                <w:noProof/>
                <w:webHidden/>
              </w:rPr>
              <w:fldChar w:fldCharType="end"/>
            </w:r>
          </w:hyperlink>
        </w:p>
        <w:p w:rsidR="00817164" w:rsidRDefault="00F6180D">
          <w:pPr>
            <w:pStyle w:val="TOC1"/>
            <w:rPr>
              <w:rFonts w:asciiTheme="minorHAnsi" w:eastAsiaTheme="minorEastAsia" w:hAnsiTheme="minorHAnsi" w:cstheme="minorBidi"/>
              <w:b w:val="0"/>
              <w:caps w:val="0"/>
              <w:noProof/>
              <w:sz w:val="22"/>
              <w:szCs w:val="22"/>
            </w:rPr>
          </w:pPr>
          <w:hyperlink r:id="rId20" w:anchor="_Toc99022000" w:history="1">
            <w:r w:rsidR="00817164" w:rsidRPr="00A8509C">
              <w:rPr>
                <w:rStyle w:val="Hyperlink"/>
                <w:rFonts w:eastAsia="Calibri" w:cstheme="minorHAnsi"/>
                <w:noProof/>
              </w:rPr>
              <w:t>SECTION VI</w:t>
            </w:r>
            <w:r w:rsidR="00817164">
              <w:rPr>
                <w:noProof/>
                <w:webHidden/>
              </w:rPr>
              <w:tab/>
            </w:r>
            <w:r>
              <w:rPr>
                <w:noProof/>
                <w:webHidden/>
              </w:rPr>
              <w:fldChar w:fldCharType="begin"/>
            </w:r>
            <w:r w:rsidR="00817164">
              <w:rPr>
                <w:noProof/>
                <w:webHidden/>
              </w:rPr>
              <w:instrText xml:space="preserve"> PAGEREF _Toc99022000 \h </w:instrText>
            </w:r>
            <w:r>
              <w:rPr>
                <w:noProof/>
                <w:webHidden/>
              </w:rPr>
            </w:r>
            <w:r>
              <w:rPr>
                <w:noProof/>
                <w:webHidden/>
              </w:rPr>
              <w:fldChar w:fldCharType="separate"/>
            </w:r>
            <w:r w:rsidR="00AA165C">
              <w:rPr>
                <w:noProof/>
                <w:webHidden/>
              </w:rPr>
              <w:t>43</w:t>
            </w:r>
            <w:r>
              <w:rPr>
                <w:noProof/>
                <w:webHidden/>
              </w:rPr>
              <w:fldChar w:fldCharType="end"/>
            </w:r>
          </w:hyperlink>
        </w:p>
        <w:p w:rsidR="00817164" w:rsidRDefault="00F6180D">
          <w:pPr>
            <w:pStyle w:val="TOC1"/>
            <w:rPr>
              <w:rFonts w:asciiTheme="minorHAnsi" w:eastAsiaTheme="minorEastAsia" w:hAnsiTheme="minorHAnsi" w:cstheme="minorBidi"/>
              <w:b w:val="0"/>
              <w:caps w:val="0"/>
              <w:noProof/>
              <w:sz w:val="22"/>
              <w:szCs w:val="22"/>
            </w:rPr>
          </w:pPr>
          <w:hyperlink r:id="rId21" w:anchor="_Toc99022001" w:history="1">
            <w:r w:rsidR="00817164" w:rsidRPr="00A8509C">
              <w:rPr>
                <w:rStyle w:val="Hyperlink"/>
                <w:rFonts w:eastAsia="Calibri" w:cstheme="minorHAnsi"/>
                <w:noProof/>
              </w:rPr>
              <w:t>DRAFT STANDARD CONTRACT</w:t>
            </w:r>
            <w:r w:rsidR="00817164">
              <w:rPr>
                <w:noProof/>
                <w:webHidden/>
              </w:rPr>
              <w:tab/>
            </w:r>
            <w:r>
              <w:rPr>
                <w:noProof/>
                <w:webHidden/>
              </w:rPr>
              <w:fldChar w:fldCharType="begin"/>
            </w:r>
            <w:r w:rsidR="00817164">
              <w:rPr>
                <w:noProof/>
                <w:webHidden/>
              </w:rPr>
              <w:instrText xml:space="preserve"> PAGEREF _Toc99022001 \h </w:instrText>
            </w:r>
            <w:r>
              <w:rPr>
                <w:noProof/>
                <w:webHidden/>
              </w:rPr>
            </w:r>
            <w:r>
              <w:rPr>
                <w:noProof/>
                <w:webHidden/>
              </w:rPr>
              <w:fldChar w:fldCharType="separate"/>
            </w:r>
            <w:r w:rsidR="00AA165C">
              <w:rPr>
                <w:noProof/>
                <w:webHidden/>
              </w:rPr>
              <w:t>43</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02" w:history="1">
            <w:r w:rsidR="00817164" w:rsidRPr="00A8509C">
              <w:rPr>
                <w:rStyle w:val="Hyperlink"/>
                <w:rFonts w:eastAsia="Arial"/>
                <w:noProof/>
              </w:rPr>
              <w:t>Contract Form</w:t>
            </w:r>
            <w:r w:rsidR="00817164">
              <w:rPr>
                <w:noProof/>
                <w:webHidden/>
              </w:rPr>
              <w:tab/>
            </w:r>
            <w:r>
              <w:rPr>
                <w:noProof/>
                <w:webHidden/>
              </w:rPr>
              <w:fldChar w:fldCharType="begin"/>
            </w:r>
            <w:r w:rsidR="00817164">
              <w:rPr>
                <w:noProof/>
                <w:webHidden/>
              </w:rPr>
              <w:instrText xml:space="preserve"> PAGEREF _Toc99022002 \h </w:instrText>
            </w:r>
            <w:r>
              <w:rPr>
                <w:noProof/>
                <w:webHidden/>
              </w:rPr>
            </w:r>
            <w:r>
              <w:rPr>
                <w:noProof/>
                <w:webHidden/>
              </w:rPr>
              <w:fldChar w:fldCharType="separate"/>
            </w:r>
            <w:r w:rsidR="00AA165C">
              <w:rPr>
                <w:noProof/>
                <w:webHidden/>
              </w:rPr>
              <w:t>44</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03" w:history="1">
            <w:r w:rsidR="00817164" w:rsidRPr="00A8509C">
              <w:rPr>
                <w:rStyle w:val="Hyperlink"/>
                <w:rFonts w:eastAsia="Arial"/>
                <w:noProof/>
              </w:rPr>
              <w:t>ANNEX: A</w:t>
            </w:r>
            <w:r w:rsidR="00817164">
              <w:rPr>
                <w:noProof/>
                <w:webHidden/>
              </w:rPr>
              <w:tab/>
            </w:r>
            <w:r>
              <w:rPr>
                <w:noProof/>
                <w:webHidden/>
              </w:rPr>
              <w:fldChar w:fldCharType="begin"/>
            </w:r>
            <w:r w:rsidR="00817164">
              <w:rPr>
                <w:noProof/>
                <w:webHidden/>
              </w:rPr>
              <w:instrText xml:space="preserve"> PAGEREF _Toc99022003 \h </w:instrText>
            </w:r>
            <w:r>
              <w:rPr>
                <w:noProof/>
                <w:webHidden/>
              </w:rPr>
            </w:r>
            <w:r>
              <w:rPr>
                <w:noProof/>
                <w:webHidden/>
              </w:rPr>
              <w:fldChar w:fldCharType="separate"/>
            </w:r>
            <w:r w:rsidR="00AA165C">
              <w:rPr>
                <w:noProof/>
                <w:webHidden/>
              </w:rPr>
              <w:t>48</w:t>
            </w:r>
            <w:r>
              <w:rPr>
                <w:noProof/>
                <w:webHidden/>
              </w:rPr>
              <w:fldChar w:fldCharType="end"/>
            </w:r>
          </w:hyperlink>
        </w:p>
        <w:p w:rsidR="00817164" w:rsidRDefault="00F6180D">
          <w:pPr>
            <w:pStyle w:val="TOC3"/>
            <w:rPr>
              <w:rFonts w:asciiTheme="minorHAnsi" w:eastAsiaTheme="minorEastAsia" w:hAnsiTheme="minorHAnsi" w:cstheme="minorBidi"/>
              <w:i w:val="0"/>
              <w:noProof/>
              <w:sz w:val="22"/>
              <w:szCs w:val="22"/>
            </w:rPr>
          </w:pPr>
          <w:hyperlink w:anchor="_Toc99022004" w:history="1">
            <w:r w:rsidR="00817164" w:rsidRPr="00A8509C">
              <w:rPr>
                <w:rStyle w:val="Hyperlink"/>
                <w:rFonts w:eastAsia="Arial"/>
                <w:noProof/>
              </w:rPr>
              <w:t>SCHEDULE OF REQUIREMENTS:</w:t>
            </w:r>
            <w:r w:rsidR="00817164">
              <w:rPr>
                <w:noProof/>
                <w:webHidden/>
              </w:rPr>
              <w:tab/>
            </w:r>
            <w:r>
              <w:rPr>
                <w:noProof/>
                <w:webHidden/>
              </w:rPr>
              <w:fldChar w:fldCharType="begin"/>
            </w:r>
            <w:r w:rsidR="00817164">
              <w:rPr>
                <w:noProof/>
                <w:webHidden/>
              </w:rPr>
              <w:instrText xml:space="preserve"> PAGEREF _Toc99022004 \h </w:instrText>
            </w:r>
            <w:r>
              <w:rPr>
                <w:noProof/>
                <w:webHidden/>
              </w:rPr>
            </w:r>
            <w:r>
              <w:rPr>
                <w:noProof/>
                <w:webHidden/>
              </w:rPr>
              <w:fldChar w:fldCharType="separate"/>
            </w:r>
            <w:r w:rsidR="00AA165C">
              <w:rPr>
                <w:noProof/>
                <w:webHidden/>
              </w:rPr>
              <w:t>48</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05" w:history="1">
            <w:r w:rsidR="00817164" w:rsidRPr="00A8509C">
              <w:rPr>
                <w:rStyle w:val="Hyperlink"/>
                <w:rFonts w:eastAsia="Arial"/>
                <w:noProof/>
              </w:rPr>
              <w:t>ANNEX. B</w:t>
            </w:r>
            <w:r w:rsidR="00817164">
              <w:rPr>
                <w:noProof/>
                <w:webHidden/>
              </w:rPr>
              <w:tab/>
            </w:r>
            <w:r>
              <w:rPr>
                <w:noProof/>
                <w:webHidden/>
              </w:rPr>
              <w:fldChar w:fldCharType="begin"/>
            </w:r>
            <w:r w:rsidR="00817164">
              <w:rPr>
                <w:noProof/>
                <w:webHidden/>
              </w:rPr>
              <w:instrText xml:space="preserve"> PAGEREF _Toc99022005 \h </w:instrText>
            </w:r>
            <w:r>
              <w:rPr>
                <w:noProof/>
                <w:webHidden/>
              </w:rPr>
            </w:r>
            <w:r>
              <w:rPr>
                <w:noProof/>
                <w:webHidden/>
              </w:rPr>
              <w:fldChar w:fldCharType="separate"/>
            </w:r>
            <w:r w:rsidR="00AA165C">
              <w:rPr>
                <w:noProof/>
                <w:webHidden/>
              </w:rPr>
              <w:t>49</w:t>
            </w:r>
            <w:r>
              <w:rPr>
                <w:noProof/>
                <w:webHidden/>
              </w:rPr>
              <w:fldChar w:fldCharType="end"/>
            </w:r>
          </w:hyperlink>
        </w:p>
        <w:p w:rsidR="00817164" w:rsidRDefault="00F6180D">
          <w:pPr>
            <w:pStyle w:val="TOC3"/>
            <w:rPr>
              <w:rFonts w:asciiTheme="minorHAnsi" w:eastAsiaTheme="minorEastAsia" w:hAnsiTheme="minorHAnsi" w:cstheme="minorBidi"/>
              <w:i w:val="0"/>
              <w:noProof/>
              <w:sz w:val="22"/>
              <w:szCs w:val="22"/>
            </w:rPr>
          </w:pPr>
          <w:hyperlink w:anchor="_Toc99022006" w:history="1">
            <w:r w:rsidR="00817164" w:rsidRPr="00A8509C">
              <w:rPr>
                <w:rStyle w:val="Hyperlink"/>
                <w:rFonts w:eastAsia="Arial"/>
                <w:noProof/>
              </w:rPr>
              <w:t>Special Conditions of the Contract &amp; Technical Specifications</w:t>
            </w:r>
            <w:r w:rsidR="00817164">
              <w:rPr>
                <w:noProof/>
                <w:webHidden/>
              </w:rPr>
              <w:tab/>
            </w:r>
            <w:r>
              <w:rPr>
                <w:noProof/>
                <w:webHidden/>
              </w:rPr>
              <w:fldChar w:fldCharType="begin"/>
            </w:r>
            <w:r w:rsidR="00817164">
              <w:rPr>
                <w:noProof/>
                <w:webHidden/>
              </w:rPr>
              <w:instrText xml:space="preserve"> PAGEREF _Toc99022006 \h </w:instrText>
            </w:r>
            <w:r>
              <w:rPr>
                <w:noProof/>
                <w:webHidden/>
              </w:rPr>
            </w:r>
            <w:r>
              <w:rPr>
                <w:noProof/>
                <w:webHidden/>
              </w:rPr>
              <w:fldChar w:fldCharType="separate"/>
            </w:r>
            <w:r w:rsidR="00AA165C">
              <w:rPr>
                <w:noProof/>
                <w:webHidden/>
              </w:rPr>
              <w:t>49</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07" w:history="1">
            <w:r w:rsidR="00817164" w:rsidRPr="00A8509C">
              <w:rPr>
                <w:rStyle w:val="Hyperlink"/>
                <w:rFonts w:eastAsia="Arial"/>
                <w:noProof/>
              </w:rPr>
              <w:t>ANNEX. C</w:t>
            </w:r>
            <w:r w:rsidR="00817164">
              <w:rPr>
                <w:noProof/>
                <w:webHidden/>
              </w:rPr>
              <w:tab/>
            </w:r>
            <w:r>
              <w:rPr>
                <w:noProof/>
                <w:webHidden/>
              </w:rPr>
              <w:fldChar w:fldCharType="begin"/>
            </w:r>
            <w:r w:rsidR="00817164">
              <w:rPr>
                <w:noProof/>
                <w:webHidden/>
              </w:rPr>
              <w:instrText xml:space="preserve"> PAGEREF _Toc99022007 \h </w:instrText>
            </w:r>
            <w:r>
              <w:rPr>
                <w:noProof/>
                <w:webHidden/>
              </w:rPr>
            </w:r>
            <w:r>
              <w:rPr>
                <w:noProof/>
                <w:webHidden/>
              </w:rPr>
              <w:fldChar w:fldCharType="separate"/>
            </w:r>
            <w:r w:rsidR="00AA165C">
              <w:rPr>
                <w:noProof/>
                <w:webHidden/>
              </w:rPr>
              <w:t>51</w:t>
            </w:r>
            <w:r>
              <w:rPr>
                <w:noProof/>
                <w:webHidden/>
              </w:rPr>
              <w:fldChar w:fldCharType="end"/>
            </w:r>
          </w:hyperlink>
        </w:p>
        <w:p w:rsidR="00817164" w:rsidRDefault="00F6180D">
          <w:pPr>
            <w:pStyle w:val="TOC3"/>
            <w:rPr>
              <w:rFonts w:asciiTheme="minorHAnsi" w:eastAsiaTheme="minorEastAsia" w:hAnsiTheme="minorHAnsi" w:cstheme="minorBidi"/>
              <w:i w:val="0"/>
              <w:noProof/>
              <w:sz w:val="22"/>
              <w:szCs w:val="22"/>
            </w:rPr>
          </w:pPr>
          <w:hyperlink w:anchor="_Toc99022008" w:history="1">
            <w:r w:rsidR="00817164" w:rsidRPr="00A8509C">
              <w:rPr>
                <w:rStyle w:val="Hyperlink"/>
                <w:rFonts w:eastAsia="Arial"/>
                <w:noProof/>
              </w:rPr>
              <w:t>PRICE SCHEDULE SUBMITTED BY THE BIDDER</w:t>
            </w:r>
            <w:r w:rsidR="00817164">
              <w:rPr>
                <w:noProof/>
                <w:webHidden/>
              </w:rPr>
              <w:tab/>
            </w:r>
            <w:r>
              <w:rPr>
                <w:noProof/>
                <w:webHidden/>
              </w:rPr>
              <w:fldChar w:fldCharType="begin"/>
            </w:r>
            <w:r w:rsidR="00817164">
              <w:rPr>
                <w:noProof/>
                <w:webHidden/>
              </w:rPr>
              <w:instrText xml:space="preserve"> PAGEREF _Toc99022008 \h </w:instrText>
            </w:r>
            <w:r>
              <w:rPr>
                <w:noProof/>
                <w:webHidden/>
              </w:rPr>
            </w:r>
            <w:r>
              <w:rPr>
                <w:noProof/>
                <w:webHidden/>
              </w:rPr>
              <w:fldChar w:fldCharType="separate"/>
            </w:r>
            <w:r w:rsidR="00AA165C">
              <w:rPr>
                <w:noProof/>
                <w:webHidden/>
              </w:rPr>
              <w:t>51</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09" w:history="1">
            <w:r w:rsidR="00817164" w:rsidRPr="00A8509C">
              <w:rPr>
                <w:rStyle w:val="Hyperlink"/>
                <w:rFonts w:eastAsia="Arial"/>
                <w:noProof/>
              </w:rPr>
              <w:t>ANNEX. D</w:t>
            </w:r>
            <w:r w:rsidR="00817164">
              <w:rPr>
                <w:noProof/>
                <w:webHidden/>
              </w:rPr>
              <w:tab/>
            </w:r>
            <w:r>
              <w:rPr>
                <w:noProof/>
                <w:webHidden/>
              </w:rPr>
              <w:fldChar w:fldCharType="begin"/>
            </w:r>
            <w:r w:rsidR="00817164">
              <w:rPr>
                <w:noProof/>
                <w:webHidden/>
              </w:rPr>
              <w:instrText xml:space="preserve"> PAGEREF _Toc99022009 \h </w:instrText>
            </w:r>
            <w:r>
              <w:rPr>
                <w:noProof/>
                <w:webHidden/>
              </w:rPr>
            </w:r>
            <w:r>
              <w:rPr>
                <w:noProof/>
                <w:webHidden/>
              </w:rPr>
              <w:fldChar w:fldCharType="separate"/>
            </w:r>
            <w:r w:rsidR="00AA165C">
              <w:rPr>
                <w:noProof/>
                <w:webHidden/>
              </w:rPr>
              <w:t>52</w:t>
            </w:r>
            <w:r>
              <w:rPr>
                <w:noProof/>
                <w:webHidden/>
              </w:rPr>
              <w:fldChar w:fldCharType="end"/>
            </w:r>
          </w:hyperlink>
        </w:p>
        <w:p w:rsidR="00817164" w:rsidRDefault="00F6180D">
          <w:pPr>
            <w:pStyle w:val="TOC3"/>
            <w:rPr>
              <w:rFonts w:asciiTheme="minorHAnsi" w:eastAsiaTheme="minorEastAsia" w:hAnsiTheme="minorHAnsi" w:cstheme="minorBidi"/>
              <w:i w:val="0"/>
              <w:noProof/>
              <w:sz w:val="22"/>
              <w:szCs w:val="22"/>
            </w:rPr>
          </w:pPr>
          <w:hyperlink w:anchor="_Toc99022010" w:history="1">
            <w:r w:rsidR="00817164" w:rsidRPr="00A8509C">
              <w:rPr>
                <w:rStyle w:val="Hyperlink"/>
                <w:rFonts w:eastAsia="Arial"/>
                <w:noProof/>
              </w:rPr>
              <w:t>PURCHASER’S NOTIFICATION OF AWARD</w:t>
            </w:r>
            <w:r w:rsidR="00817164">
              <w:rPr>
                <w:noProof/>
                <w:webHidden/>
              </w:rPr>
              <w:tab/>
            </w:r>
            <w:r>
              <w:rPr>
                <w:noProof/>
                <w:webHidden/>
              </w:rPr>
              <w:fldChar w:fldCharType="begin"/>
            </w:r>
            <w:r w:rsidR="00817164">
              <w:rPr>
                <w:noProof/>
                <w:webHidden/>
              </w:rPr>
              <w:instrText xml:space="preserve"> PAGEREF _Toc99022010 \h </w:instrText>
            </w:r>
            <w:r>
              <w:rPr>
                <w:noProof/>
                <w:webHidden/>
              </w:rPr>
            </w:r>
            <w:r>
              <w:rPr>
                <w:noProof/>
                <w:webHidden/>
              </w:rPr>
              <w:fldChar w:fldCharType="separate"/>
            </w:r>
            <w:r w:rsidR="00AA165C">
              <w:rPr>
                <w:noProof/>
                <w:webHidden/>
              </w:rPr>
              <w:t>52</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11" w:history="1">
            <w:r w:rsidR="00817164" w:rsidRPr="00A8509C">
              <w:rPr>
                <w:rStyle w:val="Hyperlink"/>
                <w:rFonts w:eastAsia="Arial"/>
                <w:noProof/>
              </w:rPr>
              <w:t>ANNEX. E</w:t>
            </w:r>
            <w:r w:rsidR="00817164">
              <w:rPr>
                <w:noProof/>
                <w:webHidden/>
              </w:rPr>
              <w:tab/>
            </w:r>
            <w:r>
              <w:rPr>
                <w:noProof/>
                <w:webHidden/>
              </w:rPr>
              <w:fldChar w:fldCharType="begin"/>
            </w:r>
            <w:r w:rsidR="00817164">
              <w:rPr>
                <w:noProof/>
                <w:webHidden/>
              </w:rPr>
              <w:instrText xml:space="preserve"> PAGEREF _Toc99022011 \h </w:instrText>
            </w:r>
            <w:r>
              <w:rPr>
                <w:noProof/>
                <w:webHidden/>
              </w:rPr>
            </w:r>
            <w:r>
              <w:rPr>
                <w:noProof/>
                <w:webHidden/>
              </w:rPr>
              <w:fldChar w:fldCharType="separate"/>
            </w:r>
            <w:r w:rsidR="00AA165C">
              <w:rPr>
                <w:noProof/>
                <w:webHidden/>
              </w:rPr>
              <w:t>53</w:t>
            </w:r>
            <w:r>
              <w:rPr>
                <w:noProof/>
                <w:webHidden/>
              </w:rPr>
              <w:fldChar w:fldCharType="end"/>
            </w:r>
          </w:hyperlink>
        </w:p>
        <w:p w:rsidR="00817164" w:rsidRDefault="00F6180D">
          <w:pPr>
            <w:pStyle w:val="TOC3"/>
            <w:rPr>
              <w:rFonts w:asciiTheme="minorHAnsi" w:eastAsiaTheme="minorEastAsia" w:hAnsiTheme="minorHAnsi" w:cstheme="minorBidi"/>
              <w:i w:val="0"/>
              <w:noProof/>
              <w:sz w:val="22"/>
              <w:szCs w:val="22"/>
            </w:rPr>
          </w:pPr>
          <w:hyperlink w:anchor="_Toc99022012" w:history="1">
            <w:r w:rsidR="00817164" w:rsidRPr="00A8509C">
              <w:rPr>
                <w:rStyle w:val="Hyperlink"/>
                <w:rFonts w:eastAsia="Arial"/>
                <w:noProof/>
              </w:rPr>
              <w:t>PURCHASE ORDER</w:t>
            </w:r>
            <w:r w:rsidR="00817164">
              <w:rPr>
                <w:noProof/>
                <w:webHidden/>
              </w:rPr>
              <w:tab/>
            </w:r>
            <w:r>
              <w:rPr>
                <w:noProof/>
                <w:webHidden/>
              </w:rPr>
              <w:fldChar w:fldCharType="begin"/>
            </w:r>
            <w:r w:rsidR="00817164">
              <w:rPr>
                <w:noProof/>
                <w:webHidden/>
              </w:rPr>
              <w:instrText xml:space="preserve"> PAGEREF _Toc99022012 \h </w:instrText>
            </w:r>
            <w:r>
              <w:rPr>
                <w:noProof/>
                <w:webHidden/>
              </w:rPr>
            </w:r>
            <w:r>
              <w:rPr>
                <w:noProof/>
                <w:webHidden/>
              </w:rPr>
              <w:fldChar w:fldCharType="separate"/>
            </w:r>
            <w:r w:rsidR="00AA165C">
              <w:rPr>
                <w:noProof/>
                <w:webHidden/>
              </w:rPr>
              <w:t>53</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13" w:history="1">
            <w:r w:rsidR="00817164" w:rsidRPr="00A8509C">
              <w:rPr>
                <w:rStyle w:val="Hyperlink"/>
                <w:rFonts w:eastAsia="Arial"/>
                <w:noProof/>
              </w:rPr>
              <w:t>ANNEX. F</w:t>
            </w:r>
            <w:r w:rsidR="00817164">
              <w:rPr>
                <w:noProof/>
                <w:webHidden/>
              </w:rPr>
              <w:tab/>
            </w:r>
            <w:r>
              <w:rPr>
                <w:noProof/>
                <w:webHidden/>
              </w:rPr>
              <w:fldChar w:fldCharType="begin"/>
            </w:r>
            <w:r w:rsidR="00817164">
              <w:rPr>
                <w:noProof/>
                <w:webHidden/>
              </w:rPr>
              <w:instrText xml:space="preserve"> PAGEREF _Toc99022013 \h </w:instrText>
            </w:r>
            <w:r>
              <w:rPr>
                <w:noProof/>
                <w:webHidden/>
              </w:rPr>
            </w:r>
            <w:r>
              <w:rPr>
                <w:noProof/>
                <w:webHidden/>
              </w:rPr>
              <w:fldChar w:fldCharType="separate"/>
            </w:r>
            <w:r w:rsidR="00AA165C">
              <w:rPr>
                <w:noProof/>
                <w:webHidden/>
              </w:rPr>
              <w:t>54</w:t>
            </w:r>
            <w:r>
              <w:rPr>
                <w:noProof/>
                <w:webHidden/>
              </w:rPr>
              <w:fldChar w:fldCharType="end"/>
            </w:r>
          </w:hyperlink>
        </w:p>
        <w:p w:rsidR="00817164" w:rsidRDefault="00F6180D">
          <w:pPr>
            <w:pStyle w:val="TOC3"/>
            <w:rPr>
              <w:rFonts w:asciiTheme="minorHAnsi" w:eastAsiaTheme="minorEastAsia" w:hAnsiTheme="minorHAnsi" w:cstheme="minorBidi"/>
              <w:i w:val="0"/>
              <w:noProof/>
              <w:sz w:val="22"/>
              <w:szCs w:val="22"/>
            </w:rPr>
          </w:pPr>
          <w:hyperlink w:anchor="_Toc99022014" w:history="1">
            <w:r w:rsidR="00817164" w:rsidRPr="00A8509C">
              <w:rPr>
                <w:rStyle w:val="Hyperlink"/>
                <w:rFonts w:eastAsia="Arial"/>
                <w:noProof/>
              </w:rPr>
              <w:t>PAYMENT SCHEDULE</w:t>
            </w:r>
            <w:r w:rsidR="00817164">
              <w:rPr>
                <w:noProof/>
                <w:webHidden/>
              </w:rPr>
              <w:tab/>
            </w:r>
            <w:r>
              <w:rPr>
                <w:noProof/>
                <w:webHidden/>
              </w:rPr>
              <w:fldChar w:fldCharType="begin"/>
            </w:r>
            <w:r w:rsidR="00817164">
              <w:rPr>
                <w:noProof/>
                <w:webHidden/>
              </w:rPr>
              <w:instrText xml:space="preserve"> PAGEREF _Toc99022014 \h </w:instrText>
            </w:r>
            <w:r>
              <w:rPr>
                <w:noProof/>
                <w:webHidden/>
              </w:rPr>
            </w:r>
            <w:r>
              <w:rPr>
                <w:noProof/>
                <w:webHidden/>
              </w:rPr>
              <w:fldChar w:fldCharType="separate"/>
            </w:r>
            <w:r w:rsidR="00AA165C">
              <w:rPr>
                <w:noProof/>
                <w:webHidden/>
              </w:rPr>
              <w:t>54</w:t>
            </w:r>
            <w:r>
              <w:rPr>
                <w:noProof/>
                <w:webHidden/>
              </w:rPr>
              <w:fldChar w:fldCharType="end"/>
            </w:r>
          </w:hyperlink>
        </w:p>
        <w:p w:rsidR="00817164" w:rsidRDefault="00F6180D">
          <w:pPr>
            <w:pStyle w:val="TOC2"/>
            <w:rPr>
              <w:rFonts w:asciiTheme="minorHAnsi" w:eastAsiaTheme="minorEastAsia" w:hAnsiTheme="minorHAnsi" w:cstheme="minorBidi"/>
              <w:smallCaps w:val="0"/>
              <w:noProof/>
              <w:sz w:val="22"/>
              <w:szCs w:val="22"/>
            </w:rPr>
          </w:pPr>
          <w:hyperlink w:anchor="_Toc99022015" w:history="1">
            <w:r w:rsidR="00817164" w:rsidRPr="00A8509C">
              <w:rPr>
                <w:rStyle w:val="Hyperlink"/>
                <w:rFonts w:eastAsia="Arial"/>
                <w:noProof/>
              </w:rPr>
              <w:t>ANNEX. G</w:t>
            </w:r>
            <w:r w:rsidR="00817164">
              <w:rPr>
                <w:noProof/>
                <w:webHidden/>
              </w:rPr>
              <w:tab/>
            </w:r>
            <w:r>
              <w:rPr>
                <w:noProof/>
                <w:webHidden/>
              </w:rPr>
              <w:fldChar w:fldCharType="begin"/>
            </w:r>
            <w:r w:rsidR="00817164">
              <w:rPr>
                <w:noProof/>
                <w:webHidden/>
              </w:rPr>
              <w:instrText xml:space="preserve"> PAGEREF _Toc99022015 \h </w:instrText>
            </w:r>
            <w:r>
              <w:rPr>
                <w:noProof/>
                <w:webHidden/>
              </w:rPr>
            </w:r>
            <w:r>
              <w:rPr>
                <w:noProof/>
                <w:webHidden/>
              </w:rPr>
              <w:fldChar w:fldCharType="separate"/>
            </w:r>
            <w:r w:rsidR="00AA165C">
              <w:rPr>
                <w:noProof/>
                <w:webHidden/>
              </w:rPr>
              <w:t>55</w:t>
            </w:r>
            <w:r>
              <w:rPr>
                <w:noProof/>
                <w:webHidden/>
              </w:rPr>
              <w:fldChar w:fldCharType="end"/>
            </w:r>
          </w:hyperlink>
        </w:p>
        <w:p w:rsidR="00817164" w:rsidRDefault="00F6180D">
          <w:pPr>
            <w:pStyle w:val="TOC3"/>
            <w:rPr>
              <w:rFonts w:asciiTheme="minorHAnsi" w:eastAsiaTheme="minorEastAsia" w:hAnsiTheme="minorHAnsi" w:cstheme="minorBidi"/>
              <w:i w:val="0"/>
              <w:noProof/>
              <w:sz w:val="22"/>
              <w:szCs w:val="22"/>
            </w:rPr>
          </w:pPr>
          <w:hyperlink w:anchor="_Toc99022016" w:history="1">
            <w:r w:rsidR="00817164" w:rsidRPr="00A8509C">
              <w:rPr>
                <w:rStyle w:val="Hyperlink"/>
                <w:rFonts w:eastAsia="Arial"/>
                <w:noProof/>
              </w:rPr>
              <w:t>GENERAL CONDITIONS OF CONTRACT (GCC)</w:t>
            </w:r>
            <w:r w:rsidR="00817164">
              <w:rPr>
                <w:noProof/>
                <w:webHidden/>
              </w:rPr>
              <w:tab/>
            </w:r>
            <w:r>
              <w:rPr>
                <w:noProof/>
                <w:webHidden/>
              </w:rPr>
              <w:fldChar w:fldCharType="begin"/>
            </w:r>
            <w:r w:rsidR="00817164">
              <w:rPr>
                <w:noProof/>
                <w:webHidden/>
              </w:rPr>
              <w:instrText xml:space="preserve"> PAGEREF _Toc99022016 \h </w:instrText>
            </w:r>
            <w:r>
              <w:rPr>
                <w:noProof/>
                <w:webHidden/>
              </w:rPr>
            </w:r>
            <w:r>
              <w:rPr>
                <w:noProof/>
                <w:webHidden/>
              </w:rPr>
              <w:fldChar w:fldCharType="separate"/>
            </w:r>
            <w:r w:rsidR="00AA165C">
              <w:rPr>
                <w:noProof/>
                <w:webHidden/>
              </w:rPr>
              <w:t>55</w:t>
            </w:r>
            <w:r>
              <w:rPr>
                <w:noProof/>
                <w:webHidden/>
              </w:rPr>
              <w:fldChar w:fldCharType="end"/>
            </w:r>
          </w:hyperlink>
        </w:p>
        <w:p w:rsidR="00CE6D1F" w:rsidRDefault="00F6180D">
          <w:r>
            <w:fldChar w:fldCharType="end"/>
          </w:r>
        </w:p>
        <w:p w:rsidR="00CE6D1F" w:rsidRDefault="00CE6D1F"/>
        <w:p w:rsidR="00CE6D1F" w:rsidRDefault="00F6180D"/>
      </w:sdtContent>
    </w:sdt>
    <w:p w:rsidR="00704AB0" w:rsidRDefault="00704AB0" w:rsidP="00704AB0">
      <w:pPr>
        <w:pStyle w:val="Heading1"/>
        <w:rPr>
          <w:sz w:val="20"/>
        </w:rPr>
      </w:pPr>
      <w:r w:rsidRPr="00B32D05">
        <w:rPr>
          <w:rFonts w:asciiTheme="minorHAnsi" w:hAnsiTheme="minorHAnsi" w:cstheme="minorHAnsi"/>
        </w:rPr>
        <w:br w:type="page"/>
      </w:r>
      <w:bookmarkStart w:id="0" w:name="_Toc99021928"/>
      <w:r w:rsidRPr="00704AB0">
        <w:rPr>
          <w:rFonts w:eastAsia="Arial"/>
          <w:sz w:val="36"/>
        </w:rPr>
        <w:lastRenderedPageBreak/>
        <w:t>BID DATA SHEET</w:t>
      </w:r>
      <w:bookmarkEnd w:id="0"/>
    </w:p>
    <w:p w:rsidR="00704AB0" w:rsidRDefault="00704AB0" w:rsidP="00704AB0">
      <w:pPr>
        <w:spacing w:line="355" w:lineRule="exact"/>
        <w:rPr>
          <w:sz w:val="20"/>
          <w:szCs w:val="20"/>
        </w:rPr>
      </w:pPr>
    </w:p>
    <w:tbl>
      <w:tblPr>
        <w:tblW w:w="5000" w:type="pct"/>
        <w:tblCellMar>
          <w:left w:w="0" w:type="dxa"/>
          <w:right w:w="0" w:type="dxa"/>
        </w:tblCellMar>
        <w:tblLook w:val="04A0"/>
      </w:tblPr>
      <w:tblGrid>
        <w:gridCol w:w="1919"/>
        <w:gridCol w:w="3147"/>
        <w:gridCol w:w="1272"/>
        <w:gridCol w:w="501"/>
        <w:gridCol w:w="918"/>
        <w:gridCol w:w="1187"/>
        <w:gridCol w:w="344"/>
        <w:gridCol w:w="32"/>
        <w:gridCol w:w="30"/>
      </w:tblGrid>
      <w:tr w:rsidR="00A2624E" w:rsidTr="00A2624E">
        <w:trPr>
          <w:trHeight w:val="257"/>
        </w:trPr>
        <w:tc>
          <w:tcPr>
            <w:tcW w:w="1026" w:type="pct"/>
            <w:vMerge w:val="restart"/>
            <w:tcBorders>
              <w:top w:val="single" w:sz="8" w:space="0" w:color="auto"/>
              <w:left w:val="single" w:sz="8" w:space="0" w:color="auto"/>
              <w:right w:val="single" w:sz="8" w:space="0" w:color="auto"/>
            </w:tcBorders>
            <w:vAlign w:val="center"/>
          </w:tcPr>
          <w:p w:rsidR="00A2624E" w:rsidRDefault="00A2624E" w:rsidP="00A2624E">
            <w:pPr>
              <w:spacing w:line="252" w:lineRule="exact"/>
              <w:jc w:val="center"/>
              <w:rPr>
                <w:sz w:val="20"/>
                <w:szCs w:val="20"/>
              </w:rPr>
            </w:pPr>
            <w:r>
              <w:rPr>
                <w:rFonts w:ascii="Arial" w:eastAsia="Arial" w:hAnsi="Arial" w:cs="Arial"/>
                <w:b/>
                <w:bCs/>
              </w:rPr>
              <w:t>ITB Reference</w:t>
            </w:r>
          </w:p>
        </w:tc>
        <w:tc>
          <w:tcPr>
            <w:tcW w:w="1683" w:type="pct"/>
            <w:vMerge w:val="restart"/>
            <w:tcBorders>
              <w:top w:val="single" w:sz="8" w:space="0" w:color="auto"/>
              <w:right w:val="single" w:sz="8" w:space="0" w:color="auto"/>
            </w:tcBorders>
            <w:vAlign w:val="center"/>
          </w:tcPr>
          <w:p w:rsidR="00A2624E" w:rsidRDefault="00A2624E" w:rsidP="00A2624E">
            <w:pPr>
              <w:spacing w:line="252" w:lineRule="exact"/>
              <w:ind w:left="1060"/>
              <w:jc w:val="center"/>
              <w:rPr>
                <w:sz w:val="20"/>
                <w:szCs w:val="20"/>
              </w:rPr>
            </w:pPr>
            <w:r>
              <w:rPr>
                <w:rFonts w:ascii="Arial" w:eastAsia="Arial" w:hAnsi="Arial" w:cs="Arial"/>
                <w:b/>
                <w:bCs/>
              </w:rPr>
              <w:t>Description</w:t>
            </w:r>
          </w:p>
        </w:tc>
        <w:tc>
          <w:tcPr>
            <w:tcW w:w="2258" w:type="pct"/>
            <w:gridSpan w:val="5"/>
            <w:vMerge w:val="restart"/>
            <w:tcBorders>
              <w:top w:val="single" w:sz="8" w:space="0" w:color="auto"/>
            </w:tcBorders>
            <w:vAlign w:val="center"/>
          </w:tcPr>
          <w:p w:rsidR="00A2624E" w:rsidRDefault="00A2624E" w:rsidP="00A2624E">
            <w:pPr>
              <w:jc w:val="center"/>
            </w:pPr>
            <w:r>
              <w:rPr>
                <w:rFonts w:ascii="Arial" w:eastAsia="Arial" w:hAnsi="Arial" w:cs="Arial"/>
                <w:b/>
                <w:bCs/>
              </w:rPr>
              <w:t>Detail</w:t>
            </w:r>
          </w:p>
        </w:tc>
        <w:tc>
          <w:tcPr>
            <w:tcW w:w="17" w:type="pct"/>
            <w:tcBorders>
              <w:top w:val="single" w:sz="8" w:space="0" w:color="auto"/>
              <w:right w:val="single" w:sz="8" w:space="0" w:color="auto"/>
            </w:tcBorders>
            <w:vAlign w:val="bottom"/>
          </w:tcPr>
          <w:p w:rsidR="00A2624E" w:rsidRDefault="00A2624E" w:rsidP="00704AB0"/>
        </w:tc>
        <w:tc>
          <w:tcPr>
            <w:tcW w:w="16" w:type="pct"/>
            <w:vAlign w:val="bottom"/>
          </w:tcPr>
          <w:p w:rsidR="00A2624E" w:rsidRDefault="00A2624E" w:rsidP="00704AB0">
            <w:pPr>
              <w:rPr>
                <w:sz w:val="1"/>
                <w:szCs w:val="1"/>
              </w:rPr>
            </w:pPr>
          </w:p>
        </w:tc>
      </w:tr>
      <w:tr w:rsidR="00A2624E" w:rsidTr="00A2624E">
        <w:trPr>
          <w:trHeight w:val="328"/>
        </w:trPr>
        <w:tc>
          <w:tcPr>
            <w:tcW w:w="1026" w:type="pct"/>
            <w:vMerge/>
            <w:tcBorders>
              <w:left w:val="single" w:sz="8" w:space="0" w:color="auto"/>
              <w:bottom w:val="single" w:sz="8" w:space="0" w:color="auto"/>
              <w:right w:val="single" w:sz="8" w:space="0" w:color="auto"/>
            </w:tcBorders>
            <w:vAlign w:val="center"/>
          </w:tcPr>
          <w:p w:rsidR="00A2624E" w:rsidRDefault="00A2624E" w:rsidP="00704AB0">
            <w:pPr>
              <w:jc w:val="center"/>
              <w:rPr>
                <w:sz w:val="24"/>
                <w:szCs w:val="24"/>
              </w:rPr>
            </w:pPr>
          </w:p>
        </w:tc>
        <w:tc>
          <w:tcPr>
            <w:tcW w:w="1683" w:type="pct"/>
            <w:vMerge/>
            <w:tcBorders>
              <w:bottom w:val="single" w:sz="8" w:space="0" w:color="auto"/>
              <w:right w:val="single" w:sz="8" w:space="0" w:color="auto"/>
            </w:tcBorders>
            <w:vAlign w:val="bottom"/>
          </w:tcPr>
          <w:p w:rsidR="00A2624E" w:rsidRDefault="00A2624E" w:rsidP="00704AB0">
            <w:pPr>
              <w:rPr>
                <w:sz w:val="24"/>
                <w:szCs w:val="24"/>
              </w:rPr>
            </w:pPr>
          </w:p>
        </w:tc>
        <w:tc>
          <w:tcPr>
            <w:tcW w:w="2258" w:type="pct"/>
            <w:gridSpan w:val="5"/>
            <w:vMerge/>
            <w:tcBorders>
              <w:bottom w:val="single" w:sz="8" w:space="0" w:color="auto"/>
            </w:tcBorders>
            <w:vAlign w:val="bottom"/>
          </w:tcPr>
          <w:p w:rsidR="00A2624E" w:rsidRDefault="00A2624E" w:rsidP="00704AB0">
            <w:pPr>
              <w:rPr>
                <w:sz w:val="24"/>
                <w:szCs w:val="24"/>
              </w:rPr>
            </w:pPr>
          </w:p>
        </w:tc>
        <w:tc>
          <w:tcPr>
            <w:tcW w:w="17" w:type="pct"/>
            <w:tcBorders>
              <w:bottom w:val="single" w:sz="8" w:space="0" w:color="auto"/>
              <w:right w:val="single" w:sz="8" w:space="0" w:color="auto"/>
            </w:tcBorders>
            <w:vAlign w:val="bottom"/>
          </w:tcPr>
          <w:p w:rsidR="00A2624E" w:rsidRDefault="00A2624E" w:rsidP="00704AB0">
            <w:pPr>
              <w:rPr>
                <w:sz w:val="24"/>
                <w:szCs w:val="24"/>
              </w:rPr>
            </w:pPr>
          </w:p>
        </w:tc>
        <w:tc>
          <w:tcPr>
            <w:tcW w:w="16" w:type="pct"/>
            <w:vAlign w:val="bottom"/>
          </w:tcPr>
          <w:p w:rsidR="00A2624E" w:rsidRDefault="00A2624E"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reference number</w:t>
            </w:r>
          </w:p>
        </w:tc>
        <w:tc>
          <w:tcPr>
            <w:tcW w:w="2258" w:type="pct"/>
            <w:gridSpan w:val="5"/>
            <w:vMerge w:val="restart"/>
            <w:vAlign w:val="center"/>
          </w:tcPr>
          <w:p w:rsidR="00704AB0" w:rsidRPr="00821B7E" w:rsidRDefault="00704AB0" w:rsidP="0014734C">
            <w:pPr>
              <w:spacing w:line="239" w:lineRule="exact"/>
              <w:ind w:left="100"/>
              <w:rPr>
                <w:b/>
                <w:color w:val="FF0000"/>
                <w:sz w:val="24"/>
                <w:szCs w:val="24"/>
              </w:rPr>
            </w:pPr>
            <w:r w:rsidRPr="00821B7E">
              <w:rPr>
                <w:b/>
                <w:color w:val="FF0000"/>
                <w:sz w:val="24"/>
                <w:szCs w:val="24"/>
              </w:rPr>
              <w:t>RIC/PO/</w:t>
            </w:r>
            <w:r w:rsidR="00140161">
              <w:rPr>
                <w:b/>
                <w:color w:val="FF0000"/>
                <w:sz w:val="24"/>
                <w:szCs w:val="24"/>
              </w:rPr>
              <w:t>446</w:t>
            </w:r>
            <w:r w:rsidR="0014734C">
              <w:rPr>
                <w:b/>
                <w:color w:val="FF0000"/>
                <w:sz w:val="24"/>
                <w:szCs w:val="24"/>
              </w:rPr>
              <w:t>6</w:t>
            </w:r>
            <w:r>
              <w:rPr>
                <w:b/>
                <w:color w:val="FF0000"/>
                <w:sz w:val="24"/>
                <w:szCs w:val="24"/>
              </w:rPr>
              <w:t>/22, Date:</w:t>
            </w:r>
            <w:r w:rsidR="00140161">
              <w:rPr>
                <w:b/>
                <w:color w:val="FF0000"/>
                <w:sz w:val="24"/>
                <w:szCs w:val="24"/>
              </w:rPr>
              <w:t xml:space="preserve"> 24-03-2022</w:t>
            </w:r>
          </w:p>
        </w:tc>
        <w:tc>
          <w:tcPr>
            <w:tcW w:w="17" w:type="pct"/>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58" w:type="pct"/>
            <w:gridSpan w:val="5"/>
            <w:vMerge/>
            <w:vAlign w:val="center"/>
          </w:tcPr>
          <w:p w:rsidR="00704AB0" w:rsidRDefault="00704AB0" w:rsidP="00704AB0">
            <w:pPr>
              <w:spacing w:line="252" w:lineRule="exact"/>
              <w:ind w:left="100"/>
              <w:rPr>
                <w:sz w:val="20"/>
                <w:szCs w:val="20"/>
              </w:rPr>
            </w:pPr>
          </w:p>
        </w:tc>
        <w:tc>
          <w:tcPr>
            <w:tcW w:w="17" w:type="pct"/>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5"/>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Commencement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From the date of advertisement, on</w:t>
            </w:r>
          </w:p>
          <w:p w:rsidR="00704AB0" w:rsidRPr="00494599" w:rsidRDefault="00704AB0" w:rsidP="00704AB0">
            <w:pPr>
              <w:spacing w:line="252" w:lineRule="exact"/>
              <w:ind w:left="100"/>
              <w:rPr>
                <w:sz w:val="20"/>
                <w:szCs w:val="20"/>
              </w:rPr>
            </w:pPr>
            <w:r w:rsidRPr="00494599">
              <w:rPr>
                <w:rFonts w:ascii="Arial" w:eastAsia="Arial" w:hAnsi="Arial" w:cs="Arial"/>
              </w:rPr>
              <w:t xml:space="preserve">all  working  days  </w:t>
            </w:r>
            <w:r w:rsidRPr="00494599">
              <w:rPr>
                <w:rFonts w:ascii="Arial" w:eastAsia="Arial" w:hAnsi="Arial" w:cs="Arial"/>
                <w:bCs/>
              </w:rPr>
              <w:t>during  office</w:t>
            </w:r>
          </w:p>
          <w:p w:rsidR="00704AB0" w:rsidRDefault="00704AB0" w:rsidP="00704AB0">
            <w:pPr>
              <w:ind w:left="100"/>
              <w:rPr>
                <w:sz w:val="20"/>
                <w:szCs w:val="20"/>
              </w:rPr>
            </w:pPr>
            <w:r w:rsidRPr="00494599">
              <w:rPr>
                <w:rFonts w:ascii="Arial" w:eastAsia="Arial" w:hAnsi="Arial" w:cs="Arial"/>
                <w:bCs/>
              </w:rPr>
              <w:t>hours</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Pr="00494599"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3"/>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074" w:type="pct"/>
            <w:gridSpan w:val="4"/>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Last date &amp; time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Pr>
                <w:rFonts w:ascii="Arial" w:eastAsia="Arial" w:hAnsi="Arial" w:cs="Arial"/>
                <w:b/>
                <w:bCs/>
              </w:rPr>
              <w:t>06-04-2022, 02:00 PM</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54"/>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74"/>
        </w:trPr>
        <w:tc>
          <w:tcPr>
            <w:tcW w:w="1026" w:type="pct"/>
            <w:vMerge/>
            <w:tcBorders>
              <w:left w:val="single" w:sz="8" w:space="0" w:color="auto"/>
              <w:right w:val="single" w:sz="8" w:space="0" w:color="auto"/>
            </w:tcBorders>
            <w:vAlign w:val="center"/>
          </w:tcPr>
          <w:p w:rsidR="00704AB0" w:rsidRDefault="00704AB0" w:rsidP="00704AB0">
            <w:pPr>
              <w:jc w:val="center"/>
              <w:rPr>
                <w:sz w:val="7"/>
                <w:szCs w:val="7"/>
              </w:rPr>
            </w:pPr>
          </w:p>
        </w:tc>
        <w:tc>
          <w:tcPr>
            <w:tcW w:w="1683" w:type="pct"/>
            <w:vMerge/>
            <w:tcBorders>
              <w:right w:val="single" w:sz="8" w:space="0" w:color="auto"/>
            </w:tcBorders>
            <w:vAlign w:val="bottom"/>
          </w:tcPr>
          <w:p w:rsidR="00704AB0" w:rsidRDefault="00704AB0" w:rsidP="00704AB0">
            <w:pPr>
              <w:rPr>
                <w:sz w:val="7"/>
                <w:szCs w:val="7"/>
              </w:rPr>
            </w:pPr>
          </w:p>
        </w:tc>
        <w:tc>
          <w:tcPr>
            <w:tcW w:w="2275" w:type="pct"/>
            <w:gridSpan w:val="6"/>
            <w:vMerge/>
            <w:tcBorders>
              <w:right w:val="single" w:sz="8" w:space="0" w:color="auto"/>
            </w:tcBorders>
            <w:vAlign w:val="center"/>
          </w:tcPr>
          <w:p w:rsidR="00704AB0" w:rsidRDefault="00704AB0" w:rsidP="00704AB0">
            <w:pPr>
              <w:ind w:left="100"/>
              <w:rPr>
                <w:sz w:val="7"/>
                <w:szCs w:val="7"/>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132"/>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11"/>
                <w:szCs w:val="11"/>
              </w:rPr>
            </w:pPr>
          </w:p>
        </w:tc>
        <w:tc>
          <w:tcPr>
            <w:tcW w:w="1683" w:type="pct"/>
            <w:vMerge/>
            <w:tcBorders>
              <w:bottom w:val="single" w:sz="8" w:space="0" w:color="auto"/>
              <w:right w:val="single" w:sz="8" w:space="0" w:color="auto"/>
            </w:tcBorders>
            <w:vAlign w:val="bottom"/>
          </w:tcPr>
          <w:p w:rsidR="00704AB0" w:rsidRDefault="00704AB0" w:rsidP="00704AB0">
            <w:pPr>
              <w:rPr>
                <w:sz w:val="11"/>
                <w:szCs w:val="11"/>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11"/>
                <w:szCs w:val="11"/>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24</w:t>
            </w:r>
          </w:p>
        </w:tc>
        <w:tc>
          <w:tcPr>
            <w:tcW w:w="1683" w:type="pct"/>
            <w:vMerge w:val="restart"/>
            <w:tcBorders>
              <w:right w:val="single" w:sz="8" w:space="0" w:color="auto"/>
            </w:tcBorders>
            <w:vAlign w:val="bottom"/>
          </w:tcPr>
          <w:p w:rsidR="00704AB0" w:rsidRDefault="00704AB0" w:rsidP="00704AB0">
            <w:pPr>
              <w:spacing w:line="239" w:lineRule="exact"/>
              <w:ind w:left="100"/>
              <w:rPr>
                <w:sz w:val="20"/>
                <w:szCs w:val="20"/>
              </w:rPr>
            </w:pPr>
            <w:r>
              <w:rPr>
                <w:rFonts w:ascii="Arial" w:eastAsia="Arial" w:hAnsi="Arial" w:cs="Arial"/>
              </w:rPr>
              <w:t>Last date and time for the</w:t>
            </w:r>
          </w:p>
          <w:p w:rsidR="00704AB0" w:rsidRDefault="00704AB0" w:rsidP="00704AB0">
            <w:pPr>
              <w:spacing w:line="252" w:lineRule="exact"/>
              <w:ind w:left="100"/>
              <w:rPr>
                <w:sz w:val="20"/>
                <w:szCs w:val="20"/>
              </w:rPr>
            </w:pPr>
            <w:r>
              <w:rPr>
                <w:rFonts w:ascii="Arial" w:eastAsia="Arial" w:hAnsi="Arial" w:cs="Arial"/>
              </w:rPr>
              <w:t>receipt of bids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b/>
                <w:bCs/>
              </w:rPr>
              <w:t>07-04-2022, 11:00 AM</w:t>
            </w:r>
          </w:p>
        </w:tc>
        <w:tc>
          <w:tcPr>
            <w:tcW w:w="16" w:type="pct"/>
            <w:vAlign w:val="bottom"/>
          </w:tcPr>
          <w:p w:rsidR="00704AB0" w:rsidRDefault="00704AB0" w:rsidP="00704AB0">
            <w:pPr>
              <w:rPr>
                <w:sz w:val="1"/>
                <w:szCs w:val="1"/>
              </w:rPr>
            </w:pPr>
          </w:p>
        </w:tc>
      </w:tr>
      <w:tr w:rsidR="00704AB0" w:rsidTr="00A2624E">
        <w:trPr>
          <w:trHeight w:val="291"/>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27</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Date, time and venue of</w:t>
            </w:r>
          </w:p>
          <w:p w:rsidR="00704AB0" w:rsidRDefault="00704AB0" w:rsidP="00704AB0">
            <w:pPr>
              <w:spacing w:line="252" w:lineRule="exact"/>
              <w:ind w:left="100"/>
              <w:rPr>
                <w:sz w:val="20"/>
                <w:szCs w:val="20"/>
              </w:rPr>
            </w:pPr>
            <w:r>
              <w:rPr>
                <w:rFonts w:ascii="Arial" w:eastAsia="Arial" w:hAnsi="Arial" w:cs="Arial"/>
              </w:rPr>
              <w:t>opening of technical bids</w:t>
            </w:r>
          </w:p>
        </w:tc>
        <w:tc>
          <w:tcPr>
            <w:tcW w:w="2275" w:type="pct"/>
            <w:gridSpan w:val="6"/>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b/>
                <w:bCs/>
              </w:rPr>
              <w:t>07-04-2022, 11:30 AM</w:t>
            </w:r>
          </w:p>
          <w:p w:rsidR="00704AB0" w:rsidRDefault="00704AB0" w:rsidP="00704AB0">
            <w:pPr>
              <w:ind w:left="100"/>
              <w:rPr>
                <w:sz w:val="20"/>
                <w:szCs w:val="20"/>
              </w:rPr>
            </w:pPr>
            <w:r>
              <w:rPr>
                <w:rFonts w:ascii="Arial" w:eastAsia="Arial" w:hAnsi="Arial" w:cs="Arial"/>
                <w:b/>
                <w:bCs/>
              </w:rPr>
              <w:t>At Purchase Office in RIC, Rawalpindi</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spacing w:line="252" w:lineRule="exact"/>
              <w:ind w:left="100"/>
              <w:rPr>
                <w:sz w:val="20"/>
                <w:szCs w:val="20"/>
              </w:rPr>
            </w:pPr>
          </w:p>
        </w:tc>
        <w:tc>
          <w:tcPr>
            <w:tcW w:w="16" w:type="pct"/>
            <w:vAlign w:val="bottom"/>
          </w:tcPr>
          <w:p w:rsidR="00704AB0" w:rsidRDefault="00704AB0" w:rsidP="00704AB0">
            <w:pPr>
              <w:rPr>
                <w:sz w:val="1"/>
                <w:szCs w:val="1"/>
              </w:rPr>
            </w:pPr>
          </w:p>
        </w:tc>
      </w:tr>
      <w:tr w:rsidR="00704AB0" w:rsidTr="00A2624E">
        <w:trPr>
          <w:trHeight w:val="42"/>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center"/>
          </w:tcPr>
          <w:p w:rsidR="00704AB0" w:rsidRDefault="00704AB0" w:rsidP="00704AB0">
            <w:pPr>
              <w:ind w:left="100"/>
              <w:rPr>
                <w:sz w:val="3"/>
                <w:szCs w:val="3"/>
              </w:rPr>
            </w:pPr>
          </w:p>
        </w:tc>
        <w:tc>
          <w:tcPr>
            <w:tcW w:w="268" w:type="pct"/>
            <w:tcBorders>
              <w:bottom w:val="single" w:sz="8" w:space="0" w:color="auto"/>
            </w:tcBorders>
            <w:vAlign w:val="center"/>
          </w:tcPr>
          <w:p w:rsidR="00704AB0" w:rsidRDefault="00704AB0" w:rsidP="00704AB0">
            <w:pPr>
              <w:ind w:left="100"/>
              <w:rPr>
                <w:sz w:val="3"/>
                <w:szCs w:val="3"/>
              </w:rPr>
            </w:pPr>
          </w:p>
        </w:tc>
        <w:tc>
          <w:tcPr>
            <w:tcW w:w="491" w:type="pct"/>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16</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currency</w:t>
            </w:r>
          </w:p>
        </w:tc>
        <w:tc>
          <w:tcPr>
            <w:tcW w:w="2275" w:type="pct"/>
            <w:gridSpan w:val="6"/>
            <w:vMerge w:val="restart"/>
            <w:tcBorders>
              <w:right w:val="single" w:sz="8" w:space="0" w:color="auto"/>
            </w:tcBorders>
            <w:vAlign w:val="center"/>
          </w:tcPr>
          <w:p w:rsidR="00704AB0" w:rsidRDefault="00704AB0" w:rsidP="00704AB0">
            <w:pPr>
              <w:spacing w:line="239" w:lineRule="exact"/>
              <w:ind w:left="100" w:right="30"/>
              <w:rPr>
                <w:sz w:val="20"/>
                <w:szCs w:val="20"/>
              </w:rPr>
            </w:pPr>
            <w:r>
              <w:rPr>
                <w:rFonts w:ascii="Arial" w:eastAsia="Arial" w:hAnsi="Arial" w:cs="Arial"/>
              </w:rPr>
              <w:t>PKR on free delivery to Consignee’s end basis including all Ex-work, Transportation, Storage Charges till the destination.</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3"/>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1439" w:type="pct"/>
            <w:gridSpan w:val="3"/>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13</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Language of bid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Pr>
                <w:rFonts w:ascii="Arial" w:eastAsia="Arial" w:hAnsi="Arial" w:cs="Arial"/>
              </w:rPr>
              <w:t>English or Urdu</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20</w:t>
            </w:r>
          </w:p>
        </w:tc>
        <w:tc>
          <w:tcPr>
            <w:tcW w:w="1683" w:type="pct"/>
            <w:tcBorders>
              <w:right w:val="single" w:sz="8" w:space="0" w:color="auto"/>
            </w:tcBorders>
            <w:vAlign w:val="bottom"/>
          </w:tcPr>
          <w:p w:rsidR="00704AB0" w:rsidRPr="00067105" w:rsidRDefault="00704AB0" w:rsidP="00704AB0">
            <w:pPr>
              <w:spacing w:line="241" w:lineRule="exact"/>
              <w:ind w:left="100"/>
              <w:rPr>
                <w:sz w:val="20"/>
                <w:szCs w:val="20"/>
              </w:rPr>
            </w:pPr>
            <w:r w:rsidRPr="00067105">
              <w:rPr>
                <w:rFonts w:ascii="Arial" w:eastAsia="Arial" w:hAnsi="Arial" w:cs="Arial"/>
              </w:rPr>
              <w:t>Amount of bid security</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sidRPr="00067105">
              <w:rPr>
                <w:rFonts w:ascii="Arial" w:eastAsia="Arial" w:hAnsi="Arial" w:cs="Arial"/>
              </w:rPr>
              <w:t>2% of the Estimated Price (Estimated price Mention against each item of the list)</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21</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validity period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sidRPr="00494599">
              <w:rPr>
                <w:rFonts w:ascii="Arial" w:eastAsia="Arial" w:hAnsi="Arial" w:cs="Arial"/>
                <w:bCs/>
              </w:rPr>
              <w:t>1</w:t>
            </w:r>
            <w:r>
              <w:rPr>
                <w:rFonts w:ascii="Arial" w:eastAsia="Arial" w:hAnsi="Arial" w:cs="Arial"/>
                <w:bCs/>
              </w:rPr>
              <w:t>2</w:t>
            </w:r>
            <w:r w:rsidRPr="00494599">
              <w:rPr>
                <w:rFonts w:ascii="Arial" w:eastAsia="Arial" w:hAnsi="Arial" w:cs="Arial"/>
                <w:bCs/>
              </w:rPr>
              <w:t xml:space="preserve">0 </w:t>
            </w:r>
            <w:r w:rsidRPr="00494599">
              <w:rPr>
                <w:rFonts w:ascii="Arial" w:eastAsia="Arial" w:hAnsi="Arial" w:cs="Arial"/>
              </w:rPr>
              <w:t>Days</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09</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Bidding procedure</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Single Stage – Two Envelop</w:t>
            </w:r>
          </w:p>
          <w:p w:rsidR="00704AB0" w:rsidRDefault="00704AB0" w:rsidP="00704AB0">
            <w:pPr>
              <w:ind w:left="100"/>
              <w:rPr>
                <w:sz w:val="20"/>
                <w:szCs w:val="20"/>
              </w:rPr>
            </w:pPr>
            <w:r>
              <w:rPr>
                <w:rFonts w:ascii="Arial" w:eastAsia="Arial" w:hAnsi="Arial" w:cs="Arial"/>
              </w:rPr>
              <w:t>bidding procedure</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bottom"/>
          </w:tcPr>
          <w:p w:rsidR="00704AB0" w:rsidRDefault="00704AB0" w:rsidP="00704AB0">
            <w:pPr>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bottom"/>
          </w:tcPr>
          <w:p w:rsidR="00704AB0" w:rsidRDefault="00704AB0" w:rsidP="00704AB0">
            <w:pPr>
              <w:rPr>
                <w:sz w:val="3"/>
                <w:szCs w:val="3"/>
              </w:rPr>
            </w:pPr>
          </w:p>
        </w:tc>
        <w:tc>
          <w:tcPr>
            <w:tcW w:w="268" w:type="pct"/>
            <w:tcBorders>
              <w:bottom w:val="single" w:sz="8" w:space="0" w:color="auto"/>
            </w:tcBorders>
            <w:vAlign w:val="bottom"/>
          </w:tcPr>
          <w:p w:rsidR="00704AB0" w:rsidRDefault="00704AB0" w:rsidP="00704AB0">
            <w:pPr>
              <w:rPr>
                <w:sz w:val="3"/>
                <w:szCs w:val="3"/>
              </w:rPr>
            </w:pPr>
          </w:p>
        </w:tc>
        <w:tc>
          <w:tcPr>
            <w:tcW w:w="491" w:type="pct"/>
            <w:tcBorders>
              <w:bottom w:val="single" w:sz="8" w:space="0" w:color="auto"/>
            </w:tcBorders>
            <w:vAlign w:val="bottom"/>
          </w:tcPr>
          <w:p w:rsidR="00704AB0" w:rsidRDefault="00704AB0" w:rsidP="00704AB0">
            <w:pPr>
              <w:rPr>
                <w:sz w:val="3"/>
                <w:szCs w:val="3"/>
              </w:rPr>
            </w:pPr>
          </w:p>
        </w:tc>
        <w:tc>
          <w:tcPr>
            <w:tcW w:w="635" w:type="pct"/>
            <w:tcBorders>
              <w:bottom w:val="single" w:sz="8" w:space="0" w:color="auto"/>
            </w:tcBorders>
            <w:vAlign w:val="bottom"/>
          </w:tcPr>
          <w:p w:rsidR="00704AB0" w:rsidRDefault="00704AB0" w:rsidP="00704AB0">
            <w:pPr>
              <w:rPr>
                <w:sz w:val="3"/>
                <w:szCs w:val="3"/>
              </w:rPr>
            </w:pPr>
          </w:p>
        </w:tc>
        <w:tc>
          <w:tcPr>
            <w:tcW w:w="201" w:type="pct"/>
            <w:gridSpan w:val="2"/>
            <w:tcBorders>
              <w:bottom w:val="single" w:sz="8" w:space="0" w:color="auto"/>
              <w:right w:val="single" w:sz="8" w:space="0" w:color="auto"/>
            </w:tcBorders>
            <w:vAlign w:val="bottom"/>
          </w:tcPr>
          <w:p w:rsidR="00704AB0" w:rsidRDefault="00704AB0" w:rsidP="00704AB0">
            <w:pPr>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27</w:t>
            </w:r>
          </w:p>
        </w:tc>
        <w:tc>
          <w:tcPr>
            <w:tcW w:w="2363" w:type="pct"/>
            <w:gridSpan w:val="2"/>
          </w:tcPr>
          <w:p w:rsidR="00704AB0" w:rsidRPr="00310390" w:rsidRDefault="00704AB0" w:rsidP="00704AB0">
            <w:pPr>
              <w:pStyle w:val="NoSpacing"/>
              <w:rPr>
                <w:rFonts w:ascii="Times New Roman" w:hAnsi="Times New Roman"/>
                <w:b/>
                <w:spacing w:val="-3"/>
              </w:rPr>
            </w:pPr>
            <w:r w:rsidRPr="00310390">
              <w:rPr>
                <w:rFonts w:ascii="Times New Roman" w:hAnsi="Times New Roman"/>
                <w:b/>
                <w:spacing w:val="-2"/>
              </w:rPr>
              <w:t>E</w:t>
            </w:r>
            <w:r w:rsidRPr="00310390">
              <w:rPr>
                <w:rFonts w:ascii="Times New Roman" w:hAnsi="Times New Roman"/>
                <w:b/>
              </w:rPr>
              <w:t>xec</w:t>
            </w:r>
            <w:r w:rsidRPr="00310390">
              <w:rPr>
                <w:rFonts w:ascii="Times New Roman" w:hAnsi="Times New Roman"/>
                <w:b/>
                <w:spacing w:val="-3"/>
              </w:rPr>
              <w:t>ut</w:t>
            </w:r>
            <w:r w:rsidRPr="00310390">
              <w:rPr>
                <w:rFonts w:ascii="Times New Roman" w:hAnsi="Times New Roman"/>
                <w:b/>
              </w:rPr>
              <w:t>i</w:t>
            </w:r>
            <w:r w:rsidRPr="00310390">
              <w:rPr>
                <w:rFonts w:ascii="Times New Roman" w:hAnsi="Times New Roman"/>
                <w:b/>
                <w:spacing w:val="-6"/>
              </w:rPr>
              <w:t>v</w:t>
            </w:r>
            <w:r w:rsidRPr="00310390">
              <w:rPr>
                <w:rFonts w:ascii="Times New Roman" w:hAnsi="Times New Roman"/>
                <w:b/>
              </w:rPr>
              <w:t>e</w:t>
            </w:r>
            <w:r w:rsidRPr="00310390">
              <w:rPr>
                <w:rFonts w:ascii="Times New Roman" w:hAnsi="Times New Roman"/>
                <w:b/>
                <w:spacing w:val="-3"/>
              </w:rPr>
              <w:t xml:space="preserve"> Director </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41"/>
        </w:trPr>
        <w:tc>
          <w:tcPr>
            <w:tcW w:w="1026" w:type="pct"/>
            <w:vMerge/>
            <w:tcBorders>
              <w:left w:val="single" w:sz="8" w:space="0" w:color="auto"/>
              <w:right w:val="single" w:sz="8" w:space="0" w:color="auto"/>
            </w:tcBorders>
            <w:vAlign w:val="center"/>
          </w:tcPr>
          <w:p w:rsidR="00704AB0" w:rsidRDefault="00704AB0" w:rsidP="00704AB0">
            <w:pPr>
              <w:jc w:val="center"/>
              <w:rPr>
                <w:sz w:val="20"/>
                <w:szCs w:val="20"/>
              </w:rPr>
            </w:pPr>
          </w:p>
        </w:tc>
        <w:tc>
          <w:tcPr>
            <w:tcW w:w="2363" w:type="pct"/>
            <w:gridSpan w:val="2"/>
          </w:tcPr>
          <w:p w:rsidR="00704AB0" w:rsidRPr="00310390" w:rsidRDefault="00704AB0" w:rsidP="00704AB0">
            <w:pPr>
              <w:pStyle w:val="NoSpacing"/>
              <w:rPr>
                <w:rFonts w:ascii="Times New Roman" w:hAnsi="Times New Roman"/>
                <w:b/>
              </w:rPr>
            </w:pPr>
            <w:r w:rsidRPr="00310390">
              <w:rPr>
                <w:rFonts w:ascii="Times New Roman" w:hAnsi="Times New Roman"/>
                <w:b/>
                <w:spacing w:val="-3"/>
              </w:rPr>
              <w:t>Rawalpindi Institute of Cardiology</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noProof/>
              </w:rPr>
            </w:pPr>
            <w:r w:rsidRPr="00310390">
              <w:rPr>
                <w:rFonts w:ascii="Times New Roman" w:hAnsi="Times New Roman"/>
                <w:b/>
                <w:noProof/>
              </w:rPr>
              <w:t>Rawal Road, Rawalpindi</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color w:val="000000"/>
              </w:rPr>
            </w:pPr>
            <w:r w:rsidRPr="00310390">
              <w:rPr>
                <w:rFonts w:ascii="Times New Roman" w:hAnsi="Times New Roman"/>
                <w:b/>
                <w:noProof/>
              </w:rPr>
              <w:t>051-9281111-20</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30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2363" w:type="pct"/>
            <w:gridSpan w:val="2"/>
            <w:tcBorders>
              <w:bottom w:val="single" w:sz="8" w:space="0" w:color="auto"/>
            </w:tcBorders>
          </w:tcPr>
          <w:p w:rsidR="00704AB0" w:rsidRPr="00310390" w:rsidRDefault="00704AB0" w:rsidP="00704AB0">
            <w:pPr>
              <w:pStyle w:val="NoSpacing"/>
              <w:rPr>
                <w:rFonts w:ascii="Times New Roman" w:hAnsi="Times New Roman"/>
                <w:b/>
                <w:spacing w:val="-3"/>
              </w:rPr>
            </w:pPr>
            <w:r>
              <w:rPr>
                <w:rFonts w:ascii="Times New Roman" w:hAnsi="Times New Roman"/>
                <w:b/>
                <w:spacing w:val="-3"/>
              </w:rPr>
              <w:t>Purchaseric272@gmail.com</w:t>
            </w:r>
          </w:p>
        </w:tc>
        <w:tc>
          <w:tcPr>
            <w:tcW w:w="268" w:type="pct"/>
            <w:tcBorders>
              <w:bottom w:val="single" w:sz="8" w:space="0" w:color="auto"/>
            </w:tcBorders>
            <w:vAlign w:val="bottom"/>
          </w:tcPr>
          <w:p w:rsidR="00704AB0" w:rsidRDefault="00704AB0" w:rsidP="00704AB0">
            <w:pPr>
              <w:rPr>
                <w:sz w:val="24"/>
                <w:szCs w:val="24"/>
              </w:rPr>
            </w:pPr>
          </w:p>
        </w:tc>
        <w:tc>
          <w:tcPr>
            <w:tcW w:w="491" w:type="pct"/>
            <w:tcBorders>
              <w:bottom w:val="single" w:sz="8" w:space="0" w:color="auto"/>
            </w:tcBorders>
            <w:vAlign w:val="bottom"/>
          </w:tcPr>
          <w:p w:rsidR="00704AB0" w:rsidRDefault="00704AB0" w:rsidP="00704AB0">
            <w:pPr>
              <w:rPr>
                <w:sz w:val="24"/>
                <w:szCs w:val="24"/>
              </w:rPr>
            </w:pPr>
          </w:p>
        </w:tc>
        <w:tc>
          <w:tcPr>
            <w:tcW w:w="635" w:type="pct"/>
            <w:tcBorders>
              <w:bottom w:val="single" w:sz="8" w:space="0" w:color="auto"/>
            </w:tcBorders>
            <w:vAlign w:val="bottom"/>
          </w:tcPr>
          <w:p w:rsidR="00704AB0" w:rsidRDefault="00704AB0" w:rsidP="00704AB0">
            <w:pPr>
              <w:rPr>
                <w:sz w:val="24"/>
                <w:szCs w:val="24"/>
              </w:rPr>
            </w:pPr>
          </w:p>
        </w:tc>
        <w:tc>
          <w:tcPr>
            <w:tcW w:w="201" w:type="pct"/>
            <w:gridSpan w:val="2"/>
            <w:tcBorders>
              <w:bottom w:val="single" w:sz="8" w:space="0" w:color="auto"/>
              <w:right w:val="single" w:sz="8" w:space="0" w:color="auto"/>
            </w:tcBorders>
            <w:vAlign w:val="bottom"/>
          </w:tcPr>
          <w:p w:rsidR="00704AB0" w:rsidRDefault="00704AB0" w:rsidP="00704AB0">
            <w:pPr>
              <w:rPr>
                <w:sz w:val="24"/>
                <w:szCs w:val="24"/>
              </w:rPr>
            </w:pPr>
          </w:p>
        </w:tc>
        <w:tc>
          <w:tcPr>
            <w:tcW w:w="16" w:type="pct"/>
            <w:vAlign w:val="bottom"/>
          </w:tcPr>
          <w:p w:rsidR="00704AB0" w:rsidRDefault="00704AB0" w:rsidP="00704AB0">
            <w:pPr>
              <w:rPr>
                <w:sz w:val="1"/>
                <w:szCs w:val="1"/>
              </w:rPr>
            </w:pPr>
          </w:p>
        </w:tc>
      </w:tr>
    </w:tbl>
    <w:p w:rsidR="00704AB0" w:rsidRDefault="00F6180D" w:rsidP="00704AB0">
      <w:pPr>
        <w:rPr>
          <w:rFonts w:asciiTheme="minorHAnsi" w:hAnsiTheme="minorHAnsi" w:cstheme="minorHAnsi"/>
        </w:rPr>
      </w:pPr>
      <w:r w:rsidRPr="00F6180D">
        <w:rPr>
          <w:sz w:val="20"/>
          <w:szCs w:val="20"/>
        </w:rPr>
        <w:pict>
          <v:rect id="Shape 3" o:spid="_x0000_s1174" style="position:absolute;margin-left:445.7pt;margin-top:-.7pt;width:1pt;height:.95pt;z-index:-251654144;visibility:visible;mso-wrap-distance-left:0;mso-wrap-distance-right:0;mso-position-horizontal-relative:text;mso-position-vertical-relative:text" o:allowincell="f" fillcolor="black" stroked="f"/>
        </w:pict>
      </w:r>
    </w:p>
    <w:p w:rsidR="00704AB0" w:rsidRDefault="00704AB0" w:rsidP="00704AB0">
      <w:pPr>
        <w:rPr>
          <w:rFonts w:asciiTheme="minorHAnsi" w:hAnsiTheme="minorHAnsi" w:cstheme="minorHAnsi"/>
        </w:rPr>
      </w:pPr>
    </w:p>
    <w:p w:rsidR="00704AB0" w:rsidRPr="00B32D05" w:rsidRDefault="00704AB0" w:rsidP="00704AB0">
      <w:pPr>
        <w:spacing w:after="200" w:line="276" w:lineRule="auto"/>
        <w:rPr>
          <w:rFonts w:asciiTheme="minorHAnsi" w:hAnsiTheme="minorHAnsi" w:cstheme="minorHAnsi"/>
          <w:b/>
          <w:sz w:val="32"/>
        </w:rPr>
      </w:pPr>
    </w:p>
    <w:p w:rsidR="00704AB0" w:rsidRDefault="00704AB0"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F6180D" w:rsidP="00704AB0">
      <w:r>
        <w:rPr>
          <w:noProof/>
          <w:lang w:eastAsia="zh-TW"/>
        </w:rPr>
        <w:lastRenderedPageBreak/>
        <w:pict>
          <v:shapetype id="_x0000_t202" coordsize="21600,21600" o:spt="202" path="m,l,21600r21600,l21600,xe">
            <v:stroke joinstyle="miter"/>
            <v:path gradientshapeok="t" o:connecttype="rect"/>
          </v:shapetype>
          <v:shape id="_x0000_s1175" type="#_x0000_t202" style="position:absolute;margin-left:0;margin-top:0;width:288.85pt;height:147.2pt;z-index:251664384;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175" inset="10.8pt,7.2pt,10.8pt,7.2pt">
              <w:txbxContent>
                <w:p w:rsidR="00F507A5" w:rsidRPr="00A43B71" w:rsidRDefault="00F507A5" w:rsidP="00CE6D1F">
                  <w:pPr>
                    <w:pStyle w:val="Heading1"/>
                    <w:rPr>
                      <w:rFonts w:asciiTheme="minorHAnsi" w:eastAsia="Calibri" w:hAnsiTheme="minorHAnsi" w:cstheme="minorHAnsi"/>
                      <w:color w:val="4F81BD" w:themeColor="accent1"/>
                      <w:sz w:val="40"/>
                      <w:szCs w:val="40"/>
                    </w:rPr>
                  </w:pPr>
                  <w:bookmarkStart w:id="1" w:name="_Toc99021929"/>
                  <w:r w:rsidRPr="00A43B71">
                    <w:rPr>
                      <w:rFonts w:asciiTheme="minorHAnsi" w:eastAsia="Calibri" w:hAnsiTheme="minorHAnsi" w:cstheme="minorHAnsi"/>
                      <w:color w:val="4F81BD" w:themeColor="accent1"/>
                      <w:sz w:val="40"/>
                      <w:szCs w:val="40"/>
                    </w:rPr>
                    <w:t>SECTION I</w:t>
                  </w:r>
                  <w:bookmarkEnd w:id="1"/>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2" w:name="_Toc99021930"/>
                  <w:r w:rsidRPr="00A43B71">
                    <w:rPr>
                      <w:rFonts w:asciiTheme="minorHAnsi" w:eastAsia="Calibri" w:hAnsiTheme="minorHAnsi" w:cstheme="minorHAnsi"/>
                      <w:color w:val="4F81BD" w:themeColor="accent1"/>
                      <w:sz w:val="40"/>
                      <w:szCs w:val="40"/>
                    </w:rPr>
                    <w:t>INVITATION TO BID</w:t>
                  </w:r>
                  <w:bookmarkEnd w:id="2"/>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Default="00CE6D1F" w:rsidP="00CE6D1F"/>
    <w:p w:rsidR="00CE6D1F" w:rsidRPr="00CE6D1F" w:rsidRDefault="00CE6D1F" w:rsidP="00CE6D1F"/>
    <w:p w:rsidR="00CE6D1F" w:rsidRPr="00CE6D1F" w:rsidRDefault="00CE6D1F" w:rsidP="00CE6D1F"/>
    <w:p w:rsidR="00CE6D1F" w:rsidRDefault="00CE6D1F" w:rsidP="00CE6D1F"/>
    <w:p w:rsidR="00CE6D1F" w:rsidRDefault="00CE6D1F" w:rsidP="00CE6D1F">
      <w:pPr>
        <w:tabs>
          <w:tab w:val="left" w:pos="2907"/>
        </w:tabs>
      </w:pPr>
      <w:r>
        <w:tab/>
      </w:r>
    </w:p>
    <w:p w:rsidR="00CE6D1F" w:rsidRDefault="00CE6D1F">
      <w:pPr>
        <w:spacing w:after="200" w:line="276" w:lineRule="auto"/>
      </w:pPr>
      <w:r>
        <w:br w:type="page"/>
      </w:r>
    </w:p>
    <w:p w:rsidR="00CE6D1F" w:rsidRDefault="00CE6D1F" w:rsidP="00CE6D1F">
      <w:pPr>
        <w:ind w:left="3300"/>
        <w:rPr>
          <w:rFonts w:ascii="Arial" w:eastAsia="Arial" w:hAnsi="Arial" w:cs="Arial"/>
          <w:b/>
          <w:bCs/>
          <w:sz w:val="24"/>
          <w:szCs w:val="24"/>
        </w:rPr>
      </w:pPr>
    </w:p>
    <w:p w:rsidR="00CE6D1F" w:rsidRDefault="00CE6D1F" w:rsidP="00CE6D1F">
      <w:pPr>
        <w:pStyle w:val="Heading2"/>
        <w:jc w:val="center"/>
        <w:rPr>
          <w:rFonts w:eastAsia="Arial"/>
        </w:rPr>
      </w:pPr>
      <w:bookmarkStart w:id="3" w:name="_Toc99021931"/>
      <w:r>
        <w:rPr>
          <w:rFonts w:eastAsia="Arial"/>
        </w:rPr>
        <w:t>LETTER OF INVITATION</w:t>
      </w:r>
      <w:bookmarkEnd w:id="3"/>
    </w:p>
    <w:p w:rsidR="00CE6D1F" w:rsidRPr="00CE6D1F" w:rsidRDefault="00CE6D1F" w:rsidP="00CE6D1F"/>
    <w:p w:rsidR="00CE6D1F" w:rsidRDefault="00CE6D1F" w:rsidP="00CE6D1F">
      <w:pPr>
        <w:spacing w:line="39" w:lineRule="exact"/>
        <w:rPr>
          <w:sz w:val="20"/>
          <w:szCs w:val="20"/>
        </w:rPr>
      </w:pPr>
    </w:p>
    <w:p w:rsidR="00CE6D1F" w:rsidRDefault="00CE6D1F" w:rsidP="00CE6D1F">
      <w:pPr>
        <w:spacing w:line="239" w:lineRule="auto"/>
        <w:jc w:val="center"/>
        <w:rPr>
          <w:sz w:val="20"/>
          <w:szCs w:val="20"/>
        </w:rPr>
      </w:pPr>
      <w:r>
        <w:rPr>
          <w:rFonts w:ascii="Arial" w:eastAsia="Arial" w:hAnsi="Arial" w:cs="Arial"/>
          <w:b/>
          <w:bCs/>
        </w:rPr>
        <w:t xml:space="preserve">PROCUREMENT OF </w:t>
      </w:r>
      <w:r w:rsidR="008F5D04">
        <w:rPr>
          <w:rFonts w:ascii="Arial" w:eastAsia="Arial" w:hAnsi="Arial" w:cs="Arial"/>
          <w:b/>
          <w:bCs/>
        </w:rPr>
        <w:t>SURGICAL &amp; DISPOSABLE ITEMS FOR OT, ANESTHESIA &amp; OTHER DEPARMENTS (</w:t>
      </w:r>
      <w:r>
        <w:rPr>
          <w:rFonts w:ascii="Arial" w:eastAsia="Arial" w:hAnsi="Arial" w:cs="Arial"/>
          <w:b/>
          <w:bCs/>
        </w:rPr>
        <w:t>THROUGH FRAMEWORK CONTRACT</w:t>
      </w:r>
      <w:r w:rsidR="008F5D04">
        <w:rPr>
          <w:rFonts w:ascii="Arial" w:eastAsia="Arial" w:hAnsi="Arial" w:cs="Arial"/>
          <w:b/>
          <w:bCs/>
        </w:rPr>
        <w:t>)</w:t>
      </w:r>
    </w:p>
    <w:p w:rsidR="00CE6D1F" w:rsidRDefault="00CE6D1F" w:rsidP="00CE6D1F">
      <w:pPr>
        <w:spacing w:line="242" w:lineRule="exact"/>
        <w:rPr>
          <w:sz w:val="20"/>
          <w:szCs w:val="20"/>
        </w:rPr>
      </w:pPr>
    </w:p>
    <w:p w:rsidR="00CE6D1F" w:rsidRDefault="00CE6D1F" w:rsidP="00CE6D1F">
      <w:pPr>
        <w:spacing w:line="239" w:lineRule="auto"/>
        <w:ind w:left="7180"/>
        <w:rPr>
          <w:sz w:val="20"/>
          <w:szCs w:val="20"/>
        </w:rPr>
      </w:pPr>
      <w:r>
        <w:rPr>
          <w:rFonts w:ascii="Arial" w:eastAsia="Arial" w:hAnsi="Arial" w:cs="Arial"/>
        </w:rPr>
        <w:t>Dated; ____________</w:t>
      </w:r>
    </w:p>
    <w:p w:rsidR="00CE6D1F" w:rsidRDefault="00CE6D1F" w:rsidP="00CE6D1F">
      <w:pPr>
        <w:spacing w:line="38" w:lineRule="exact"/>
        <w:rPr>
          <w:sz w:val="20"/>
          <w:szCs w:val="20"/>
        </w:rPr>
      </w:pPr>
    </w:p>
    <w:p w:rsidR="00CE6D1F" w:rsidRDefault="00CE6D1F" w:rsidP="00CE6D1F">
      <w:pPr>
        <w:spacing w:line="239" w:lineRule="auto"/>
        <w:rPr>
          <w:sz w:val="20"/>
          <w:szCs w:val="20"/>
        </w:rPr>
      </w:pPr>
      <w:r>
        <w:rPr>
          <w:rFonts w:ascii="Arial" w:eastAsia="Arial" w:hAnsi="Arial" w:cs="Arial"/>
        </w:rPr>
        <w:t>Dear Sir/ Madam.</w:t>
      </w:r>
    </w:p>
    <w:p w:rsidR="00CE6D1F" w:rsidRDefault="00CE6D1F" w:rsidP="00CE6D1F">
      <w:pPr>
        <w:spacing w:line="165" w:lineRule="exact"/>
        <w:rPr>
          <w:sz w:val="20"/>
          <w:szCs w:val="20"/>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b/>
          <w:bCs/>
        </w:rPr>
        <w:t xml:space="preserve">Rawalpindi Institute of Cardiology, </w:t>
      </w:r>
      <w:proofErr w:type="spellStart"/>
      <w:r w:rsidRPr="00F36FBE">
        <w:rPr>
          <w:rFonts w:ascii="Arial" w:eastAsia="Arial" w:hAnsi="Arial" w:cs="Arial"/>
          <w:b/>
          <w:bCs/>
        </w:rPr>
        <w:t>Rawal</w:t>
      </w:r>
      <w:proofErr w:type="spellEnd"/>
      <w:r w:rsidRPr="00F36FBE">
        <w:rPr>
          <w:rFonts w:ascii="Arial" w:eastAsia="Arial" w:hAnsi="Arial" w:cs="Arial"/>
          <w:b/>
          <w:bCs/>
        </w:rPr>
        <w:t xml:space="preserve"> Road, Rawalpindi, </w:t>
      </w:r>
      <w:r w:rsidRPr="00F36FBE">
        <w:rPr>
          <w:rFonts w:ascii="Arial" w:eastAsia="Arial" w:hAnsi="Arial" w:cs="Arial"/>
        </w:rPr>
        <w:t xml:space="preserve">invites sealed bids from the eligible bidders </w:t>
      </w:r>
      <w:r w:rsidRPr="00F36FBE">
        <w:rPr>
          <w:rFonts w:ascii="Arial" w:eastAsia="Arial" w:hAnsi="Arial" w:cs="Arial"/>
          <w:b/>
        </w:rPr>
        <w:t xml:space="preserve">(original manufacturers/their authorized sole agents/ and </w:t>
      </w:r>
      <w:r w:rsidRPr="00F36FBE">
        <w:rPr>
          <w:rFonts w:ascii="Arial" w:eastAsia="Arial" w:hAnsi="Arial" w:cs="Arial"/>
          <w:b/>
          <w:bCs/>
        </w:rPr>
        <w:t>in case of imported goods their authorized agents/importers/suppliers in Pakistan for supply of Goods</w:t>
      </w:r>
      <w:r w:rsidRPr="00F36FBE">
        <w:rPr>
          <w:rFonts w:ascii="Arial" w:eastAsia="Arial" w:hAnsi="Arial" w:cs="Arial"/>
          <w:b/>
        </w:rPr>
        <w:t>)</w:t>
      </w:r>
      <w:r w:rsidRPr="00F36FBE">
        <w:rPr>
          <w:rFonts w:ascii="Arial" w:eastAsia="Arial" w:hAnsi="Arial" w:cs="Arial"/>
        </w:rPr>
        <w:t xml:space="preserve"> for supply of </w:t>
      </w:r>
      <w:r w:rsidR="0096637A">
        <w:rPr>
          <w:rFonts w:ascii="Arial" w:eastAsia="Arial" w:hAnsi="Arial" w:cs="Arial"/>
        </w:rPr>
        <w:t>Surgical &amp; Disposable Items</w:t>
      </w:r>
      <w:r w:rsidRPr="00F36FBE">
        <w:rPr>
          <w:rFonts w:ascii="Arial" w:eastAsia="Arial" w:hAnsi="Arial" w:cs="Arial"/>
        </w:rPr>
        <w:t xml:space="preserve"> in quantities and specifications more specifically described in </w:t>
      </w:r>
      <w:r w:rsidRPr="00F36FBE">
        <w:rPr>
          <w:rFonts w:ascii="Arial" w:eastAsia="Arial" w:hAnsi="Arial" w:cs="Arial"/>
          <w:bCs/>
        </w:rPr>
        <w:t>Section III of the Bidding Documents</w:t>
      </w:r>
      <w:r w:rsidRPr="00F36FBE">
        <w:rPr>
          <w:rFonts w:ascii="Arial" w:eastAsia="Arial" w:hAnsi="Arial" w:cs="Arial"/>
        </w:rPr>
        <w:t>.</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Bidding shall be conducted as per the procedure specified in the Bidding Documents.</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 xml:space="preserve">A complete set of original Bidding Documents shall be purchased from the Account office of Rawalpindi Institute of Cardiology, </w:t>
      </w:r>
      <w:proofErr w:type="spellStart"/>
      <w:r w:rsidRPr="00F36FBE">
        <w:rPr>
          <w:rFonts w:ascii="Arial" w:eastAsia="Arial" w:hAnsi="Arial" w:cs="Arial"/>
        </w:rPr>
        <w:t>Rawal</w:t>
      </w:r>
      <w:proofErr w:type="spellEnd"/>
      <w:r w:rsidRPr="00F36FBE">
        <w:rPr>
          <w:rFonts w:ascii="Arial" w:eastAsia="Arial" w:hAnsi="Arial" w:cs="Arial"/>
        </w:rPr>
        <w:t xml:space="preserve"> Road, Rawalpindi with submission of written application on letter head and a copy of CNIC along with payment of non-refundable fee of </w:t>
      </w:r>
      <w:r w:rsidRPr="00F36FBE">
        <w:rPr>
          <w:rFonts w:ascii="Arial" w:eastAsia="Arial" w:hAnsi="Arial" w:cs="Arial"/>
          <w:b/>
        </w:rPr>
        <w:t>Rs.1,000/-</w:t>
      </w:r>
      <w:r w:rsidRPr="00F36FBE">
        <w:rPr>
          <w:rFonts w:ascii="Arial" w:eastAsia="Arial" w:hAnsi="Arial" w:cs="Arial"/>
        </w:rPr>
        <w:t xml:space="preserve"> (One thousand only) in all working days during office hours till </w:t>
      </w:r>
      <w:r w:rsidRPr="00AA1F0F">
        <w:rPr>
          <w:rFonts w:ascii="Arial" w:eastAsia="Arial" w:hAnsi="Arial" w:cs="Arial"/>
          <w:b/>
        </w:rPr>
        <w:t>06-04-2022</w:t>
      </w:r>
      <w:r w:rsidRPr="00F36FBE">
        <w:rPr>
          <w:rFonts w:ascii="Arial" w:eastAsia="Arial" w:hAnsi="Arial" w:cs="Arial"/>
        </w:rPr>
        <w:t xml:space="preserve"> and the same can be examined online at the PPRA website </w:t>
      </w:r>
      <w:hyperlink r:id="rId22">
        <w:r w:rsidRPr="00F36FBE">
          <w:rPr>
            <w:rFonts w:ascii="Arial" w:eastAsia="Arial" w:hAnsi="Arial" w:cs="Arial"/>
            <w:b/>
            <w:u w:val="single"/>
          </w:rPr>
          <w:t>www.ppra.punjab.gov.pk</w:t>
        </w:r>
      </w:hyperlink>
      <w:r w:rsidRPr="00F36FBE">
        <w:rPr>
          <w:rFonts w:ascii="Arial" w:hAnsi="Arial" w:cs="Arial"/>
        </w:rPr>
        <w:t xml:space="preserve"> </w:t>
      </w:r>
      <w:r w:rsidRPr="00F36FBE">
        <w:rPr>
          <w:rFonts w:ascii="Arial" w:eastAsia="Arial" w:hAnsi="Arial" w:cs="Arial"/>
        </w:rPr>
        <w:t>and</w:t>
      </w:r>
      <w:r w:rsidRPr="00F36FBE">
        <w:rPr>
          <w:rFonts w:ascii="Arial" w:hAnsi="Arial" w:cs="Arial"/>
        </w:rPr>
        <w:t xml:space="preserve"> </w:t>
      </w:r>
      <w:hyperlink r:id="rId23" w:history="1">
        <w:r w:rsidRPr="00F36FBE">
          <w:rPr>
            <w:rFonts w:ascii="Arial" w:hAnsi="Arial" w:cs="Arial"/>
            <w:b/>
            <w:u w:val="single"/>
          </w:rPr>
          <w:t>www.ric.gop.pk</w:t>
        </w:r>
      </w:hyperlink>
      <w:r w:rsidRPr="00F36FBE">
        <w:rPr>
          <w:rFonts w:ascii="Arial" w:eastAsia="Arial" w:hAnsi="Arial" w:cs="Arial"/>
        </w:rPr>
        <w:t xml:space="preserve"> until the closing date for the submission of bids.</w:t>
      </w:r>
    </w:p>
    <w:p w:rsidR="00CE6D1F" w:rsidRPr="00F36FBE" w:rsidRDefault="00CE6D1F" w:rsidP="00CE6D1F">
      <w:pPr>
        <w:tabs>
          <w:tab w:val="left" w:pos="360"/>
        </w:tabs>
        <w:ind w:left="360" w:hanging="360"/>
        <w:rPr>
          <w:rFonts w:ascii="Arial" w:eastAsia="Arial" w:hAnsi="Arial" w:cs="Arial"/>
          <w:b/>
          <w:bCs/>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eastAsia="Arial" w:hAnsi="Arial" w:cs="Arial"/>
        </w:rPr>
        <w:t xml:space="preserve">Sealed bids are required to be submitted by the interested bidders on </w:t>
      </w:r>
      <w:r w:rsidRPr="00AA1F0F">
        <w:rPr>
          <w:rFonts w:ascii="Arial" w:eastAsia="Arial" w:hAnsi="Arial" w:cs="Arial"/>
          <w:b/>
          <w:bCs/>
        </w:rPr>
        <w:t>07-04-2022</w:t>
      </w:r>
      <w:r w:rsidRPr="00F36FBE">
        <w:rPr>
          <w:rFonts w:ascii="Arial" w:eastAsia="Arial" w:hAnsi="Arial" w:cs="Arial"/>
          <w:b/>
          <w:bCs/>
        </w:rPr>
        <w:t xml:space="preserve"> at 11:00 AM </w:t>
      </w:r>
      <w:r w:rsidRPr="00F36FBE">
        <w:rPr>
          <w:rFonts w:ascii="Arial" w:eastAsia="Arial" w:hAnsi="Arial" w:cs="Arial"/>
        </w:rPr>
        <w:t xml:space="preserve">positively in the Purchase office of Rawalpindi Institute of Cardiology, </w:t>
      </w:r>
      <w:proofErr w:type="spellStart"/>
      <w:r w:rsidRPr="00F36FBE">
        <w:rPr>
          <w:rFonts w:ascii="Arial" w:eastAsia="Arial" w:hAnsi="Arial" w:cs="Arial"/>
        </w:rPr>
        <w:t>Rawal</w:t>
      </w:r>
      <w:proofErr w:type="spellEnd"/>
      <w:r w:rsidRPr="00F36FBE">
        <w:rPr>
          <w:rFonts w:ascii="Arial" w:eastAsia="Arial" w:hAnsi="Arial" w:cs="Arial"/>
        </w:rPr>
        <w:t xml:space="preserve"> Road Rawalpindi. The bids received till the stipulated date &amp; time shall be opened on the same day at </w:t>
      </w:r>
      <w:r w:rsidRPr="00F36FBE">
        <w:rPr>
          <w:rFonts w:ascii="Arial" w:eastAsia="Arial" w:hAnsi="Arial" w:cs="Arial"/>
          <w:b/>
          <w:bCs/>
        </w:rPr>
        <w:t>11:30 AM</w:t>
      </w:r>
      <w:r w:rsidRPr="00F36FBE">
        <w:rPr>
          <w:rFonts w:ascii="Arial" w:eastAsia="Arial" w:hAnsi="Arial" w:cs="Arial"/>
        </w:rPr>
        <w:t xml:space="preserve"> in the presence of the bidders or their authorized representatives (who choose to attend) by the purchase committee. Bid Security of 2% of the estimated price in the shape of Pay Order/Bank Draft/Deposit at Call/Irrevocable Bank Guarantee from any scheduled bank is required to be furnished with the Financial Bid and copy of bid security attached with Technical Bid otherwise bid will be rejected. </w:t>
      </w:r>
      <w:r w:rsidRPr="00F36FBE">
        <w:rPr>
          <w:rFonts w:ascii="Arial" w:eastAsia="Arial" w:hAnsi="Arial" w:cs="Arial"/>
          <w:b/>
        </w:rPr>
        <w:t>Late bids shall not be entertained.</w:t>
      </w:r>
    </w:p>
    <w:p w:rsidR="00CE6D1F" w:rsidRPr="00F36FBE" w:rsidRDefault="00CE6D1F" w:rsidP="00CE6D1F">
      <w:pPr>
        <w:tabs>
          <w:tab w:val="left" w:pos="360"/>
        </w:tabs>
        <w:ind w:left="360" w:hanging="360"/>
        <w:jc w:val="both"/>
        <w:rPr>
          <w:rFonts w:ascii="Arial" w:eastAsia="Arial" w:hAnsi="Arial" w:cs="Arial"/>
          <w:b/>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hAnsi="Arial" w:cs="Arial"/>
          <w:color w:val="000000"/>
        </w:rPr>
        <w:t xml:space="preserve">Single Stage – Two Envelopes bidding procedure shall be applied. The envelopes shall be marked as </w:t>
      </w:r>
      <w:r w:rsidRPr="00F36FBE">
        <w:rPr>
          <w:rFonts w:ascii="Arial" w:hAnsi="Arial" w:cs="Arial"/>
          <w:b/>
          <w:color w:val="000000"/>
        </w:rPr>
        <w:t>“TECHNICAL PROPOSAL</w:t>
      </w:r>
      <w:r w:rsidRPr="00F36FBE">
        <w:rPr>
          <w:rFonts w:ascii="Arial" w:hAnsi="Arial" w:cs="Arial"/>
          <w:color w:val="000000"/>
        </w:rPr>
        <w:t xml:space="preserve">” AND </w:t>
      </w:r>
      <w:r w:rsidRPr="00F36FBE">
        <w:rPr>
          <w:rFonts w:ascii="Arial" w:hAnsi="Arial" w:cs="Arial"/>
          <w:b/>
          <w:color w:val="000000"/>
        </w:rPr>
        <w:t>FINANCIAL PROPOSAL</w:t>
      </w:r>
      <w:r w:rsidRPr="00F36FBE">
        <w:rPr>
          <w:rFonts w:ascii="Arial" w:hAnsi="Arial" w:cs="Arial"/>
          <w:color w:val="000000"/>
        </w:rPr>
        <w:t xml:space="preserve">” in bold and legible letters. </w:t>
      </w:r>
    </w:p>
    <w:p w:rsidR="00CE6D1F" w:rsidRPr="00F36FBE" w:rsidRDefault="00CE6D1F" w:rsidP="00CE6D1F">
      <w:pPr>
        <w:tabs>
          <w:tab w:val="left" w:pos="360"/>
        </w:tabs>
        <w:ind w:left="360" w:hanging="360"/>
        <w:rPr>
          <w:rFonts w:ascii="Arial" w:eastAsia="Arial" w:hAnsi="Arial" w:cs="Arial"/>
        </w:rPr>
      </w:pPr>
    </w:p>
    <w:p w:rsidR="00CE6D1F" w:rsidRPr="00027346" w:rsidRDefault="00CE6D1F" w:rsidP="00D11E72">
      <w:pPr>
        <w:numPr>
          <w:ilvl w:val="0"/>
          <w:numId w:val="1"/>
        </w:numPr>
        <w:tabs>
          <w:tab w:val="left" w:pos="360"/>
        </w:tabs>
        <w:ind w:left="360" w:hanging="360"/>
        <w:jc w:val="both"/>
        <w:rPr>
          <w:rFonts w:ascii="Arial" w:eastAsia="Arial" w:hAnsi="Arial" w:cs="Arial"/>
          <w:b/>
          <w:bCs/>
        </w:rPr>
      </w:pPr>
      <w:r w:rsidRPr="00F36FBE">
        <w:rPr>
          <w:rFonts w:ascii="Arial" w:eastAsia="Arial" w:hAnsi="Arial" w:cs="Arial"/>
        </w:rPr>
        <w:t xml:space="preserve">All bids (Financial) must be accompanied with a bid security which is </w:t>
      </w:r>
      <w:r w:rsidRPr="00F36FBE">
        <w:rPr>
          <w:rFonts w:ascii="Arial" w:eastAsia="Arial" w:hAnsi="Arial" w:cs="Arial"/>
          <w:b/>
          <w:bCs/>
        </w:rPr>
        <w:t>2%</w:t>
      </w:r>
      <w:r w:rsidRPr="00F36FBE">
        <w:rPr>
          <w:rFonts w:ascii="Arial" w:eastAsia="Arial" w:hAnsi="Arial" w:cs="Arial"/>
        </w:rPr>
        <w:t xml:space="preserve"> of the Estimated Price in the form of Call Deposit Receipt / Irrevocable Bank Guarantee from any scheduled bank in the name of </w:t>
      </w:r>
      <w:r w:rsidRPr="00F36FBE">
        <w:rPr>
          <w:rFonts w:ascii="Arial" w:eastAsia="Arial" w:hAnsi="Arial" w:cs="Arial"/>
          <w:bCs/>
        </w:rPr>
        <w:t>Executive Director, Rawalpindi Institute of Cardiology, Rawalpindi.</w:t>
      </w:r>
    </w:p>
    <w:p w:rsidR="00CE6D1F" w:rsidRDefault="00CE6D1F" w:rsidP="00CE6D1F">
      <w:pPr>
        <w:tabs>
          <w:tab w:val="left" w:pos="360"/>
        </w:tabs>
        <w:ind w:left="360"/>
        <w:jc w:val="both"/>
        <w:rPr>
          <w:rFonts w:ascii="Arial" w:eastAsia="Arial" w:hAnsi="Arial" w:cs="Arial"/>
          <w:b/>
          <w:bCs/>
        </w:rPr>
      </w:pPr>
    </w:p>
    <w:p w:rsidR="00CE6D1F" w:rsidRPr="00FE1183" w:rsidRDefault="00CE6D1F" w:rsidP="00D11E72">
      <w:pPr>
        <w:numPr>
          <w:ilvl w:val="0"/>
          <w:numId w:val="1"/>
        </w:numPr>
        <w:tabs>
          <w:tab w:val="left" w:pos="360"/>
        </w:tabs>
        <w:ind w:left="360" w:hanging="360"/>
        <w:jc w:val="both"/>
        <w:rPr>
          <w:rFonts w:ascii="Arial" w:eastAsia="Arial" w:hAnsi="Arial" w:cs="Arial"/>
          <w:b/>
          <w:bCs/>
        </w:rPr>
      </w:pPr>
      <w:r w:rsidRPr="00FE1183">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CE6D1F" w:rsidRPr="00F36FBE" w:rsidRDefault="00CE6D1F" w:rsidP="00CE6D1F">
      <w:pPr>
        <w:spacing w:line="14" w:lineRule="exact"/>
        <w:ind w:left="720" w:hanging="720"/>
        <w:rPr>
          <w:rFonts w:ascii="Arial" w:eastAsia="Arial" w:hAnsi="Arial" w:cs="Arial"/>
        </w:rPr>
      </w:pPr>
    </w:p>
    <w:p w:rsidR="00CE6D1F" w:rsidRPr="00F36FBE" w:rsidRDefault="00CE6D1F" w:rsidP="00CE6D1F">
      <w:pPr>
        <w:tabs>
          <w:tab w:val="left" w:pos="720"/>
        </w:tabs>
        <w:spacing w:line="269" w:lineRule="auto"/>
        <w:ind w:left="8"/>
        <w:jc w:val="both"/>
        <w:rPr>
          <w:rFonts w:ascii="Arial" w:eastAsia="Arial" w:hAnsi="Arial" w:cs="Arial"/>
        </w:rPr>
      </w:pPr>
    </w:p>
    <w:p w:rsidR="00CE6D1F" w:rsidRPr="00F36FBE" w:rsidRDefault="00CE6D1F" w:rsidP="00CE6D1F">
      <w:pPr>
        <w:spacing w:line="5" w:lineRule="exact"/>
        <w:rPr>
          <w:rFonts w:ascii="Arial" w:eastAsia="Arial" w:hAnsi="Arial" w:cs="Arial"/>
        </w:rPr>
      </w:pPr>
    </w:p>
    <w:p w:rsidR="00CE6D1F" w:rsidRPr="00F36FBE" w:rsidRDefault="00CE6D1F" w:rsidP="00CE6D1F">
      <w:pPr>
        <w:spacing w:line="322" w:lineRule="exact"/>
        <w:rPr>
          <w:rFonts w:ascii="Arial" w:eastAsia="Arial" w:hAnsi="Arial" w:cs="Arial"/>
        </w:rPr>
      </w:pPr>
    </w:p>
    <w:p w:rsidR="00CE6D1F" w:rsidRPr="00F36FBE" w:rsidRDefault="00CE6D1F" w:rsidP="00CE6D1F">
      <w:pPr>
        <w:pStyle w:val="NoSpacing"/>
        <w:ind w:left="360"/>
        <w:rPr>
          <w:rFonts w:ascii="Arial" w:hAnsi="Arial" w:cs="Arial"/>
          <w:b/>
          <w:spacing w:val="-3"/>
        </w:rPr>
      </w:pPr>
      <w:r w:rsidRPr="00F36FBE">
        <w:rPr>
          <w:rFonts w:ascii="Arial" w:hAnsi="Arial" w:cs="Arial"/>
          <w:b/>
          <w:spacing w:val="-2"/>
        </w:rPr>
        <w:t>E</w:t>
      </w:r>
      <w:r w:rsidRPr="00F36FBE">
        <w:rPr>
          <w:rFonts w:ascii="Arial" w:hAnsi="Arial" w:cs="Arial"/>
          <w:b/>
        </w:rPr>
        <w:t>xec</w:t>
      </w:r>
      <w:r w:rsidRPr="00F36FBE">
        <w:rPr>
          <w:rFonts w:ascii="Arial" w:hAnsi="Arial" w:cs="Arial"/>
          <w:b/>
          <w:spacing w:val="-3"/>
        </w:rPr>
        <w:t>ut</w:t>
      </w:r>
      <w:r w:rsidRPr="00F36FBE">
        <w:rPr>
          <w:rFonts w:ascii="Arial" w:hAnsi="Arial" w:cs="Arial"/>
          <w:b/>
        </w:rPr>
        <w:t>i</w:t>
      </w:r>
      <w:r w:rsidRPr="00F36FBE">
        <w:rPr>
          <w:rFonts w:ascii="Arial" w:hAnsi="Arial" w:cs="Arial"/>
          <w:b/>
          <w:spacing w:val="-6"/>
        </w:rPr>
        <w:t>v</w:t>
      </w:r>
      <w:r w:rsidRPr="00F36FBE">
        <w:rPr>
          <w:rFonts w:ascii="Arial" w:hAnsi="Arial" w:cs="Arial"/>
          <w:b/>
        </w:rPr>
        <w:t>e</w:t>
      </w:r>
      <w:r w:rsidRPr="00F36FBE">
        <w:rPr>
          <w:rFonts w:ascii="Arial" w:hAnsi="Arial" w:cs="Arial"/>
          <w:b/>
          <w:spacing w:val="-3"/>
        </w:rPr>
        <w:t xml:space="preserve"> Director </w:t>
      </w:r>
    </w:p>
    <w:p w:rsidR="00CE6D1F" w:rsidRPr="00F36FBE" w:rsidRDefault="00CE6D1F" w:rsidP="00CE6D1F">
      <w:pPr>
        <w:pStyle w:val="NoSpacing"/>
        <w:ind w:left="360"/>
        <w:rPr>
          <w:rFonts w:ascii="Arial" w:hAnsi="Arial" w:cs="Arial"/>
          <w:b/>
        </w:rPr>
      </w:pPr>
      <w:r w:rsidRPr="00F36FBE">
        <w:rPr>
          <w:rFonts w:ascii="Arial" w:hAnsi="Arial" w:cs="Arial"/>
          <w:b/>
          <w:spacing w:val="-3"/>
        </w:rPr>
        <w:t>Rawalpindi Institute of Cardiology</w:t>
      </w:r>
    </w:p>
    <w:p w:rsidR="00CE6D1F" w:rsidRPr="00F36FBE" w:rsidRDefault="00CE6D1F" w:rsidP="00CE6D1F">
      <w:pPr>
        <w:pStyle w:val="NoSpacing"/>
        <w:ind w:left="360"/>
        <w:rPr>
          <w:rFonts w:ascii="Arial" w:hAnsi="Arial" w:cs="Arial"/>
          <w:b/>
          <w:noProof/>
        </w:rPr>
      </w:pPr>
      <w:r w:rsidRPr="00F36FBE">
        <w:rPr>
          <w:rFonts w:ascii="Arial" w:hAnsi="Arial" w:cs="Arial"/>
          <w:b/>
          <w:noProof/>
        </w:rPr>
        <w:t>Rawal Road, Rawalpindi</w:t>
      </w:r>
    </w:p>
    <w:p w:rsidR="00CE6D1F" w:rsidRPr="00F36FBE" w:rsidRDefault="00CE6D1F" w:rsidP="00CE6D1F">
      <w:pPr>
        <w:pStyle w:val="NoSpacing"/>
        <w:ind w:left="360"/>
        <w:rPr>
          <w:rFonts w:ascii="Arial" w:hAnsi="Arial" w:cs="Arial"/>
          <w:b/>
          <w:noProof/>
        </w:rPr>
      </w:pPr>
      <w:r w:rsidRPr="00F36FBE">
        <w:rPr>
          <w:rFonts w:ascii="Arial" w:hAnsi="Arial" w:cs="Arial"/>
          <w:b/>
          <w:noProof/>
        </w:rPr>
        <w:t>051-9281111-20</w:t>
      </w:r>
    </w:p>
    <w:p w:rsidR="00A43B71" w:rsidRDefault="00A43B71">
      <w:pPr>
        <w:spacing w:after="200" w:line="276" w:lineRule="auto"/>
      </w:pPr>
      <w:r>
        <w:br w:type="page"/>
      </w:r>
    </w:p>
    <w:p w:rsidR="0077001D" w:rsidRDefault="00F6180D" w:rsidP="00CE6D1F">
      <w:pPr>
        <w:tabs>
          <w:tab w:val="left" w:pos="2907"/>
        </w:tabs>
      </w:pPr>
      <w:r>
        <w:rPr>
          <w:noProof/>
        </w:rPr>
        <w:lastRenderedPageBreak/>
        <w:pict>
          <v:shape id="_x0000_s1176" type="#_x0000_t202" style="position:absolute;margin-left:145.15pt;margin-top:297.5pt;width:317.55pt;height:147.2pt;z-index:251665408;mso-position-horizontal-relative:page;mso-position-vertical-relative:page;mso-width-relative:margin;v-text-anchor:middle" o:allowincell="f" filled="f" strokecolor="#622423 [1605]" strokeweight="6pt">
            <v:stroke linestyle="thickThin"/>
            <v:textbox style="mso-next-textbox:#_x0000_s1176" inset="10.8pt,7.2pt,10.8pt,7.2pt">
              <w:txbxContent>
                <w:p w:rsidR="00F507A5" w:rsidRPr="00A43B71" w:rsidRDefault="00F507A5" w:rsidP="00A43B71">
                  <w:pPr>
                    <w:pStyle w:val="Heading1"/>
                    <w:rPr>
                      <w:rFonts w:asciiTheme="minorHAnsi" w:eastAsia="Calibri" w:hAnsiTheme="minorHAnsi" w:cstheme="minorHAnsi"/>
                      <w:color w:val="4F81BD" w:themeColor="accent1"/>
                      <w:sz w:val="40"/>
                      <w:szCs w:val="40"/>
                    </w:rPr>
                  </w:pPr>
                  <w:bookmarkStart w:id="4" w:name="_Toc99021932"/>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w:t>
                  </w:r>
                  <w:bookmarkEnd w:id="4"/>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5" w:name="_Toc99021933"/>
                  <w:r>
                    <w:rPr>
                      <w:rFonts w:asciiTheme="minorHAnsi" w:eastAsia="Calibri" w:hAnsiTheme="minorHAnsi" w:cstheme="minorHAnsi"/>
                      <w:color w:val="4F81BD" w:themeColor="accent1"/>
                      <w:sz w:val="40"/>
                      <w:szCs w:val="40"/>
                    </w:rPr>
                    <w:t>INSTRUCTINO TO BIDDERS</w:t>
                  </w:r>
                  <w:r w:rsidRPr="00A43B71">
                    <w:rPr>
                      <w:rFonts w:asciiTheme="minorHAnsi" w:eastAsia="Calibri" w:hAnsiTheme="minorHAnsi" w:cstheme="minorHAnsi"/>
                      <w:color w:val="4F81BD" w:themeColor="accent1"/>
                      <w:sz w:val="40"/>
                      <w:szCs w:val="40"/>
                    </w:rPr>
                    <w:t xml:space="preserve"> (ITB)</w:t>
                  </w:r>
                  <w:bookmarkEnd w:id="5"/>
                </w:p>
              </w:txbxContent>
            </v:textbox>
            <w10:wrap type="square" anchorx="page" anchory="page"/>
          </v:shape>
        </w:pict>
      </w:r>
    </w:p>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Default="0077001D" w:rsidP="0077001D"/>
    <w:p w:rsidR="0077001D" w:rsidRPr="0077001D" w:rsidRDefault="0077001D" w:rsidP="0077001D"/>
    <w:p w:rsidR="0077001D" w:rsidRDefault="0077001D" w:rsidP="0077001D"/>
    <w:p w:rsidR="0077001D" w:rsidRDefault="0077001D" w:rsidP="0077001D">
      <w:pPr>
        <w:tabs>
          <w:tab w:val="left" w:pos="2581"/>
        </w:tabs>
      </w:pPr>
      <w:r>
        <w:tab/>
      </w:r>
    </w:p>
    <w:p w:rsidR="0077001D" w:rsidRDefault="0077001D">
      <w:pPr>
        <w:spacing w:after="200" w:line="276" w:lineRule="auto"/>
      </w:pPr>
      <w:r>
        <w:br w:type="page"/>
      </w:r>
    </w:p>
    <w:p w:rsidR="0077001D" w:rsidRPr="00C02929" w:rsidRDefault="0077001D" w:rsidP="008B7EBC">
      <w:pPr>
        <w:pStyle w:val="Heading2"/>
        <w:numPr>
          <w:ilvl w:val="0"/>
          <w:numId w:val="45"/>
        </w:numPr>
        <w:rPr>
          <w:rFonts w:eastAsia="Arial"/>
          <w:sz w:val="24"/>
        </w:rPr>
      </w:pPr>
      <w:bookmarkStart w:id="6" w:name="_Toc99021934"/>
      <w:r w:rsidRPr="00C02929">
        <w:rPr>
          <w:rFonts w:eastAsia="Arial"/>
          <w:sz w:val="24"/>
        </w:rPr>
        <w:lastRenderedPageBreak/>
        <w:t>Scope of Bid</w:t>
      </w:r>
      <w:bookmarkEnd w:id="6"/>
    </w:p>
    <w:p w:rsidR="0077001D" w:rsidRDefault="0077001D" w:rsidP="00C02929">
      <w:pPr>
        <w:pStyle w:val="ListParagraph"/>
        <w:tabs>
          <w:tab w:val="left" w:pos="180"/>
        </w:tabs>
        <w:jc w:val="both"/>
        <w:rPr>
          <w:rFonts w:ascii="Arial" w:eastAsia="Arial" w:hAnsi="Arial" w:cs="Arial"/>
          <w:bCs/>
        </w:rPr>
      </w:pPr>
      <w:r w:rsidRPr="008D47A4">
        <w:rPr>
          <w:rFonts w:ascii="Arial" w:eastAsia="Arial" w:hAnsi="Arial" w:cs="Arial"/>
          <w:bCs/>
        </w:rPr>
        <w:t xml:space="preserve">Rawalpindi Institute of Cardiology, </w:t>
      </w:r>
      <w:proofErr w:type="spellStart"/>
      <w:r w:rsidRPr="008D47A4">
        <w:rPr>
          <w:rFonts w:ascii="Arial" w:eastAsia="Arial" w:hAnsi="Arial" w:cs="Arial"/>
          <w:bCs/>
        </w:rPr>
        <w:t>Rawal</w:t>
      </w:r>
      <w:proofErr w:type="spellEnd"/>
      <w:r w:rsidRPr="008D47A4">
        <w:rPr>
          <w:rFonts w:ascii="Arial" w:eastAsia="Arial" w:hAnsi="Arial" w:cs="Arial"/>
          <w:bCs/>
        </w:rPr>
        <w:t xml:space="preserve"> Road, Rawalpindi</w:t>
      </w:r>
      <w:r w:rsidRPr="008D47A4">
        <w:rPr>
          <w:rFonts w:ascii="Arial" w:eastAsia="Arial" w:hAnsi="Arial" w:cs="Arial"/>
        </w:rPr>
        <w:t>,</w:t>
      </w:r>
      <w:r>
        <w:rPr>
          <w:rFonts w:ascii="Arial" w:eastAsia="Arial" w:hAnsi="Arial" w:cs="Arial"/>
        </w:rPr>
        <w:t xml:space="preserve"> invites bids for supply of </w:t>
      </w:r>
      <w:r w:rsidR="0096637A">
        <w:rPr>
          <w:rFonts w:ascii="Arial" w:eastAsia="Arial" w:hAnsi="Arial" w:cs="Arial"/>
        </w:rPr>
        <w:t>Surgical &amp; Disposable Items</w:t>
      </w:r>
      <w:r w:rsidR="0096637A" w:rsidRPr="00F36FBE">
        <w:rPr>
          <w:rFonts w:ascii="Arial" w:eastAsia="Arial" w:hAnsi="Arial" w:cs="Arial"/>
        </w:rPr>
        <w:t xml:space="preserve"> </w:t>
      </w:r>
      <w:r w:rsidRPr="000453CE">
        <w:rPr>
          <w:rFonts w:ascii="Arial" w:eastAsia="Arial" w:hAnsi="Arial" w:cs="Arial"/>
          <w:bCs/>
        </w:rPr>
        <w:t>specified in the Section III, Schedule of Requirements &amp; Technical Specifications</w:t>
      </w:r>
      <w:r>
        <w:rPr>
          <w:rFonts w:ascii="Arial" w:eastAsia="Arial" w:hAnsi="Arial" w:cs="Arial"/>
          <w:bCs/>
        </w:rPr>
        <w:t>.</w:t>
      </w:r>
    </w:p>
    <w:p w:rsidR="00C02929" w:rsidRDefault="00C02929" w:rsidP="00C02929">
      <w:pPr>
        <w:pStyle w:val="ListParagraph"/>
        <w:tabs>
          <w:tab w:val="left" w:pos="180"/>
        </w:tabs>
        <w:jc w:val="both"/>
        <w:rPr>
          <w:rFonts w:eastAsia="Arial"/>
          <w:szCs w:val="24"/>
        </w:rPr>
      </w:pPr>
    </w:p>
    <w:p w:rsidR="0077001D" w:rsidRPr="00C02929" w:rsidRDefault="0077001D" w:rsidP="008B7EBC">
      <w:pPr>
        <w:pStyle w:val="Heading2"/>
        <w:numPr>
          <w:ilvl w:val="0"/>
          <w:numId w:val="45"/>
        </w:numPr>
        <w:rPr>
          <w:rFonts w:eastAsia="Arial"/>
          <w:sz w:val="24"/>
        </w:rPr>
      </w:pPr>
      <w:bookmarkStart w:id="7" w:name="_Toc99021935"/>
      <w:r w:rsidRPr="00C02929">
        <w:rPr>
          <w:rFonts w:eastAsia="Arial"/>
          <w:sz w:val="24"/>
        </w:rPr>
        <w:t>Source of Funds</w:t>
      </w:r>
      <w:bookmarkEnd w:id="7"/>
    </w:p>
    <w:p w:rsidR="0077001D" w:rsidRDefault="0077001D" w:rsidP="00C02929">
      <w:pPr>
        <w:tabs>
          <w:tab w:val="left" w:pos="1170"/>
        </w:tabs>
        <w:ind w:left="720"/>
        <w:jc w:val="both"/>
        <w:rPr>
          <w:rFonts w:ascii="Arial" w:eastAsia="Arial" w:hAnsi="Arial" w:cs="Arial"/>
        </w:rPr>
      </w:pPr>
      <w:r w:rsidRPr="00841C9F">
        <w:rPr>
          <w:rFonts w:ascii="Arial" w:eastAsia="Arial" w:hAnsi="Arial" w:cs="Arial"/>
        </w:rPr>
        <w:t xml:space="preserve">The Government of Punjab allocated funds in the specific head of account </w:t>
      </w:r>
      <w:r w:rsidRPr="00841C9F">
        <w:rPr>
          <w:rFonts w:ascii="Arial" w:eastAsia="Arial" w:hAnsi="Arial" w:cs="Arial"/>
          <w:b/>
          <w:bCs/>
        </w:rPr>
        <w:t>(A03927 Purchase of Drugs &amp; Medicine etc)</w:t>
      </w:r>
      <w:r w:rsidRPr="00841C9F">
        <w:rPr>
          <w:rFonts w:ascii="Arial" w:eastAsia="Arial" w:hAnsi="Arial" w:cs="Arial"/>
        </w:rPr>
        <w:t>.</w:t>
      </w:r>
    </w:p>
    <w:p w:rsidR="00C02929" w:rsidRDefault="00C02929" w:rsidP="00C02929">
      <w:pPr>
        <w:tabs>
          <w:tab w:val="left" w:pos="1170"/>
        </w:tabs>
        <w:ind w:left="720"/>
        <w:jc w:val="both"/>
        <w:rPr>
          <w:rFonts w:ascii="Arial" w:eastAsia="Arial" w:hAnsi="Arial" w:cs="Arial"/>
        </w:rPr>
      </w:pPr>
    </w:p>
    <w:p w:rsidR="0077001D" w:rsidRPr="00C02929" w:rsidRDefault="0077001D" w:rsidP="008B7EBC">
      <w:pPr>
        <w:pStyle w:val="Heading2"/>
        <w:numPr>
          <w:ilvl w:val="0"/>
          <w:numId w:val="45"/>
        </w:numPr>
        <w:rPr>
          <w:rFonts w:eastAsia="Arial"/>
          <w:sz w:val="24"/>
        </w:rPr>
      </w:pPr>
      <w:bookmarkStart w:id="8" w:name="_Toc99021936"/>
      <w:r w:rsidRPr="00C02929">
        <w:rPr>
          <w:rFonts w:eastAsia="Arial"/>
          <w:sz w:val="24"/>
        </w:rPr>
        <w:t>Eligible Bidders</w:t>
      </w:r>
      <w:bookmarkEnd w:id="8"/>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 xml:space="preserve">This Invitation for Bids is open to all </w:t>
      </w:r>
      <w:r w:rsidRPr="008D47A4">
        <w:rPr>
          <w:rFonts w:ascii="Arial" w:eastAsia="Arial" w:hAnsi="Arial" w:cs="Arial"/>
          <w:b/>
        </w:rPr>
        <w:t xml:space="preserve">original manufacturers/their authorized sole agents/ and </w:t>
      </w:r>
      <w:r>
        <w:rPr>
          <w:rFonts w:ascii="Arial" w:eastAsia="Arial" w:hAnsi="Arial" w:cs="Arial"/>
          <w:b/>
          <w:bCs/>
        </w:rPr>
        <w:t xml:space="preserve">in case of imported goods their authorized agents/importers/suppliers in Pakistan for supply of Goods </w:t>
      </w:r>
      <w:r>
        <w:rPr>
          <w:rFonts w:ascii="Arial" w:eastAsia="Arial" w:hAnsi="Arial" w:cs="Arial"/>
        </w:rPr>
        <w:t>more specifically described in the Section III, Schedule of Requirements &amp; Technical Specifications.</w:t>
      </w:r>
    </w:p>
    <w:p w:rsidR="0077001D" w:rsidRDefault="0077001D" w:rsidP="0077001D">
      <w:pPr>
        <w:spacing w:line="10" w:lineRule="exact"/>
        <w:ind w:left="1170" w:hanging="450"/>
        <w:rPr>
          <w:rFonts w:ascii="Arial" w:eastAsia="Arial" w:hAnsi="Arial" w:cs="Arial"/>
        </w:rPr>
      </w:pPr>
    </w:p>
    <w:p w:rsidR="0077001D" w:rsidRDefault="0077001D" w:rsidP="00D11E72">
      <w:pPr>
        <w:numPr>
          <w:ilvl w:val="2"/>
          <w:numId w:val="2"/>
        </w:numPr>
        <w:tabs>
          <w:tab w:val="left" w:pos="2872"/>
        </w:tabs>
        <w:spacing w:line="272" w:lineRule="auto"/>
        <w:ind w:left="1170" w:hanging="450"/>
        <w:jc w:val="both"/>
        <w:rPr>
          <w:rFonts w:ascii="Arial" w:eastAsia="Arial" w:hAnsi="Arial" w:cs="Arial"/>
        </w:rPr>
      </w:pPr>
      <w:r>
        <w:rPr>
          <w:rFonts w:ascii="Arial" w:eastAsia="Arial" w:hAnsi="Arial" w:cs="Arial"/>
        </w:rPr>
        <w:t>Government-owned enterprises in Pakistan may participate only if they are legally and financially autonomous and authorized to participate in bidding.</w:t>
      </w:r>
    </w:p>
    <w:p w:rsidR="0077001D" w:rsidRDefault="0077001D" w:rsidP="0077001D">
      <w:pPr>
        <w:spacing w:line="13" w:lineRule="exact"/>
        <w:ind w:left="1170" w:hanging="450"/>
        <w:rPr>
          <w:rFonts w:ascii="Arial" w:eastAsia="Arial" w:hAnsi="Arial" w:cs="Arial"/>
        </w:rPr>
      </w:pPr>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The Agent/Supplier/Importer must possess valid authorization from the Manufacturer and shall have to submit a copy of Memorandum of Association/Partnership deed registered with the Registrar of Companies. However, in case of Manufacturer, they should have a documentary proof as prescribed in the Section V, Bid Form, to the effect that they are the original Manufacturer of the required specifications of Goods.</w:t>
      </w:r>
    </w:p>
    <w:p w:rsidR="0077001D" w:rsidRDefault="0077001D" w:rsidP="0077001D">
      <w:pPr>
        <w:spacing w:line="16" w:lineRule="exact"/>
        <w:ind w:left="1170" w:hanging="450"/>
        <w:rPr>
          <w:rFonts w:ascii="Arial" w:eastAsia="Arial" w:hAnsi="Arial" w:cs="Arial"/>
        </w:rPr>
      </w:pPr>
    </w:p>
    <w:p w:rsidR="0077001D" w:rsidRDefault="0077001D" w:rsidP="00D11E72">
      <w:pPr>
        <w:numPr>
          <w:ilvl w:val="2"/>
          <w:numId w:val="2"/>
        </w:numPr>
        <w:tabs>
          <w:tab w:val="left" w:pos="2872"/>
        </w:tabs>
        <w:spacing w:line="271" w:lineRule="auto"/>
        <w:ind w:left="1170" w:hanging="450"/>
        <w:jc w:val="both"/>
        <w:rPr>
          <w:rFonts w:ascii="Arial" w:eastAsia="Arial" w:hAnsi="Arial" w:cs="Arial"/>
        </w:rPr>
      </w:pPr>
      <w:r>
        <w:rPr>
          <w:rFonts w:ascii="Arial" w:eastAsia="Arial" w:hAnsi="Arial" w:cs="Arial"/>
        </w:rPr>
        <w:t>Bidders under a declaration of ineligibility for corrupt and fraudulent practices issued by any Government (Federal, Provincial or Local) or a public sector organization are NOT ELIGIBLE.</w:t>
      </w:r>
    </w:p>
    <w:p w:rsidR="00C02929" w:rsidRDefault="00C02929" w:rsidP="00C02929">
      <w:pPr>
        <w:tabs>
          <w:tab w:val="left" w:pos="2872"/>
        </w:tabs>
        <w:spacing w:line="271" w:lineRule="auto"/>
        <w:ind w:left="1170"/>
        <w:jc w:val="both"/>
        <w:rPr>
          <w:rFonts w:ascii="Arial" w:eastAsia="Arial" w:hAnsi="Arial" w:cs="Arial"/>
        </w:rPr>
      </w:pPr>
    </w:p>
    <w:p w:rsidR="00C02929" w:rsidRDefault="00C02929" w:rsidP="00C02929">
      <w:pPr>
        <w:spacing w:line="11" w:lineRule="exact"/>
        <w:rPr>
          <w:rFonts w:ascii="Arial" w:eastAsia="Arial" w:hAnsi="Arial" w:cs="Arial"/>
        </w:rPr>
      </w:pPr>
    </w:p>
    <w:p w:rsidR="00C02929" w:rsidRPr="00C02929" w:rsidRDefault="00C02929" w:rsidP="008B7EBC">
      <w:pPr>
        <w:pStyle w:val="Heading2"/>
        <w:numPr>
          <w:ilvl w:val="0"/>
          <w:numId w:val="45"/>
        </w:numPr>
        <w:rPr>
          <w:rFonts w:eastAsia="Arial"/>
          <w:sz w:val="24"/>
        </w:rPr>
      </w:pPr>
      <w:bookmarkStart w:id="9" w:name="_Toc99021937"/>
      <w:r w:rsidRPr="00C02929">
        <w:rPr>
          <w:rFonts w:eastAsia="Arial"/>
          <w:sz w:val="24"/>
        </w:rPr>
        <w:t xml:space="preserve">Corrupt or Fraudulent Practices and Mechanism to Debar/Blacklist the Defaulted </w:t>
      </w:r>
      <w:r>
        <w:rPr>
          <w:rFonts w:eastAsia="Arial"/>
          <w:sz w:val="24"/>
        </w:rPr>
        <w:t>B</w:t>
      </w:r>
      <w:r w:rsidRPr="00C02929">
        <w:rPr>
          <w:rFonts w:eastAsia="Arial"/>
          <w:sz w:val="24"/>
        </w:rPr>
        <w:t>idder</w:t>
      </w:r>
      <w:bookmarkEnd w:id="9"/>
    </w:p>
    <w:p w:rsidR="00C02929" w:rsidRPr="00C02929" w:rsidRDefault="00C02929" w:rsidP="00C02929">
      <w:pPr>
        <w:spacing w:line="18" w:lineRule="exact"/>
        <w:rPr>
          <w:rFonts w:ascii="Arial" w:eastAsia="Arial" w:hAnsi="Arial" w:cs="Arial"/>
          <w:b/>
          <w:bCs/>
        </w:rPr>
      </w:pPr>
    </w:p>
    <w:p w:rsidR="00C02929" w:rsidRPr="00C02929" w:rsidRDefault="00C02929" w:rsidP="00D11E72">
      <w:pPr>
        <w:numPr>
          <w:ilvl w:val="2"/>
          <w:numId w:val="3"/>
        </w:numPr>
        <w:tabs>
          <w:tab w:val="left" w:pos="1170"/>
        </w:tabs>
        <w:spacing w:line="275" w:lineRule="auto"/>
        <w:ind w:left="1170" w:hanging="450"/>
        <w:jc w:val="both"/>
        <w:rPr>
          <w:rFonts w:ascii="Arial" w:eastAsia="Arial" w:hAnsi="Arial" w:cs="Arial"/>
        </w:rPr>
      </w:pPr>
      <w:r w:rsidRPr="00C02929">
        <w:rPr>
          <w:rFonts w:ascii="Arial" w:eastAsia="Arial" w:hAnsi="Arial" w:cs="Arial"/>
        </w:rPr>
        <w:t xml:space="preserve">The Punjab Procurement Regulatory Authority, Government of Punjab, defines Corrupt and Fraudulent Practices as </w:t>
      </w:r>
      <w:r w:rsidRPr="00C02929">
        <w:rPr>
          <w:rFonts w:ascii="Arial" w:eastAsia="Arial" w:hAnsi="Arial" w:cs="Arial"/>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C02929" w:rsidRPr="00C02929" w:rsidRDefault="00C02929" w:rsidP="00C02929">
      <w:pPr>
        <w:tabs>
          <w:tab w:val="left" w:pos="1170"/>
        </w:tabs>
        <w:spacing w:line="275" w:lineRule="auto"/>
        <w:ind w:left="1170"/>
        <w:jc w:val="both"/>
        <w:rPr>
          <w:rFonts w:ascii="Arial" w:eastAsia="Arial" w:hAnsi="Arial" w:cs="Arial"/>
        </w:rPr>
      </w:pPr>
    </w:p>
    <w:p w:rsidR="00C02929" w:rsidRPr="00C02929" w:rsidRDefault="00C02929" w:rsidP="00C02929">
      <w:pPr>
        <w:spacing w:line="11" w:lineRule="exact"/>
        <w:rPr>
          <w:rFonts w:ascii="Arial" w:eastAsia="Arial" w:hAnsi="Arial" w:cs="Arial"/>
        </w:rPr>
      </w:pP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coercive practice by impairing or harming, or threatening to impair or harm, directly or indirectly, any party or the property of the party to influence the actions of a party to achieve a wrongful gain or to cause a wrongful loss to another party;</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corrupt practice by offering, giving, receiving or soliciting, directly or indirectly, of anything of value to influence the acts of another party for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fraudulent practice by any act or omission, including a misrepresentation, that knowingly or recklessly misleads, or attempts to mislead, a party to obtain a financial or other benefit or to avoid an obligation;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lastRenderedPageBreak/>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C02929" w:rsidRPr="00C02929" w:rsidRDefault="00C02929" w:rsidP="00C02929"/>
    <w:p w:rsidR="00C02929" w:rsidRDefault="00C02929" w:rsidP="00D11E72">
      <w:pPr>
        <w:numPr>
          <w:ilvl w:val="0"/>
          <w:numId w:val="4"/>
        </w:numPr>
        <w:tabs>
          <w:tab w:val="left" w:pos="-720"/>
          <w:tab w:val="left" w:pos="1170"/>
        </w:tabs>
        <w:spacing w:line="272" w:lineRule="auto"/>
        <w:ind w:left="1170" w:right="20" w:hanging="450"/>
        <w:jc w:val="both"/>
        <w:rPr>
          <w:rFonts w:ascii="Arial" w:eastAsia="Arial" w:hAnsi="Arial" w:cs="Arial"/>
        </w:rPr>
      </w:pPr>
      <w:r>
        <w:rPr>
          <w:rFonts w:ascii="Arial" w:eastAsia="Arial" w:hAnsi="Arial" w:cs="Arial"/>
        </w:rPr>
        <w:t xml:space="preserve">Indulgence in corruption and fraudulent practices is liable to result in rejection of </w:t>
      </w:r>
      <w:r>
        <w:rPr>
          <w:rFonts w:ascii="Arial" w:eastAsia="Arial" w:hAnsi="Arial" w:cs="Arial"/>
        </w:rPr>
        <w:tab/>
        <w:t xml:space="preserve">Bids, cancellation of contracts, debarring and blacklisting of the Bidder, for a stated </w:t>
      </w:r>
      <w:r>
        <w:rPr>
          <w:rFonts w:ascii="Arial" w:eastAsia="Arial" w:hAnsi="Arial" w:cs="Arial"/>
        </w:rPr>
        <w:tab/>
        <w:t>or indefinite period of time.</w:t>
      </w:r>
    </w:p>
    <w:p w:rsidR="00C02929" w:rsidRDefault="00C02929" w:rsidP="00C02929"/>
    <w:p w:rsidR="00C02929" w:rsidRDefault="00C02929" w:rsidP="00D11E72">
      <w:pPr>
        <w:numPr>
          <w:ilvl w:val="0"/>
          <w:numId w:val="4"/>
        </w:numPr>
        <w:tabs>
          <w:tab w:val="left" w:pos="711"/>
        </w:tabs>
        <w:spacing w:line="267" w:lineRule="auto"/>
        <w:ind w:left="1170" w:hanging="450"/>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C02929" w:rsidRDefault="00C02929" w:rsidP="00C02929"/>
    <w:p w:rsidR="00C02929" w:rsidRDefault="00C02929" w:rsidP="00D11E72">
      <w:pPr>
        <w:numPr>
          <w:ilvl w:val="1"/>
          <w:numId w:val="4"/>
        </w:numPr>
        <w:tabs>
          <w:tab w:val="left" w:pos="1620"/>
        </w:tabs>
        <w:spacing w:line="267" w:lineRule="auto"/>
        <w:ind w:left="1620" w:right="20" w:hanging="450"/>
        <w:jc w:val="both"/>
        <w:rPr>
          <w:rFonts w:ascii="Arial" w:eastAsia="Arial" w:hAnsi="Arial" w:cs="Arial"/>
        </w:rPr>
      </w:pPr>
      <w:r>
        <w:rPr>
          <w:rFonts w:ascii="Arial" w:eastAsia="Arial" w:hAnsi="Arial" w:cs="Arial"/>
        </w:rPr>
        <w:t>Submission of false fabricated / forged documents for procurement in tender.</w:t>
      </w:r>
    </w:p>
    <w:p w:rsidR="00C02929" w:rsidRDefault="00C02929" w:rsidP="00C02929">
      <w:pPr>
        <w:tabs>
          <w:tab w:val="left" w:pos="1620"/>
        </w:tabs>
        <w:spacing w:line="9"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Not attaining required quality of work.</w:t>
      </w:r>
    </w:p>
    <w:p w:rsidR="00C02929" w:rsidRDefault="00C02929" w:rsidP="00C02929">
      <w:pPr>
        <w:tabs>
          <w:tab w:val="left" w:pos="1620"/>
        </w:tabs>
        <w:spacing w:line="48"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1" w:lineRule="auto"/>
        <w:ind w:left="1620" w:hanging="45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Non execution of work as per terms &amp; condition of contract.</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Involvement in any sort of tender fixing.</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9" w:lineRule="auto"/>
        <w:ind w:left="1620" w:right="20" w:hanging="450"/>
        <w:jc w:val="both"/>
        <w:rPr>
          <w:rFonts w:ascii="Arial" w:eastAsia="Arial" w:hAnsi="Arial" w:cs="Arial"/>
        </w:rPr>
      </w:pPr>
      <w:r>
        <w:rPr>
          <w:rFonts w:ascii="Arial" w:eastAsia="Arial" w:hAnsi="Arial" w:cs="Arial"/>
        </w:rPr>
        <w:t>Persistent and intentional violation of important conditions of contract</w:t>
      </w:r>
    </w:p>
    <w:p w:rsidR="00C02929" w:rsidRDefault="00C02929" w:rsidP="00C02929">
      <w:pPr>
        <w:tabs>
          <w:tab w:val="left" w:pos="1620"/>
        </w:tabs>
        <w:spacing w:line="16"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7" w:lineRule="auto"/>
        <w:ind w:left="1620" w:hanging="450"/>
        <w:jc w:val="both"/>
        <w:rPr>
          <w:rFonts w:ascii="Arial" w:eastAsia="Arial" w:hAnsi="Arial" w:cs="Arial"/>
        </w:rPr>
      </w:pPr>
      <w:r>
        <w:rPr>
          <w:rFonts w:ascii="Arial" w:eastAsia="Arial" w:hAnsi="Arial" w:cs="Arial"/>
        </w:rPr>
        <w:t>Non-adherence to quality specification despite being importunately pointed out.</w:t>
      </w:r>
    </w:p>
    <w:p w:rsidR="00C02929" w:rsidRDefault="00C02929" w:rsidP="00C02929">
      <w:pPr>
        <w:tabs>
          <w:tab w:val="left" w:pos="1620"/>
        </w:tabs>
        <w:spacing w:line="17"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C02929" w:rsidRDefault="00C02929" w:rsidP="00C02929"/>
    <w:p w:rsidR="00C02929" w:rsidRDefault="00C02929" w:rsidP="00C02929">
      <w:pPr>
        <w:spacing w:line="275" w:lineRule="auto"/>
        <w:ind w:left="1170"/>
        <w:jc w:val="both"/>
        <w:rPr>
          <w:rFonts w:ascii="Arial" w:eastAsia="Arial" w:hAnsi="Arial" w:cs="Arial"/>
        </w:rPr>
      </w:pPr>
      <w:r>
        <w:rPr>
          <w:rFonts w:ascii="Arial" w:eastAsia="Arial" w:hAnsi="Arial" w:cs="Arial"/>
          <w:b/>
          <w:bCs/>
        </w:rPr>
        <w:t xml:space="preserve">PROCEDURE: </w:t>
      </w:r>
      <w:r>
        <w:rPr>
          <w:rFonts w:ascii="Arial" w:eastAsia="Arial" w:hAnsi="Arial" w:cs="Arial"/>
        </w:rPr>
        <w:t xml:space="preserve">A notice will be issued to the agency / individual seeking it/his explanation for the lapses committed by it/him. The explanation will be required within 07 days from the date of issue, (time will be fixed depending upon the intensity of lapses). In case its/his explanation is found unsatisfactory, a show cause notice shall be issued providing an opportunity of being heard followed by decision for </w:t>
      </w:r>
      <w:proofErr w:type="spellStart"/>
      <w:r>
        <w:rPr>
          <w:rFonts w:ascii="Arial" w:eastAsia="Arial" w:hAnsi="Arial" w:cs="Arial"/>
        </w:rPr>
        <w:t>blacklistment</w:t>
      </w:r>
      <w:proofErr w:type="spellEnd"/>
      <w:r>
        <w:rPr>
          <w:rFonts w:ascii="Arial" w:eastAsia="Arial" w:hAnsi="Arial" w:cs="Arial"/>
        </w:rPr>
        <w:t xml:space="preserve">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CE6D1F" w:rsidRDefault="00CE6D1F" w:rsidP="0077001D">
      <w:pPr>
        <w:tabs>
          <w:tab w:val="left" w:pos="2581"/>
        </w:tabs>
      </w:pPr>
    </w:p>
    <w:p w:rsidR="00D44DAD" w:rsidRPr="00D44DAD" w:rsidRDefault="00D44DAD" w:rsidP="008B7EBC">
      <w:pPr>
        <w:pStyle w:val="Heading2"/>
        <w:numPr>
          <w:ilvl w:val="0"/>
          <w:numId w:val="45"/>
        </w:numPr>
        <w:rPr>
          <w:rFonts w:eastAsia="Arial"/>
          <w:sz w:val="24"/>
        </w:rPr>
      </w:pPr>
      <w:bookmarkStart w:id="10" w:name="_Toc99021938"/>
      <w:r w:rsidRPr="00D44DAD">
        <w:rPr>
          <w:rFonts w:eastAsia="Arial"/>
          <w:sz w:val="24"/>
        </w:rPr>
        <w:t>Eligible Goods and Services</w:t>
      </w:r>
      <w:bookmarkEnd w:id="10"/>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All goods and related services to be supplied under the contract shall have their origin in eligible source coun</w:t>
      </w:r>
      <w:r w:rsidRPr="005763A8">
        <w:rPr>
          <w:rFonts w:ascii="Arial" w:hAnsi="Arial" w:cs="Arial"/>
        </w:rPr>
        <w:softHyphen/>
        <w:t>tries, defined in the</w:t>
      </w:r>
      <w:r w:rsidRPr="005763A8">
        <w:rPr>
          <w:rFonts w:ascii="Arial" w:hAnsi="Arial" w:cs="Arial"/>
          <w:i/>
        </w:rPr>
        <w:t xml:space="preserve"> Bid Data Sheet (BDS)</w:t>
      </w:r>
      <w:r w:rsidRPr="005763A8">
        <w:rPr>
          <w:rFonts w:ascii="Arial" w:hAnsi="Arial" w:cs="Arial"/>
        </w:rPr>
        <w:t>, and all expenditures made under the contract will be limited to such goods and related services.</w:t>
      </w: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is obtained that is substantially different in basic characteristics or in purpose or utility from its components.</w:t>
      </w:r>
    </w:p>
    <w:p w:rsidR="00D44DAD" w:rsidRPr="005763A8" w:rsidRDefault="00D44DAD" w:rsidP="00D44DAD">
      <w:pPr>
        <w:pStyle w:val="ListParagraph"/>
        <w:tabs>
          <w:tab w:val="left" w:pos="990"/>
        </w:tabs>
        <w:ind w:left="1170" w:hanging="450"/>
        <w:rPr>
          <w:rFonts w:ascii="Arial" w:hAnsi="Arial" w:cs="Arial"/>
        </w:rPr>
      </w:pP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lastRenderedPageBreak/>
        <w:t>The origin of goods and services is distinct from the nationality of the Bidder. In any case, the requirements of rules 10 &amp; 26 of PPR-14, shall be followed.</w:t>
      </w:r>
    </w:p>
    <w:p w:rsidR="00D44DAD" w:rsidRDefault="00D44DAD" w:rsidP="00D44DAD">
      <w:pPr>
        <w:spacing w:line="129"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1" w:name="_Toc99021939"/>
      <w:r w:rsidRPr="004C6CAF">
        <w:rPr>
          <w:rFonts w:eastAsia="Arial"/>
          <w:sz w:val="24"/>
        </w:rPr>
        <w:t>Cost of Bidding</w:t>
      </w:r>
      <w:bookmarkEnd w:id="11"/>
    </w:p>
    <w:p w:rsidR="00D44DAD" w:rsidRPr="005763A8" w:rsidRDefault="00D44DAD" w:rsidP="008B7EBC">
      <w:pPr>
        <w:pStyle w:val="ListParagraph"/>
        <w:numPr>
          <w:ilvl w:val="1"/>
          <w:numId w:val="43"/>
        </w:numPr>
        <w:tabs>
          <w:tab w:val="left" w:pos="990"/>
        </w:tabs>
        <w:suppressAutoHyphens/>
        <w:ind w:left="1170" w:hanging="450"/>
        <w:contextualSpacing w:val="0"/>
        <w:jc w:val="both"/>
        <w:rPr>
          <w:rFonts w:ascii="Arial" w:hAnsi="Arial" w:cs="Arial"/>
        </w:rPr>
      </w:pPr>
      <w:r w:rsidRPr="005763A8">
        <w:rPr>
          <w:rFonts w:ascii="Arial" w:hAnsi="Arial" w:cs="Arial"/>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p w:rsidR="00D44DAD" w:rsidRDefault="00D44DAD" w:rsidP="00D44DAD">
      <w:pPr>
        <w:spacing w:line="122"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2" w:name="_Toc99021940"/>
      <w:r w:rsidRPr="004C6CAF">
        <w:rPr>
          <w:rFonts w:eastAsia="Arial"/>
          <w:sz w:val="24"/>
        </w:rPr>
        <w:t>Bidding for Selective Items</w:t>
      </w:r>
      <w:bookmarkEnd w:id="12"/>
    </w:p>
    <w:p w:rsidR="00D44DAD" w:rsidRDefault="00D44DAD" w:rsidP="00D11E72">
      <w:pPr>
        <w:numPr>
          <w:ilvl w:val="1"/>
          <w:numId w:val="5"/>
        </w:numPr>
        <w:tabs>
          <w:tab w:val="left" w:pos="2880"/>
        </w:tabs>
        <w:spacing w:line="274" w:lineRule="auto"/>
        <w:ind w:left="1170" w:hanging="450"/>
        <w:jc w:val="both"/>
        <w:rPr>
          <w:rFonts w:ascii="Arial" w:eastAsia="Arial" w:hAnsi="Arial" w:cs="Arial"/>
        </w:rPr>
      </w:pPr>
      <w:r>
        <w:rPr>
          <w:rFonts w:ascii="Arial" w:eastAsia="Arial" w:hAnsi="Arial" w:cs="Arial"/>
        </w:rPr>
        <w:t>A Bidder, if he so chooses, can bid for selective items from the list of goods provided in the Section III i.e., Schedule of Requirements &amp; Technical Specifications. A Bidder is also at a liberty to bid for all the goods mentioned in the Section III i.e., Schedule of Requirements &amp; Technical Specifications.</w:t>
      </w:r>
    </w:p>
    <w:p w:rsidR="00D44DAD" w:rsidRDefault="00D44DAD" w:rsidP="002155E5">
      <w:pPr>
        <w:spacing w:line="7" w:lineRule="exact"/>
        <w:ind w:left="1170" w:hanging="450"/>
        <w:rPr>
          <w:rFonts w:ascii="Arial" w:eastAsia="Arial" w:hAnsi="Arial" w:cs="Arial"/>
        </w:rPr>
      </w:pPr>
    </w:p>
    <w:p w:rsidR="00D44DAD" w:rsidRDefault="00D44DAD" w:rsidP="002155E5">
      <w:pPr>
        <w:spacing w:line="274" w:lineRule="auto"/>
        <w:ind w:left="1170"/>
        <w:jc w:val="both"/>
        <w:rPr>
          <w:rFonts w:ascii="Arial" w:eastAsia="Arial" w:hAnsi="Arial" w:cs="Arial"/>
        </w:rPr>
      </w:pPr>
      <w:r>
        <w:rPr>
          <w:rFonts w:ascii="Arial" w:eastAsia="Arial" w:hAnsi="Arial" w:cs="Arial"/>
          <w:b/>
          <w:bCs/>
        </w:rPr>
        <w:t xml:space="preserve">However, Bidders cannot bid for partial quantities of an item mentioned in Section III </w:t>
      </w:r>
      <w:r>
        <w:rPr>
          <w:rFonts w:ascii="Arial" w:eastAsia="Arial" w:hAnsi="Arial" w:cs="Arial"/>
        </w:rPr>
        <w:t>i.e., Schedule of Requirements &amp; Technical Specifications. THE BID MUST BE FOR THE WHOLE QUANTITY OF AN ITEM REQUIRED IN THE SECTION III i.e., SCHEDULE OF REQUIREMENTS &amp; TECHNICAL SPECIFICATIONS.</w:t>
      </w:r>
    </w:p>
    <w:p w:rsidR="00D44DAD" w:rsidRDefault="00D44DAD" w:rsidP="00D44DAD">
      <w:pPr>
        <w:spacing w:line="155" w:lineRule="exact"/>
        <w:rPr>
          <w:sz w:val="20"/>
          <w:szCs w:val="20"/>
        </w:rPr>
      </w:pPr>
    </w:p>
    <w:p w:rsidR="00D44DAD" w:rsidRPr="006B4C51" w:rsidRDefault="00D44DAD" w:rsidP="001A451B">
      <w:pPr>
        <w:pStyle w:val="Heading2"/>
        <w:rPr>
          <w:sz w:val="12"/>
          <w:u w:val="single"/>
        </w:rPr>
      </w:pPr>
      <w:bookmarkStart w:id="13" w:name="_Toc99021941"/>
      <w:r w:rsidRPr="006B4C51">
        <w:rPr>
          <w:rFonts w:eastAsia="Arial"/>
          <w:sz w:val="24"/>
          <w:u w:val="single"/>
        </w:rPr>
        <w:t>THE BIDDING PROCEDURE</w:t>
      </w:r>
      <w:bookmarkEnd w:id="13"/>
    </w:p>
    <w:p w:rsidR="00D44DAD" w:rsidRDefault="00D44DAD" w:rsidP="00D44DAD">
      <w:pPr>
        <w:spacing w:line="158" w:lineRule="exact"/>
        <w:rPr>
          <w:sz w:val="20"/>
          <w:szCs w:val="20"/>
        </w:rPr>
      </w:pPr>
    </w:p>
    <w:p w:rsidR="00D44DAD" w:rsidRPr="0095724C" w:rsidRDefault="0095724C" w:rsidP="008B7EBC">
      <w:pPr>
        <w:pStyle w:val="Heading2"/>
        <w:numPr>
          <w:ilvl w:val="0"/>
          <w:numId w:val="45"/>
        </w:numPr>
        <w:rPr>
          <w:rFonts w:eastAsia="Arial"/>
          <w:sz w:val="24"/>
        </w:rPr>
      </w:pPr>
      <w:bookmarkStart w:id="14" w:name="_Toc99021942"/>
      <w:r>
        <w:rPr>
          <w:rFonts w:eastAsia="Arial"/>
          <w:sz w:val="24"/>
        </w:rPr>
        <w:t>The Governing Rules</w:t>
      </w:r>
      <w:bookmarkEnd w:id="14"/>
    </w:p>
    <w:p w:rsidR="00D44DAD" w:rsidRDefault="00D44DAD" w:rsidP="00D11E72">
      <w:pPr>
        <w:numPr>
          <w:ilvl w:val="1"/>
          <w:numId w:val="6"/>
        </w:numPr>
        <w:tabs>
          <w:tab w:val="left" w:pos="2880"/>
        </w:tabs>
        <w:spacing w:line="267" w:lineRule="auto"/>
        <w:ind w:left="1170" w:hanging="450"/>
        <w:jc w:val="both"/>
        <w:rPr>
          <w:rFonts w:ascii="Arial" w:eastAsia="Arial" w:hAnsi="Arial" w:cs="Arial"/>
        </w:rPr>
      </w:pPr>
      <w:r>
        <w:rPr>
          <w:rFonts w:ascii="Arial" w:eastAsia="Arial" w:hAnsi="Arial" w:cs="Arial"/>
        </w:rPr>
        <w:t>The Bidding procedure shall be governed by the Punjab Procurement Rules, 2014, of the Government of the Punjab.</w:t>
      </w:r>
    </w:p>
    <w:p w:rsidR="00D44DAD" w:rsidRDefault="00D44DAD" w:rsidP="0077001D">
      <w:pPr>
        <w:tabs>
          <w:tab w:val="left" w:pos="2581"/>
        </w:tabs>
      </w:pPr>
    </w:p>
    <w:p w:rsidR="001F02BA" w:rsidRPr="001F02BA" w:rsidRDefault="001F02BA" w:rsidP="008B7EBC">
      <w:pPr>
        <w:pStyle w:val="Heading2"/>
        <w:numPr>
          <w:ilvl w:val="0"/>
          <w:numId w:val="45"/>
        </w:numPr>
        <w:rPr>
          <w:rFonts w:eastAsia="Arial"/>
          <w:sz w:val="20"/>
        </w:rPr>
      </w:pPr>
      <w:bookmarkStart w:id="15" w:name="_Toc99021943"/>
      <w:r w:rsidRPr="001F02BA">
        <w:rPr>
          <w:rFonts w:eastAsia="Arial"/>
          <w:sz w:val="24"/>
        </w:rPr>
        <w:t>Applicable Bidding Procedure</w:t>
      </w:r>
      <w:bookmarkEnd w:id="15"/>
    </w:p>
    <w:p w:rsidR="001F02BA" w:rsidRPr="001F02BA" w:rsidRDefault="001F02BA" w:rsidP="00D11E72">
      <w:pPr>
        <w:numPr>
          <w:ilvl w:val="1"/>
          <w:numId w:val="7"/>
        </w:numPr>
        <w:tabs>
          <w:tab w:val="left" w:pos="2880"/>
          <w:tab w:val="left" w:pos="7560"/>
        </w:tabs>
        <w:spacing w:line="272" w:lineRule="auto"/>
        <w:ind w:left="1170" w:hanging="450"/>
        <w:jc w:val="both"/>
        <w:rPr>
          <w:rFonts w:ascii="Arial" w:eastAsia="Arial" w:hAnsi="Arial" w:cs="Arial"/>
        </w:rPr>
      </w:pPr>
      <w:r w:rsidRPr="001F02BA">
        <w:rPr>
          <w:rFonts w:ascii="Arial" w:eastAsia="Arial" w:hAnsi="Arial" w:cs="Arial"/>
        </w:rPr>
        <w:t>The bidding procedure is governed by Rule 38 “Procedures for Selection of Contractors” sub-rule (2)(a) “Single stage – Two Envelops bidding procedure”. Bidders are advised also to refer to the Bid Data</w:t>
      </w:r>
      <w:r>
        <w:rPr>
          <w:rFonts w:ascii="Arial" w:eastAsia="Arial" w:hAnsi="Arial" w:cs="Arial"/>
        </w:rPr>
        <w:t xml:space="preserve"> </w:t>
      </w:r>
      <w:r w:rsidRPr="001F02BA">
        <w:rPr>
          <w:rFonts w:ascii="Arial" w:eastAsia="Arial" w:hAnsi="Arial" w:cs="Arial"/>
        </w:rPr>
        <w:t>Sheet above to confirm the Bidding procedure applicable in the present bidding process</w:t>
      </w:r>
    </w:p>
    <w:p w:rsidR="001F02BA" w:rsidRPr="001F02BA" w:rsidRDefault="001F02BA" w:rsidP="001F02BA">
      <w:pPr>
        <w:spacing w:line="13" w:lineRule="exact"/>
        <w:ind w:left="1170" w:hanging="450"/>
        <w:rPr>
          <w:rFonts w:ascii="Arial" w:eastAsia="Arial" w:hAnsi="Arial" w:cs="Arial"/>
        </w:rPr>
      </w:pPr>
    </w:p>
    <w:p w:rsidR="001F02BA" w:rsidRPr="001F02BA" w:rsidRDefault="001F02BA" w:rsidP="001F02BA">
      <w:pPr>
        <w:spacing w:line="158" w:lineRule="exact"/>
        <w:ind w:left="1170" w:hanging="450"/>
        <w:rPr>
          <w:rFonts w:ascii="Arial" w:hAnsi="Arial" w:cs="Arial"/>
          <w:sz w:val="20"/>
          <w:szCs w:val="20"/>
        </w:rPr>
      </w:pPr>
    </w:p>
    <w:p w:rsidR="001F02BA" w:rsidRPr="001F02BA" w:rsidRDefault="001F02BA" w:rsidP="001F02BA">
      <w:pPr>
        <w:spacing w:line="267" w:lineRule="auto"/>
        <w:ind w:left="1170" w:right="20" w:hanging="450"/>
        <w:rPr>
          <w:rFonts w:ascii="Arial" w:hAnsi="Arial" w:cs="Arial"/>
          <w:sz w:val="20"/>
          <w:szCs w:val="20"/>
        </w:rPr>
      </w:pPr>
      <w:r w:rsidRPr="001F02BA">
        <w:rPr>
          <w:rFonts w:ascii="Arial" w:eastAsia="Arial" w:hAnsi="Arial" w:cs="Arial"/>
        </w:rPr>
        <w:t xml:space="preserve">9.2 </w:t>
      </w:r>
      <w:r>
        <w:rPr>
          <w:rFonts w:ascii="Arial" w:eastAsia="Arial" w:hAnsi="Arial" w:cs="Arial"/>
        </w:rPr>
        <w:t xml:space="preserve"> </w:t>
      </w:r>
      <w:r w:rsidRPr="001F02BA">
        <w:rPr>
          <w:rFonts w:ascii="Arial" w:eastAsia="Arial" w:hAnsi="Arial" w:cs="Arial"/>
        </w:rPr>
        <w:t>The bidding procedure prescribed in the Bid Data Sheet above is explained in the table below.</w:t>
      </w:r>
    </w:p>
    <w:p w:rsidR="001F02BA" w:rsidRPr="001F02BA" w:rsidRDefault="001F02BA" w:rsidP="001F02BA">
      <w:pPr>
        <w:rPr>
          <w:rFonts w:ascii="Arial" w:hAnsi="Arial" w:cs="Arial"/>
        </w:rPr>
      </w:pPr>
    </w:p>
    <w:p w:rsidR="001F02BA" w:rsidRPr="001F02BA" w:rsidRDefault="001F02BA" w:rsidP="001F02BA">
      <w:pPr>
        <w:spacing w:line="239" w:lineRule="auto"/>
        <w:ind w:left="990"/>
        <w:rPr>
          <w:rFonts w:ascii="Arial" w:hAnsi="Arial" w:cs="Arial"/>
          <w:sz w:val="20"/>
          <w:szCs w:val="20"/>
        </w:rPr>
      </w:pPr>
      <w:r w:rsidRPr="001F02BA">
        <w:rPr>
          <w:rFonts w:ascii="Arial" w:eastAsia="Arial" w:hAnsi="Arial" w:cs="Arial"/>
          <w:b/>
          <w:bCs/>
          <w:iCs/>
        </w:rPr>
        <w:t>Single Stage: Two Envelope Bidding Procedure</w:t>
      </w:r>
    </w:p>
    <w:p w:rsidR="001F02BA" w:rsidRPr="001F02BA" w:rsidRDefault="001F02BA" w:rsidP="001F02BA">
      <w:pPr>
        <w:spacing w:line="47" w:lineRule="exact"/>
        <w:ind w:left="990"/>
        <w:rPr>
          <w:rFonts w:ascii="Arial" w:hAnsi="Arial" w:cs="Arial"/>
          <w:sz w:val="20"/>
          <w:szCs w:val="20"/>
        </w:rPr>
      </w:pPr>
    </w:p>
    <w:p w:rsidR="001F02BA" w:rsidRPr="001F02BA" w:rsidRDefault="001F02BA" w:rsidP="001F02BA">
      <w:pPr>
        <w:spacing w:line="272" w:lineRule="auto"/>
        <w:ind w:left="990"/>
        <w:jc w:val="both"/>
        <w:rPr>
          <w:rFonts w:ascii="Arial" w:hAnsi="Arial" w:cs="Arial"/>
          <w:sz w:val="20"/>
          <w:szCs w:val="20"/>
        </w:rPr>
      </w:pPr>
      <w:r w:rsidRPr="001F02BA">
        <w:rPr>
          <w:rFonts w:ascii="Arial" w:eastAsia="Arial" w:hAnsi="Arial" w:cs="Arial"/>
          <w:iCs/>
        </w:rPr>
        <w:t>Single stage two envelopes bidding procedure shall be used for procurement of such goods where the bids are to be evaluated on technical and financial grounds and the procedure for single stage two envelopes shall be:</w:t>
      </w:r>
    </w:p>
    <w:p w:rsidR="001F02BA" w:rsidRPr="001F02BA" w:rsidRDefault="001F02BA" w:rsidP="001F02BA">
      <w:pPr>
        <w:spacing w:line="17" w:lineRule="exact"/>
        <w:ind w:left="990"/>
        <w:rPr>
          <w:rFonts w:ascii="Arial" w:hAnsi="Arial" w:cs="Arial"/>
          <w:sz w:val="20"/>
          <w:szCs w:val="20"/>
        </w:rPr>
      </w:pP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bid shall be a single package consisting of two separate envelopes, containing separately the financial and the technical proposals;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envelopes shall be marked as “Financial Proposal” and “Technical Proposal”;</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in the first instance, the “Technical Proposal” shall be opened and the envelope marked as “Financial Proposal” shall be retained unopened in the custody of the procuring agency;</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procuring agency shall evaluate the technical proposal in the manner prescribed in advance, without reference to the price and shall reject any proposal which does not conform to the specified requirements;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during the technical evaluation no amendments in the technical proposal shall be permitted;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after the evaluation and approval of the technical proposals, the procuring agency shall open the financial proposals of the technically accepted bids, publically at a time, date and venue announced and communicated to the bidders in advance, within the bid validity period;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lastRenderedPageBreak/>
        <w:t>the financial bids found technically nonresponsive shall be returned un-opened to the respective bidders; and</w:t>
      </w:r>
    </w:p>
    <w:p w:rsidR="001F02BA" w:rsidRPr="001F02BA" w:rsidRDefault="001F02BA" w:rsidP="001F02BA">
      <w:pPr>
        <w:tabs>
          <w:tab w:val="left" w:pos="1620"/>
        </w:tabs>
        <w:spacing w:line="10" w:lineRule="exact"/>
        <w:ind w:left="990"/>
        <w:rPr>
          <w:rFonts w:ascii="Arial" w:eastAsia="Arial" w:hAnsi="Arial" w:cs="Arial"/>
          <w:iCs/>
        </w:rPr>
      </w:pPr>
    </w:p>
    <w:p w:rsidR="001F02BA" w:rsidRPr="001F02BA" w:rsidRDefault="001F02BA" w:rsidP="00D11E72">
      <w:pPr>
        <w:numPr>
          <w:ilvl w:val="0"/>
          <w:numId w:val="8"/>
        </w:numPr>
        <w:tabs>
          <w:tab w:val="left" w:pos="1620"/>
          <w:tab w:val="left" w:pos="2740"/>
        </w:tabs>
        <w:ind w:left="990"/>
        <w:jc w:val="both"/>
        <w:rPr>
          <w:rFonts w:ascii="Arial" w:eastAsia="Arial" w:hAnsi="Arial" w:cs="Arial"/>
          <w:iCs/>
        </w:rPr>
      </w:pPr>
      <w:r w:rsidRPr="001F02BA">
        <w:rPr>
          <w:rFonts w:ascii="Arial" w:eastAsia="Arial" w:hAnsi="Arial" w:cs="Arial"/>
          <w:iCs/>
        </w:rPr>
        <w:t>the lowest evaluated bidder shall be awarded the contract;</w:t>
      </w:r>
    </w:p>
    <w:p w:rsidR="001F02BA" w:rsidRDefault="001F02BA" w:rsidP="0077001D">
      <w:pPr>
        <w:tabs>
          <w:tab w:val="left" w:pos="2581"/>
        </w:tabs>
      </w:pPr>
    </w:p>
    <w:p w:rsidR="00534553" w:rsidRPr="006B4C51" w:rsidRDefault="00534553" w:rsidP="001A451B">
      <w:pPr>
        <w:pStyle w:val="Heading2"/>
        <w:rPr>
          <w:rFonts w:eastAsia="Arial"/>
          <w:sz w:val="24"/>
          <w:u w:val="single"/>
        </w:rPr>
      </w:pPr>
      <w:bookmarkStart w:id="16" w:name="_Toc99021944"/>
      <w:r w:rsidRPr="006B4C51">
        <w:rPr>
          <w:rFonts w:eastAsia="Arial"/>
          <w:sz w:val="24"/>
          <w:u w:val="single"/>
        </w:rPr>
        <w:t>THE BIDDING DOCUMENTS</w:t>
      </w:r>
      <w:bookmarkEnd w:id="16"/>
    </w:p>
    <w:p w:rsidR="00534553" w:rsidRDefault="00534553" w:rsidP="00534553">
      <w:pPr>
        <w:spacing w:line="239" w:lineRule="exact"/>
        <w:rPr>
          <w:sz w:val="20"/>
          <w:szCs w:val="20"/>
        </w:rPr>
      </w:pPr>
    </w:p>
    <w:p w:rsidR="00534553" w:rsidRPr="006B4C51" w:rsidRDefault="00534553" w:rsidP="008B7EBC">
      <w:pPr>
        <w:pStyle w:val="Heading2"/>
        <w:numPr>
          <w:ilvl w:val="0"/>
          <w:numId w:val="45"/>
        </w:numPr>
        <w:rPr>
          <w:rFonts w:eastAsia="Arial"/>
          <w:sz w:val="24"/>
        </w:rPr>
      </w:pPr>
      <w:bookmarkStart w:id="17" w:name="_Toc99021945"/>
      <w:r w:rsidRPr="006B4C51">
        <w:rPr>
          <w:rFonts w:eastAsia="Arial"/>
          <w:sz w:val="24"/>
        </w:rPr>
        <w:t>Contents of the Bidding Documents</w:t>
      </w:r>
      <w:bookmarkEnd w:id="17"/>
    </w:p>
    <w:p w:rsidR="00534553" w:rsidRDefault="00534553" w:rsidP="00D11E72">
      <w:pPr>
        <w:numPr>
          <w:ilvl w:val="1"/>
          <w:numId w:val="9"/>
        </w:numPr>
        <w:ind w:left="1170" w:hanging="450"/>
        <w:jc w:val="both"/>
        <w:rPr>
          <w:rFonts w:ascii="Arial" w:eastAsia="Arial" w:hAnsi="Arial" w:cs="Arial"/>
        </w:rPr>
      </w:pPr>
      <w:r>
        <w:rPr>
          <w:rFonts w:ascii="Arial" w:eastAsia="Arial" w:hAnsi="Arial" w:cs="Arial"/>
        </w:rPr>
        <w:t>The goods required, applicable bidding procedures, and Contract terms are prescribed in the Bidding Documents. The bidding documents includes</w:t>
      </w:r>
      <w:r w:rsidR="0062736E">
        <w:rPr>
          <w:rFonts w:ascii="Arial" w:eastAsia="Arial" w:hAnsi="Arial" w:cs="Arial"/>
        </w:rPr>
        <w:t>;</w:t>
      </w:r>
    </w:p>
    <w:p w:rsidR="0062736E" w:rsidRDefault="0062736E" w:rsidP="0062736E">
      <w:pPr>
        <w:spacing w:line="48" w:lineRule="exact"/>
        <w:rPr>
          <w:sz w:val="20"/>
          <w:szCs w:val="20"/>
        </w:rPr>
      </w:pPr>
    </w:p>
    <w:p w:rsidR="00534553" w:rsidRDefault="00534553" w:rsidP="00534553">
      <w:pPr>
        <w:spacing w:line="10" w:lineRule="exact"/>
        <w:rPr>
          <w:sz w:val="20"/>
          <w:szCs w:val="20"/>
        </w:rPr>
      </w:pPr>
    </w:p>
    <w:p w:rsidR="0062736E" w:rsidRDefault="0062736E"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Invitation to bids</w:t>
      </w:r>
    </w:p>
    <w:p w:rsidR="00534553" w:rsidRDefault="00534553"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Instructions to Bidders (ITB) (Section-II)</w:t>
      </w:r>
    </w:p>
    <w:p w:rsidR="00534553" w:rsidRDefault="00534553" w:rsidP="00534553">
      <w:pPr>
        <w:tabs>
          <w:tab w:val="left" w:pos="1440"/>
        </w:tabs>
        <w:spacing w:line="112" w:lineRule="exact"/>
        <w:ind w:left="1800" w:hanging="451"/>
        <w:rPr>
          <w:rFonts w:ascii="Arial" w:eastAsia="Arial" w:hAnsi="Arial" w:cs="Arial"/>
        </w:rPr>
      </w:pPr>
    </w:p>
    <w:p w:rsidR="00534553" w:rsidRDefault="00534553" w:rsidP="00D11E72">
      <w:pPr>
        <w:numPr>
          <w:ilvl w:val="0"/>
          <w:numId w:val="10"/>
        </w:numPr>
        <w:tabs>
          <w:tab w:val="left" w:pos="1440"/>
        </w:tabs>
        <w:ind w:left="1800" w:hanging="451"/>
        <w:jc w:val="both"/>
        <w:rPr>
          <w:rFonts w:ascii="Arial" w:eastAsia="Arial" w:hAnsi="Arial" w:cs="Arial"/>
        </w:rPr>
      </w:pPr>
      <w:r>
        <w:rPr>
          <w:rFonts w:ascii="Arial" w:eastAsia="Arial" w:hAnsi="Arial" w:cs="Arial"/>
        </w:rPr>
        <w:t>Schedule of Requirements &amp; Technical Specifications (Section-III)</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Evaluation Criteria (Section-IV)</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Bid Forms (Section-V)</w:t>
      </w:r>
    </w:p>
    <w:p w:rsidR="00534553" w:rsidRDefault="00534553" w:rsidP="00534553">
      <w:pPr>
        <w:tabs>
          <w:tab w:val="left" w:pos="1440"/>
        </w:tabs>
        <w:spacing w:line="40" w:lineRule="exact"/>
        <w:ind w:left="1800" w:hanging="451"/>
        <w:rPr>
          <w:rFonts w:ascii="Arial" w:eastAsia="Arial" w:hAnsi="Arial" w:cs="Arial"/>
        </w:rPr>
      </w:pPr>
    </w:p>
    <w:p w:rsidR="00534553" w:rsidRDefault="00534553" w:rsidP="00D11E72">
      <w:pPr>
        <w:numPr>
          <w:ilvl w:val="1"/>
          <w:numId w:val="10"/>
        </w:numPr>
        <w:tabs>
          <w:tab w:val="left" w:pos="1440"/>
          <w:tab w:val="left" w:pos="2250"/>
          <w:tab w:val="left" w:pos="3140"/>
        </w:tabs>
        <w:ind w:left="2250" w:hanging="450"/>
        <w:jc w:val="both"/>
        <w:rPr>
          <w:rFonts w:ascii="Arial" w:eastAsia="Arial" w:hAnsi="Arial" w:cs="Arial"/>
        </w:rPr>
      </w:pPr>
      <w:r>
        <w:rPr>
          <w:rFonts w:ascii="Arial" w:eastAsia="Arial" w:hAnsi="Arial" w:cs="Arial"/>
        </w:rPr>
        <w:t>Letter of Intention</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Affidavit</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60"/>
        </w:tabs>
        <w:ind w:left="2250" w:hanging="450"/>
        <w:jc w:val="both"/>
        <w:rPr>
          <w:rFonts w:ascii="Arial" w:eastAsia="Arial" w:hAnsi="Arial" w:cs="Arial"/>
        </w:rPr>
      </w:pPr>
      <w:r>
        <w:rPr>
          <w:rFonts w:ascii="Arial" w:eastAsia="Arial" w:hAnsi="Arial" w:cs="Arial"/>
        </w:rPr>
        <w:t>Technical Forms</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Financial Forms</w:t>
      </w:r>
    </w:p>
    <w:p w:rsidR="00534553" w:rsidRDefault="00534553" w:rsidP="00534553">
      <w:pPr>
        <w:tabs>
          <w:tab w:val="left" w:pos="1440"/>
        </w:tabs>
        <w:spacing w:line="37" w:lineRule="exact"/>
        <w:ind w:left="1800" w:hanging="451"/>
        <w:rPr>
          <w:sz w:val="20"/>
          <w:szCs w:val="20"/>
        </w:rPr>
      </w:pPr>
    </w:p>
    <w:p w:rsidR="00534553" w:rsidRDefault="00534553" w:rsidP="00D11E72">
      <w:pPr>
        <w:numPr>
          <w:ilvl w:val="0"/>
          <w:numId w:val="11"/>
        </w:numPr>
        <w:tabs>
          <w:tab w:val="left" w:pos="1440"/>
          <w:tab w:val="left" w:pos="2880"/>
        </w:tabs>
        <w:ind w:left="1800" w:hanging="451"/>
        <w:jc w:val="both"/>
        <w:rPr>
          <w:rFonts w:ascii="Arial" w:eastAsia="Arial" w:hAnsi="Arial" w:cs="Arial"/>
        </w:rPr>
      </w:pPr>
      <w:r>
        <w:rPr>
          <w:rFonts w:ascii="Arial" w:eastAsia="Arial" w:hAnsi="Arial" w:cs="Arial"/>
        </w:rPr>
        <w:t>Draft Standard Contract (Section-VI)</w:t>
      </w:r>
    </w:p>
    <w:p w:rsidR="00534553" w:rsidRDefault="00534553" w:rsidP="00534553">
      <w:pPr>
        <w:tabs>
          <w:tab w:val="left" w:pos="1440"/>
        </w:tabs>
        <w:spacing w:line="160" w:lineRule="exact"/>
        <w:ind w:left="1800" w:hanging="451"/>
        <w:rPr>
          <w:sz w:val="20"/>
          <w:szCs w:val="20"/>
        </w:rPr>
      </w:pPr>
    </w:p>
    <w:p w:rsidR="00534553" w:rsidRDefault="00534553" w:rsidP="00D11E72">
      <w:pPr>
        <w:numPr>
          <w:ilvl w:val="1"/>
          <w:numId w:val="12"/>
        </w:numPr>
        <w:tabs>
          <w:tab w:val="left" w:pos="1440"/>
          <w:tab w:val="left" w:pos="2250"/>
          <w:tab w:val="left" w:pos="3240"/>
        </w:tabs>
        <w:ind w:left="2250" w:hanging="451"/>
        <w:jc w:val="both"/>
        <w:rPr>
          <w:rFonts w:ascii="Arial" w:eastAsia="Arial" w:hAnsi="Arial" w:cs="Arial"/>
        </w:rPr>
      </w:pPr>
      <w:r>
        <w:rPr>
          <w:rFonts w:ascii="Arial" w:eastAsia="Arial" w:hAnsi="Arial" w:cs="Arial"/>
        </w:rPr>
        <w:t>Contract Form</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General Conditions of the Contract</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Special Conditions of Contract,</w:t>
      </w:r>
    </w:p>
    <w:p w:rsidR="00534553" w:rsidRDefault="00534553" w:rsidP="00534553">
      <w:pPr>
        <w:spacing w:line="121" w:lineRule="exact"/>
        <w:rPr>
          <w:rFonts w:ascii="Arial" w:eastAsia="Arial" w:hAnsi="Arial" w:cs="Arial"/>
        </w:rPr>
      </w:pPr>
    </w:p>
    <w:p w:rsidR="00534553" w:rsidRDefault="00534553" w:rsidP="00534553">
      <w:pPr>
        <w:spacing w:line="267" w:lineRule="auto"/>
        <w:ind w:left="1170" w:hanging="450"/>
        <w:rPr>
          <w:sz w:val="20"/>
          <w:szCs w:val="20"/>
        </w:rPr>
      </w:pPr>
      <w:r>
        <w:rPr>
          <w:rFonts w:ascii="Arial" w:eastAsia="Arial" w:hAnsi="Arial" w:cs="Arial"/>
        </w:rPr>
        <w:t>10.2</w:t>
      </w:r>
      <w:r>
        <w:rPr>
          <w:rFonts w:ascii="Arial" w:eastAsia="Arial" w:hAnsi="Arial" w:cs="Arial"/>
        </w:rPr>
        <w:tab/>
        <w:t>The  “Invitation  for  Bids”  is  not  a  formal  part  of  the  Bidding Documents and is included as a reference only. In case of discrepancies between the Invitation for Bid and the Bidding Documents listed in 10.1 above, the Bidding Documents shall take precedence.</w:t>
      </w:r>
    </w:p>
    <w:p w:rsidR="00534553" w:rsidRDefault="00534553" w:rsidP="00534553">
      <w:pPr>
        <w:spacing w:line="21" w:lineRule="exact"/>
        <w:ind w:left="1170" w:hanging="450"/>
        <w:rPr>
          <w:sz w:val="20"/>
          <w:szCs w:val="20"/>
        </w:rPr>
      </w:pPr>
    </w:p>
    <w:p w:rsidR="00534553" w:rsidRDefault="00534553" w:rsidP="00D11E72">
      <w:pPr>
        <w:numPr>
          <w:ilvl w:val="1"/>
          <w:numId w:val="13"/>
        </w:numPr>
        <w:tabs>
          <w:tab w:val="left" w:pos="2880"/>
        </w:tabs>
        <w:spacing w:line="273" w:lineRule="auto"/>
        <w:ind w:left="1170" w:hanging="450"/>
        <w:jc w:val="both"/>
        <w:rPr>
          <w:rFonts w:ascii="Arial" w:eastAsia="Arial" w:hAnsi="Arial" w:cs="Arial"/>
        </w:rPr>
      </w:pPr>
      <w:r>
        <w:rPr>
          <w:rFonts w:ascii="Arial" w:eastAsia="Arial" w:hAnsi="Arial" w:cs="Arial"/>
        </w:rPr>
        <w:t>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w:t>
      </w:r>
    </w:p>
    <w:p w:rsidR="00534553" w:rsidRDefault="00534553" w:rsidP="0077001D">
      <w:pPr>
        <w:tabs>
          <w:tab w:val="left" w:pos="2581"/>
        </w:tabs>
      </w:pPr>
    </w:p>
    <w:p w:rsidR="00A41CA3" w:rsidRPr="006B4C51" w:rsidRDefault="00A41CA3" w:rsidP="008B7EBC">
      <w:pPr>
        <w:pStyle w:val="Heading2"/>
        <w:numPr>
          <w:ilvl w:val="0"/>
          <w:numId w:val="45"/>
        </w:numPr>
        <w:rPr>
          <w:rFonts w:eastAsia="Arial"/>
          <w:sz w:val="24"/>
        </w:rPr>
      </w:pPr>
      <w:bookmarkStart w:id="18" w:name="_Toc99021946"/>
      <w:r w:rsidRPr="006B4C51">
        <w:rPr>
          <w:rFonts w:eastAsia="Arial"/>
          <w:sz w:val="24"/>
        </w:rPr>
        <w:t>Clarification(s) on Bidding Documents</w:t>
      </w:r>
      <w:bookmarkEnd w:id="18"/>
    </w:p>
    <w:p w:rsid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A prospective Bidder requiring any clarification of the Bidding documents may notify the Procuring Agency in writing or by email at the Procuring Agency’s address indicated in Invitation to Bid/ Tender Notice/ Advertisement. The Procuring Agency will respond in writing to any request for clarification of the Bidding documents which it receives no later than seven (7) days prior to the deadline for the submission of Bids prescribed in the Bid Data Sheet. Written copies of the Procuring Agency’s response (including an explanation of the query but without identifying) will be sent to all prospective Bidders that have received the Bidding documents.</w:t>
      </w:r>
    </w:p>
    <w:p w:rsidR="00A41CA3" w:rsidRP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 xml:space="preserve">A prospective Bidder requiring any clarification of the Bidding Documents may notify the Procuring Agency in writing or in electronic form that provides record of the content of communication at the Procuring Agency's address indicated in the </w:t>
      </w:r>
      <w:r w:rsidRPr="00B36F2D">
        <w:rPr>
          <w:rFonts w:ascii="Arial" w:hAnsi="Arial" w:cs="Arial"/>
          <w:b/>
          <w:sz w:val="22"/>
          <w:szCs w:val="22"/>
        </w:rPr>
        <w:t>BDS.</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t>The Procuring Agency will within three (3) working days after receiving the request for clarification, respond in writing or in electronic form to any request for clarification provided that such request is received not later than seven (7) days prior to the deadline for the submission of Bids</w:t>
      </w:r>
      <w:r w:rsidRPr="00176367">
        <w:rPr>
          <w:rFonts w:ascii="Arial" w:hAnsi="Arial" w:cs="Arial"/>
          <w:b/>
          <w:sz w:val="22"/>
          <w:szCs w:val="22"/>
        </w:rPr>
        <w:t xml:space="preserve">. </w:t>
      </w:r>
      <w:r w:rsidRPr="00176367">
        <w:rPr>
          <w:rFonts w:ascii="Arial" w:hAnsi="Arial" w:cs="Arial"/>
          <w:sz w:val="22"/>
          <w:szCs w:val="22"/>
        </w:rPr>
        <w:t>However, this clause shall not apply in case of alternate methods of Procurement.</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lastRenderedPageBreak/>
        <w:t>Copies of the Procuring Agency's response will be forwarded to all identified Prospective Bidders through an expeditious identified source of communication, e.g. e-mail etc., including a description of the inquiry, but without identifying its source.</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hAnsi="Arial" w:cs="Arial"/>
          <w:sz w:val="22"/>
          <w:szCs w:val="22"/>
        </w:rPr>
      </w:pPr>
      <w:r w:rsidRPr="00176367">
        <w:rPr>
          <w:rFonts w:ascii="Arial" w:hAnsi="Arial" w:cs="Arial"/>
          <w:sz w:val="22"/>
          <w:szCs w:val="22"/>
        </w:rPr>
        <w:t>Should the Procuring Agency deem it necessary to amend the Bidding Documents as a result of a clarification</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If indicated</w:t>
      </w:r>
      <w:r w:rsidRPr="00176367">
        <w:rPr>
          <w:rFonts w:ascii="Arial" w:hAnsi="Arial" w:cs="Arial"/>
          <w:b/>
          <w:sz w:val="22"/>
          <w:szCs w:val="22"/>
        </w:rPr>
        <w:t xml:space="preserve"> in the BDS</w:t>
      </w:r>
      <w:r w:rsidRPr="00176367">
        <w:rPr>
          <w:rFonts w:ascii="Arial" w:hAnsi="Arial" w:cs="Arial"/>
          <w:sz w:val="22"/>
          <w:szCs w:val="22"/>
        </w:rPr>
        <w:t>, the Bidder’s designated representative is invited at the Bidder’s cost to attend a pre-Bid meeting at the place, date and time mentioned</w:t>
      </w:r>
      <w:r w:rsidRPr="00176367">
        <w:rPr>
          <w:rFonts w:ascii="Arial" w:hAnsi="Arial" w:cs="Arial"/>
          <w:b/>
          <w:sz w:val="22"/>
          <w:szCs w:val="22"/>
        </w:rPr>
        <w:t xml:space="preserve"> in the BDS</w:t>
      </w:r>
      <w:r w:rsidRPr="00176367">
        <w:rPr>
          <w:rFonts w:ascii="Arial" w:hAnsi="Arial" w:cs="Arial"/>
          <w:sz w:val="22"/>
          <w:szCs w:val="22"/>
        </w:rPr>
        <w:t>. During this pre-Bid meeting, prospective Bidders may request clarification of the schedule of requirement, the Evaluation Criteria or any other aspects of the Bidding Documents</w:t>
      </w:r>
      <w:r w:rsidRPr="00176367">
        <w:rPr>
          <w:rFonts w:ascii="Arial" w:eastAsia="Arial" w:hAnsi="Arial" w:cs="Arial"/>
          <w:b/>
          <w:bCs/>
          <w:sz w:val="22"/>
          <w:szCs w:val="22"/>
        </w:rPr>
        <w:t>.</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Minutes of the pre-Bid meeting, if applicable, including the text of the questions asked by Bidders, including those during the meeting (without identifying the source) and the responses given, together with any responses prepared after the meeting will be transmitted promptly to all prospective Bidders who have obtained the Bidding Documents. Any modification to the Bidding Documents that may become necessary as a result of the pre-Bid meeting shall be made by the Procuring Agency exclusively through th</w:t>
      </w:r>
      <w:r>
        <w:rPr>
          <w:rFonts w:ascii="Arial" w:hAnsi="Arial" w:cs="Arial"/>
          <w:sz w:val="22"/>
          <w:szCs w:val="22"/>
        </w:rPr>
        <w:t>e use of an Addendum pursuant</w:t>
      </w:r>
      <w:r w:rsidRPr="00176367">
        <w:rPr>
          <w:rFonts w:ascii="Arial" w:hAnsi="Arial" w:cs="Arial"/>
          <w:sz w:val="22"/>
          <w:szCs w:val="22"/>
        </w:rPr>
        <w:t>. Non-attendance at the pre-Bid meeting will not be a cause for disqualification of a Bidder.</w:t>
      </w:r>
    </w:p>
    <w:p w:rsidR="00A41CA3" w:rsidRPr="006B4C51" w:rsidRDefault="00A41CA3" w:rsidP="008B7EBC">
      <w:pPr>
        <w:pStyle w:val="Heading2"/>
        <w:numPr>
          <w:ilvl w:val="0"/>
          <w:numId w:val="45"/>
        </w:numPr>
        <w:rPr>
          <w:rFonts w:eastAsia="Arial"/>
          <w:sz w:val="24"/>
        </w:rPr>
      </w:pPr>
      <w:bookmarkStart w:id="19" w:name="_Toc99021947"/>
      <w:r w:rsidRPr="006B4C51">
        <w:rPr>
          <w:rFonts w:eastAsia="Arial"/>
          <w:sz w:val="24"/>
        </w:rPr>
        <w:t>Amendment(s) to the Bidding Documents</w:t>
      </w:r>
      <w:bookmarkEnd w:id="19"/>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At any time prior to the deadline for submission of bids, the Procuring Agency, for any reason, whether at its own initiative or in response to a clarification(s) requested by a prospective Bidder, may modify the Bidding Documents by amendment(s).</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 w:val="left" w:pos="2880"/>
        </w:tabs>
        <w:spacing w:line="272" w:lineRule="auto"/>
        <w:ind w:left="1440" w:hanging="720"/>
        <w:jc w:val="both"/>
        <w:rPr>
          <w:rFonts w:ascii="Arial" w:eastAsia="Arial" w:hAnsi="Arial" w:cs="Arial"/>
        </w:rPr>
      </w:pPr>
      <w:r>
        <w:rPr>
          <w:rFonts w:ascii="Arial" w:eastAsia="Arial" w:hAnsi="Arial" w:cs="Arial"/>
        </w:rPr>
        <w:t>All prospective Bidders that have received the Bidding Documents shall be notified of the amendment(s) in writing through Post, E-mail or Fax, and shall be binding on them.</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In order to allow prospective Bidders reasonable time for taking the amendment(s) into account in preparing their bids, the Procuring Agency, at its discretion, may extend the deadline for the submission of bids.</w:t>
      </w:r>
    </w:p>
    <w:p w:rsidR="006B4C51" w:rsidRDefault="006B4C51" w:rsidP="00A41CA3">
      <w:pPr>
        <w:rPr>
          <w:rFonts w:ascii="Arial" w:eastAsia="Arial" w:hAnsi="Arial" w:cs="Arial"/>
          <w:b/>
          <w:bCs/>
          <w:u w:val="single"/>
        </w:rPr>
      </w:pPr>
    </w:p>
    <w:p w:rsidR="00A41CA3" w:rsidRPr="006B4C51" w:rsidRDefault="00A41CA3" w:rsidP="006B4C51">
      <w:pPr>
        <w:pStyle w:val="Heading2"/>
        <w:rPr>
          <w:rFonts w:eastAsia="Arial"/>
          <w:sz w:val="24"/>
          <w:u w:val="single"/>
        </w:rPr>
      </w:pPr>
      <w:bookmarkStart w:id="20" w:name="_Toc99021948"/>
      <w:r w:rsidRPr="006B4C51">
        <w:rPr>
          <w:rFonts w:eastAsia="Arial"/>
          <w:sz w:val="24"/>
          <w:u w:val="single"/>
        </w:rPr>
        <w:t>PREPARATION OF BIDS</w:t>
      </w:r>
      <w:bookmarkEnd w:id="20"/>
    </w:p>
    <w:p w:rsidR="00A41CA3" w:rsidRDefault="00A41CA3" w:rsidP="00A41CA3">
      <w:pPr>
        <w:spacing w:line="157" w:lineRule="exact"/>
        <w:rPr>
          <w:sz w:val="20"/>
          <w:szCs w:val="20"/>
        </w:rPr>
      </w:pPr>
    </w:p>
    <w:p w:rsidR="00A41CA3" w:rsidRPr="006B4C51" w:rsidRDefault="00A41CA3" w:rsidP="008B7EBC">
      <w:pPr>
        <w:pStyle w:val="Heading2"/>
        <w:numPr>
          <w:ilvl w:val="0"/>
          <w:numId w:val="45"/>
        </w:numPr>
        <w:rPr>
          <w:rFonts w:eastAsia="Arial"/>
          <w:sz w:val="24"/>
        </w:rPr>
      </w:pPr>
      <w:bookmarkStart w:id="21" w:name="_Toc99021949"/>
      <w:r w:rsidRPr="006B4C51">
        <w:rPr>
          <w:rFonts w:eastAsia="Arial"/>
          <w:sz w:val="24"/>
        </w:rPr>
        <w:t>Language of Bids</w:t>
      </w:r>
      <w:bookmarkEnd w:id="21"/>
    </w:p>
    <w:p w:rsidR="00A41CA3" w:rsidRDefault="00A41CA3" w:rsidP="00D11E72">
      <w:pPr>
        <w:numPr>
          <w:ilvl w:val="1"/>
          <w:numId w:val="15"/>
        </w:numPr>
        <w:tabs>
          <w:tab w:val="left" w:pos="2880"/>
        </w:tabs>
        <w:spacing w:line="275" w:lineRule="auto"/>
        <w:ind w:left="1440" w:hanging="720"/>
        <w:jc w:val="both"/>
        <w:rPr>
          <w:rFonts w:ascii="Arial" w:eastAsia="Arial" w:hAnsi="Arial" w:cs="Arial"/>
        </w:rPr>
      </w:pPr>
      <w:r>
        <w:rPr>
          <w:rFonts w:ascii="Arial" w:eastAsia="Arial" w:hAnsi="Arial" w:cs="Arial"/>
        </w:rPr>
        <w:t>All correspondences, communications, associated with preparation of Bids, clarifications, amendments, submissions shall be written either in English or Urdu or both languages. Supporting documents and printed literature furnished by the Bidder may be in another language provided they are accompanied by an accurate translation of the relevant passages in English or Urdu, in which case, for purposes of interpretation of the Bid, the said translation shall take precedence.</w:t>
      </w:r>
    </w:p>
    <w:p w:rsidR="00A41CA3" w:rsidRDefault="00A41CA3" w:rsidP="00A41CA3">
      <w:pPr>
        <w:spacing w:line="118" w:lineRule="exact"/>
        <w:rPr>
          <w:rFonts w:ascii="Arial" w:eastAsia="Arial" w:hAnsi="Arial" w:cs="Arial"/>
        </w:rPr>
      </w:pPr>
    </w:p>
    <w:p w:rsidR="00A41CA3" w:rsidRPr="006B4C51" w:rsidRDefault="00A41CA3" w:rsidP="008B7EBC">
      <w:pPr>
        <w:pStyle w:val="Heading2"/>
        <w:numPr>
          <w:ilvl w:val="0"/>
          <w:numId w:val="45"/>
        </w:numPr>
        <w:rPr>
          <w:rFonts w:eastAsia="Arial"/>
          <w:sz w:val="24"/>
        </w:rPr>
      </w:pPr>
      <w:bookmarkStart w:id="22" w:name="_Toc99021950"/>
      <w:r w:rsidRPr="006B4C51">
        <w:rPr>
          <w:rFonts w:eastAsia="Arial"/>
          <w:sz w:val="24"/>
        </w:rPr>
        <w:t>Documents comprising the Bids</w:t>
      </w:r>
      <w:bookmarkEnd w:id="22"/>
    </w:p>
    <w:p w:rsidR="00E41C9A" w:rsidRDefault="00A41CA3" w:rsidP="00D11E72">
      <w:pPr>
        <w:numPr>
          <w:ilvl w:val="1"/>
          <w:numId w:val="16"/>
        </w:numPr>
        <w:tabs>
          <w:tab w:val="left" w:pos="2664"/>
        </w:tabs>
        <w:spacing w:line="273" w:lineRule="auto"/>
        <w:ind w:left="1440" w:hanging="720"/>
        <w:jc w:val="both"/>
        <w:rPr>
          <w:rFonts w:ascii="Arial" w:eastAsia="Arial" w:hAnsi="Arial" w:cs="Arial"/>
        </w:rPr>
      </w:pPr>
      <w:r>
        <w:rPr>
          <w:rFonts w:ascii="Arial" w:eastAsia="Arial" w:hAnsi="Arial" w:cs="Arial"/>
        </w:rPr>
        <w:t>The Bid shall comprise of the Bid Forms of this Bidding Documents and all those ancillary documentation that are prescribed for the eligibility of the bidders and goods and ancillary services that are found necessary and highlighted in the Bid Forms in Section V.</w:t>
      </w:r>
    </w:p>
    <w:p w:rsidR="00E41C9A" w:rsidRDefault="00E41C9A" w:rsidP="00D11E72">
      <w:pPr>
        <w:numPr>
          <w:ilvl w:val="1"/>
          <w:numId w:val="16"/>
        </w:numPr>
        <w:tabs>
          <w:tab w:val="left" w:pos="2664"/>
        </w:tabs>
        <w:spacing w:line="273" w:lineRule="auto"/>
        <w:ind w:left="1440" w:hanging="720"/>
        <w:jc w:val="both"/>
        <w:rPr>
          <w:rFonts w:ascii="Arial" w:eastAsia="Arial" w:hAnsi="Arial" w:cs="Arial"/>
        </w:rPr>
      </w:pPr>
      <w:r w:rsidRPr="00E41C9A">
        <w:rPr>
          <w:rFonts w:ascii="Arial" w:eastAsia="Arial" w:hAnsi="Arial" w:cs="Arial"/>
        </w:rPr>
        <w:t xml:space="preserve">The Bidder shall complete the Bid Forms and an appropriate Price Schedule (Financial Bid) furnished in the bidding documents, indicating the goods to be supplied, a brief description of the goods, their general and specific </w:t>
      </w:r>
      <w:r w:rsidRPr="00E41C9A">
        <w:rPr>
          <w:rFonts w:ascii="Arial" w:eastAsia="Arial" w:hAnsi="Arial" w:cs="Arial"/>
        </w:rPr>
        <w:lastRenderedPageBreak/>
        <w:t>characteristics, ancillary services that the bidder is willing or required to provide along with the proposed price.</w:t>
      </w:r>
    </w:p>
    <w:p w:rsidR="00DB103E" w:rsidRPr="00E41C9A" w:rsidRDefault="00DB103E" w:rsidP="00DB103E">
      <w:pPr>
        <w:tabs>
          <w:tab w:val="left" w:pos="2664"/>
        </w:tabs>
        <w:spacing w:line="273" w:lineRule="auto"/>
        <w:ind w:left="1440"/>
        <w:jc w:val="both"/>
        <w:rPr>
          <w:rFonts w:ascii="Arial" w:eastAsia="Arial" w:hAnsi="Arial" w:cs="Arial"/>
        </w:rPr>
      </w:pPr>
    </w:p>
    <w:p w:rsidR="00E41C9A" w:rsidRPr="006B4C51" w:rsidRDefault="00E41C9A" w:rsidP="008B7EBC">
      <w:pPr>
        <w:pStyle w:val="Heading2"/>
        <w:numPr>
          <w:ilvl w:val="0"/>
          <w:numId w:val="45"/>
        </w:numPr>
        <w:rPr>
          <w:rFonts w:eastAsia="Arial"/>
          <w:sz w:val="24"/>
        </w:rPr>
      </w:pPr>
      <w:bookmarkStart w:id="23" w:name="_Toc99021951"/>
      <w:r w:rsidRPr="006B4C51">
        <w:rPr>
          <w:rFonts w:eastAsia="Arial"/>
          <w:sz w:val="24"/>
        </w:rPr>
        <w:t>Bid Price.</w:t>
      </w:r>
      <w:bookmarkEnd w:id="23"/>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The Bidder shall indicate on the appropriate form, prescribed in this Bidding Documents, the unit prices and total bid price of the goods, it proposes to supply under the Contract.</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Form prescribed for quoting of prices is to be filled in very carefully, preferably typed. Any alteration/correction must be initialed. Every page is to be signed and stamped at the bottom. Tender Enquiry Number of the quoted item may be marked with red/yellow marker.</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The Bidder should quote the prices of goods according to the technical specifications as provided in Section III of this document. The technical specifications of goods, different from the required specifications, shall straightway be rejected.</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4" w:lineRule="auto"/>
        <w:ind w:left="1440" w:hanging="720"/>
        <w:jc w:val="both"/>
        <w:rPr>
          <w:rFonts w:ascii="Arial" w:eastAsia="Arial" w:hAnsi="Arial" w:cs="Arial"/>
        </w:rPr>
      </w:pPr>
      <w:r>
        <w:rPr>
          <w:rFonts w:ascii="Arial" w:eastAsia="Arial" w:hAnsi="Arial" w:cs="Arial"/>
        </w:rPr>
        <w:t xml:space="preserve">The Bidder is required to offer a competitive price. All prices must </w:t>
      </w:r>
      <w:r w:rsidRPr="005A5D9A">
        <w:rPr>
          <w:rFonts w:ascii="Arial" w:eastAsia="Arial" w:hAnsi="Arial" w:cs="Arial"/>
          <w:b/>
        </w:rPr>
        <w:t>include the taxes and duties</w:t>
      </w:r>
      <w:r>
        <w:rPr>
          <w:rFonts w:ascii="Arial" w:eastAsia="Arial" w:hAnsi="Arial" w:cs="Arial"/>
        </w:rPr>
        <w:t xml:space="preserve">, </w:t>
      </w:r>
      <w:r w:rsidRPr="005A5D9A">
        <w:rPr>
          <w:rFonts w:ascii="Arial" w:eastAsia="Arial" w:hAnsi="Arial" w:cs="Arial"/>
          <w:b/>
        </w:rPr>
        <w:t>where applicable</w:t>
      </w:r>
      <w:r>
        <w:rPr>
          <w:rFonts w:ascii="Arial" w:eastAsia="Arial" w:hAnsi="Arial" w:cs="Arial"/>
        </w:rPr>
        <w:t xml:space="preserve"> and all Ex-work &amp; inland transportation &amp; storage charges till the destination (on free delivery to Consignee’s end basis). If there is no mention of taxes, the offered/quoted price shall be considered as inclusive of all prevailing taxes/duties.</w:t>
      </w:r>
    </w:p>
    <w:p w:rsidR="00E41C9A" w:rsidRDefault="00E41C9A" w:rsidP="00E41C9A">
      <w:pPr>
        <w:spacing w:line="11"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The benefit of exemption from or reduction in the taxes and duties shall be passed on to the Procuring Agency.</w:t>
      </w:r>
    </w:p>
    <w:p w:rsidR="00E41C9A" w:rsidRDefault="00E41C9A" w:rsidP="00E41C9A">
      <w:pPr>
        <w:spacing w:line="20" w:lineRule="exact"/>
        <w:ind w:left="1440" w:hanging="720"/>
        <w:rPr>
          <w:rFonts w:ascii="Arial" w:eastAsia="Arial" w:hAnsi="Arial" w:cs="Arial"/>
        </w:rPr>
      </w:pPr>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Prices offered should be for the entire quantity of an item demanded in the Section III i.e., Schedule of Requirement &amp; Technical Specifications; partial quantity offers shall straightaway be rejected. Conditional offer shall also be considered as non-responsive bid.</w:t>
      </w:r>
    </w:p>
    <w:p w:rsidR="00E41C9A" w:rsidRDefault="00E41C9A" w:rsidP="00E41C9A">
      <w:pPr>
        <w:spacing w:line="17"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No request for increase in price due to market fluctuation in the cost of goods and services shall be entertained.</w:t>
      </w:r>
    </w:p>
    <w:p w:rsidR="00E41C9A" w:rsidRDefault="00E41C9A" w:rsidP="00E41C9A">
      <w:pPr>
        <w:spacing w:line="127"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4" w:name="_Toc99021952"/>
      <w:r w:rsidRPr="00827DCA">
        <w:rPr>
          <w:rFonts w:eastAsia="Arial"/>
          <w:sz w:val="24"/>
        </w:rPr>
        <w:t>Bid Currencies.</w:t>
      </w:r>
      <w:bookmarkEnd w:id="24"/>
    </w:p>
    <w:p w:rsidR="00E41C9A" w:rsidRDefault="00E41C9A" w:rsidP="00D11E72">
      <w:pPr>
        <w:numPr>
          <w:ilvl w:val="1"/>
          <w:numId w:val="18"/>
        </w:numPr>
        <w:ind w:left="1440" w:hanging="711"/>
        <w:jc w:val="both"/>
        <w:rPr>
          <w:rFonts w:ascii="Arial" w:eastAsia="Arial" w:hAnsi="Arial" w:cs="Arial"/>
        </w:rPr>
      </w:pPr>
      <w:r>
        <w:rPr>
          <w:rFonts w:ascii="Arial" w:eastAsia="Arial" w:hAnsi="Arial" w:cs="Arial"/>
        </w:rPr>
        <w:t>Prices shall be quoted in Pak Rupees.</w:t>
      </w:r>
    </w:p>
    <w:p w:rsidR="00DB103E" w:rsidRDefault="00DB103E" w:rsidP="00DB103E">
      <w:pPr>
        <w:ind w:left="1440"/>
        <w:jc w:val="both"/>
        <w:rPr>
          <w:rFonts w:ascii="Arial" w:eastAsia="Arial" w:hAnsi="Arial" w:cs="Arial"/>
        </w:rPr>
      </w:pPr>
    </w:p>
    <w:p w:rsidR="00E41C9A" w:rsidRPr="00827DCA" w:rsidRDefault="00E41C9A" w:rsidP="008B7EBC">
      <w:pPr>
        <w:pStyle w:val="Heading2"/>
        <w:numPr>
          <w:ilvl w:val="0"/>
          <w:numId w:val="45"/>
        </w:numPr>
        <w:rPr>
          <w:rFonts w:ascii="Arial" w:eastAsia="Arial" w:hAnsi="Arial" w:cs="Arial"/>
          <w:b w:val="0"/>
          <w:bCs/>
          <w:sz w:val="24"/>
        </w:rPr>
      </w:pPr>
      <w:bookmarkStart w:id="25" w:name="_Toc99021953"/>
      <w:r w:rsidRPr="00827DCA">
        <w:rPr>
          <w:rFonts w:eastAsia="Arial"/>
          <w:sz w:val="24"/>
        </w:rPr>
        <w:t>Samples</w:t>
      </w:r>
      <w:bookmarkEnd w:id="25"/>
    </w:p>
    <w:p w:rsidR="00E41C9A" w:rsidRDefault="00E41C9A" w:rsidP="00D11E72">
      <w:pPr>
        <w:numPr>
          <w:ilvl w:val="1"/>
          <w:numId w:val="19"/>
        </w:numPr>
        <w:tabs>
          <w:tab w:val="left" w:pos="2872"/>
        </w:tabs>
        <w:spacing w:line="271" w:lineRule="auto"/>
        <w:ind w:left="1440" w:hanging="720"/>
        <w:jc w:val="both"/>
        <w:rPr>
          <w:rFonts w:ascii="Arial" w:eastAsia="Arial" w:hAnsi="Arial" w:cs="Arial"/>
        </w:rPr>
      </w:pPr>
      <w:r>
        <w:rPr>
          <w:rFonts w:ascii="Arial" w:eastAsia="Arial" w:hAnsi="Arial" w:cs="Arial"/>
        </w:rPr>
        <w:t>The Bidder shall provide samples of quoted goods along with the bid at his own cost and in a quantity prescribed by the Procuring Agency in Section III.</w:t>
      </w:r>
    </w:p>
    <w:p w:rsidR="00E41C9A" w:rsidRDefault="00E41C9A" w:rsidP="00E41C9A">
      <w:pPr>
        <w:spacing w:line="124"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6" w:name="_Toc99021954"/>
      <w:r w:rsidRPr="00827DCA">
        <w:rPr>
          <w:rFonts w:eastAsia="Arial"/>
          <w:sz w:val="24"/>
        </w:rPr>
        <w:t>Documentation on Eligibility of Bidders</w:t>
      </w:r>
      <w:bookmarkEnd w:id="26"/>
    </w:p>
    <w:p w:rsidR="00E41C9A" w:rsidRDefault="00E41C9A" w:rsidP="00E41C9A">
      <w:pPr>
        <w:tabs>
          <w:tab w:val="left" w:pos="1440"/>
        </w:tabs>
        <w:spacing w:line="17" w:lineRule="exact"/>
        <w:ind w:left="1440" w:hanging="720"/>
        <w:rPr>
          <w:rFonts w:ascii="Arial" w:eastAsia="Arial" w:hAnsi="Arial" w:cs="Arial"/>
        </w:rPr>
      </w:pPr>
    </w:p>
    <w:p w:rsidR="00E41C9A" w:rsidRP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Bidder shall furnish, as part of its bid (Bid Form) as specified in Section V, documents establishing the Bidder’s eligibility to bid and its qualifications to perform the Contract if its bid is accepted.</w:t>
      </w:r>
    </w:p>
    <w:p w:rsid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The documentary evidence of the Bidder’s eligibility to bid shall establish to the Procuring Agency’s satisfaction that the Bidder, at the time of submission of its bid, is an eligible as defined under ITB Clause 3 above.</w:t>
      </w:r>
    </w:p>
    <w:p w:rsidR="00E41C9A" w:rsidRDefault="00E41C9A" w:rsidP="00E41C9A">
      <w:pPr>
        <w:spacing w:line="200" w:lineRule="exact"/>
        <w:rPr>
          <w:sz w:val="20"/>
          <w:szCs w:val="20"/>
        </w:rPr>
      </w:pPr>
    </w:p>
    <w:p w:rsidR="00E41C9A" w:rsidRPr="00B36F2D" w:rsidRDefault="00E41C9A" w:rsidP="008B7EBC">
      <w:pPr>
        <w:pStyle w:val="Heading2"/>
        <w:numPr>
          <w:ilvl w:val="0"/>
          <w:numId w:val="45"/>
        </w:numPr>
        <w:rPr>
          <w:rFonts w:eastAsia="Arial"/>
          <w:sz w:val="24"/>
        </w:rPr>
      </w:pPr>
      <w:bookmarkStart w:id="27" w:name="page16"/>
      <w:bookmarkStart w:id="28" w:name="_Toc99021955"/>
      <w:bookmarkEnd w:id="27"/>
      <w:r w:rsidRPr="00B36F2D">
        <w:rPr>
          <w:rFonts w:eastAsia="Arial"/>
          <w:sz w:val="24"/>
        </w:rPr>
        <w:t>Documentation on Eligibility of Goods</w:t>
      </w:r>
      <w:bookmarkEnd w:id="28"/>
    </w:p>
    <w:p w:rsidR="00E41C9A" w:rsidRDefault="00E41C9A" w:rsidP="00D11E72">
      <w:pPr>
        <w:numPr>
          <w:ilvl w:val="1"/>
          <w:numId w:val="21"/>
        </w:numPr>
        <w:tabs>
          <w:tab w:val="left" w:pos="2872"/>
        </w:tabs>
        <w:spacing w:line="273" w:lineRule="auto"/>
        <w:ind w:left="1440" w:hanging="720"/>
        <w:jc w:val="both"/>
        <w:rPr>
          <w:rFonts w:ascii="Arial" w:eastAsia="Arial" w:hAnsi="Arial" w:cs="Arial"/>
        </w:rPr>
      </w:pPr>
      <w:r>
        <w:rPr>
          <w:rFonts w:ascii="Arial" w:eastAsia="Arial" w:hAnsi="Arial" w:cs="Arial"/>
        </w:rPr>
        <w:t>The Bidder shall furnish, as part of its bid (Bid Form) as specified in Section V, documents establishing the eligibility and conformity to the bidding documents of all goods, which the Bidder proposes to supply under the Contract.</w:t>
      </w:r>
    </w:p>
    <w:p w:rsidR="00E41C9A" w:rsidRDefault="00E41C9A" w:rsidP="00E41C9A">
      <w:pPr>
        <w:spacing w:line="122" w:lineRule="exact"/>
        <w:rPr>
          <w:rFonts w:ascii="Arial" w:eastAsia="Arial" w:hAnsi="Arial" w:cs="Arial"/>
        </w:rPr>
      </w:pPr>
    </w:p>
    <w:p w:rsidR="00E41C9A" w:rsidRPr="00031DC4" w:rsidRDefault="00E41C9A" w:rsidP="008B7EBC">
      <w:pPr>
        <w:pStyle w:val="Heading2"/>
        <w:numPr>
          <w:ilvl w:val="0"/>
          <w:numId w:val="45"/>
        </w:numPr>
        <w:rPr>
          <w:rFonts w:eastAsia="Arial"/>
          <w:sz w:val="24"/>
        </w:rPr>
      </w:pPr>
      <w:bookmarkStart w:id="29" w:name="_Toc99021956"/>
      <w:r w:rsidRPr="00B36F2D">
        <w:rPr>
          <w:rFonts w:eastAsia="Arial"/>
          <w:sz w:val="24"/>
        </w:rPr>
        <w:t>Bid Security.</w:t>
      </w:r>
      <w:bookmarkEnd w:id="29"/>
    </w:p>
    <w:p w:rsidR="00E41C9A" w:rsidRDefault="00E41C9A" w:rsidP="00D11E72">
      <w:pPr>
        <w:numPr>
          <w:ilvl w:val="1"/>
          <w:numId w:val="22"/>
        </w:numPr>
        <w:tabs>
          <w:tab w:val="left" w:pos="2872"/>
        </w:tabs>
        <w:spacing w:line="275" w:lineRule="auto"/>
        <w:ind w:left="1440" w:hanging="720"/>
        <w:jc w:val="both"/>
        <w:rPr>
          <w:rFonts w:ascii="Arial" w:eastAsia="Arial" w:hAnsi="Arial" w:cs="Arial"/>
        </w:rPr>
      </w:pPr>
      <w:r>
        <w:rPr>
          <w:rFonts w:ascii="Arial" w:eastAsia="Arial" w:hAnsi="Arial" w:cs="Arial"/>
        </w:rPr>
        <w:t xml:space="preserve">The Bidder shall furnish separately against each quoted item/ Tender Enquiry, as part of its financial bid, a Bid Security of </w:t>
      </w:r>
      <w:r w:rsidRPr="00B5788D">
        <w:rPr>
          <w:rFonts w:ascii="Arial" w:eastAsia="Arial" w:hAnsi="Arial" w:cs="Arial"/>
        </w:rPr>
        <w:t>2% of the estimated price (denominated in Pak Rupees) in the shap</w:t>
      </w:r>
      <w:r>
        <w:rPr>
          <w:rFonts w:ascii="Arial" w:eastAsia="Arial" w:hAnsi="Arial" w:cs="Arial"/>
        </w:rPr>
        <w:t xml:space="preserve">e of Pay Order/Bank Draft/Deposit at Call/Irrevocable </w:t>
      </w:r>
      <w:r>
        <w:rPr>
          <w:rFonts w:ascii="Arial" w:eastAsia="Arial" w:hAnsi="Arial" w:cs="Arial"/>
        </w:rPr>
        <w:lastRenderedPageBreak/>
        <w:t xml:space="preserve">Bank Guarantee from any scheduled bank (as per the format provided in the Bidding Documents) in the name of the Purchaser. Failure to furnish the prescribed Bid Security shall result in the rejection of bid. Bid Security must have a minimum validity period of </w:t>
      </w:r>
      <w:r>
        <w:rPr>
          <w:rFonts w:ascii="Arial" w:eastAsia="Arial" w:hAnsi="Arial" w:cs="Arial"/>
          <w:b/>
          <w:bCs/>
        </w:rPr>
        <w:t>One Hundred &amp;Twenty (120) Days</w:t>
      </w:r>
      <w:r>
        <w:rPr>
          <w:rFonts w:ascii="Arial" w:eastAsia="Arial" w:hAnsi="Arial" w:cs="Arial"/>
        </w:rPr>
        <w:t xml:space="preserve"> from the last date for submission of the Bids or until furnishing of the Performance Security, whichever is later.</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35" w:lineRule="auto"/>
        <w:ind w:left="1440" w:hanging="720"/>
        <w:jc w:val="both"/>
        <w:rPr>
          <w:rFonts w:ascii="Arial" w:eastAsia="Arial" w:hAnsi="Arial" w:cs="Arial"/>
        </w:rPr>
      </w:pPr>
      <w:r>
        <w:rPr>
          <w:rFonts w:ascii="Arial" w:eastAsia="Arial" w:hAnsi="Arial" w:cs="Arial"/>
        </w:rPr>
        <w:t>The Bid Security shall be forfeited by the Purchaser, on the occurrence of any/all of the following conditions</w:t>
      </w:r>
    </w:p>
    <w:p w:rsidR="00E41C9A" w:rsidRDefault="00E41C9A" w:rsidP="00B36F2D">
      <w:pPr>
        <w:spacing w:line="11" w:lineRule="exact"/>
        <w:ind w:left="1440" w:hanging="720"/>
        <w:rPr>
          <w:rFonts w:ascii="Arial" w:eastAsia="Arial" w:hAnsi="Arial" w:cs="Arial"/>
        </w:rPr>
      </w:pPr>
    </w:p>
    <w:p w:rsidR="00E41C9A" w:rsidRDefault="00E41C9A" w:rsidP="00D11E72">
      <w:pPr>
        <w:numPr>
          <w:ilvl w:val="3"/>
          <w:numId w:val="22"/>
        </w:numPr>
        <w:tabs>
          <w:tab w:val="left" w:pos="3592"/>
        </w:tabs>
        <w:spacing w:line="235" w:lineRule="auto"/>
        <w:ind w:left="1710" w:hanging="270"/>
        <w:jc w:val="both"/>
        <w:rPr>
          <w:rFonts w:ascii="Arial" w:eastAsia="Arial" w:hAnsi="Arial" w:cs="Arial"/>
        </w:rPr>
      </w:pPr>
      <w:r>
        <w:rPr>
          <w:rFonts w:ascii="Arial" w:eastAsia="Arial" w:hAnsi="Arial" w:cs="Arial"/>
        </w:rPr>
        <w:t>If the Bidder withdraws its bid during the period of bid validity specified in the bidding documents;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6" w:lineRule="auto"/>
        <w:ind w:left="1710" w:hanging="270"/>
        <w:jc w:val="both"/>
        <w:rPr>
          <w:rFonts w:ascii="Arial" w:eastAsia="Arial" w:hAnsi="Arial" w:cs="Arial"/>
        </w:rPr>
      </w:pPr>
      <w:r>
        <w:rPr>
          <w:rFonts w:ascii="Arial" w:eastAsia="Arial" w:hAnsi="Arial" w:cs="Arial"/>
        </w:rPr>
        <w:t>If the bidder does not accept the corrections of his Total Bid Price;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7" w:lineRule="auto"/>
        <w:ind w:left="1710" w:hanging="270"/>
        <w:jc w:val="both"/>
        <w:rPr>
          <w:rFonts w:ascii="Arial" w:eastAsia="Arial" w:hAnsi="Arial" w:cs="Arial"/>
        </w:rPr>
      </w:pPr>
      <w:r>
        <w:rPr>
          <w:rFonts w:ascii="Arial" w:eastAsia="Arial" w:hAnsi="Arial" w:cs="Arial"/>
        </w:rPr>
        <w:t>If the Bidder, having been notified for the acceptance of the bid by the Purchaser during the period of the bid validity, fails or refuses to furnish the Performance Security, in accordance with the Bidding Documents.</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72" w:lineRule="auto"/>
        <w:ind w:left="1440" w:hanging="720"/>
        <w:jc w:val="both"/>
        <w:rPr>
          <w:rFonts w:ascii="Arial" w:eastAsia="Arial" w:hAnsi="Arial" w:cs="Arial"/>
        </w:rPr>
      </w:pPr>
      <w:r>
        <w:rPr>
          <w:rFonts w:ascii="Arial" w:eastAsia="Arial" w:hAnsi="Arial" w:cs="Arial"/>
        </w:rPr>
        <w:t>Unsuccessful bidder’s bid security shall be discharged or returned soon after announcement of the successful bids. The successful Bidder’s bid security shall be discharged upon signing of contract and furnishing the performance guarantee.</w:t>
      </w:r>
    </w:p>
    <w:p w:rsidR="00DB103E" w:rsidRDefault="00DB103E" w:rsidP="00DB103E">
      <w:pPr>
        <w:tabs>
          <w:tab w:val="left" w:pos="2872"/>
        </w:tabs>
        <w:spacing w:line="272" w:lineRule="auto"/>
        <w:ind w:left="1440"/>
        <w:jc w:val="both"/>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0" w:name="_Toc99021957"/>
      <w:r w:rsidRPr="00031DC4">
        <w:rPr>
          <w:rFonts w:eastAsia="Arial"/>
          <w:sz w:val="24"/>
        </w:rPr>
        <w:t>Bid Validity</w:t>
      </w:r>
      <w:bookmarkEnd w:id="30"/>
    </w:p>
    <w:p w:rsidR="00031DC4" w:rsidRDefault="00031DC4" w:rsidP="00D11E72">
      <w:pPr>
        <w:numPr>
          <w:ilvl w:val="1"/>
          <w:numId w:val="23"/>
        </w:numPr>
        <w:tabs>
          <w:tab w:val="left" w:pos="2872"/>
        </w:tabs>
        <w:spacing w:line="273" w:lineRule="auto"/>
        <w:ind w:left="1440" w:hanging="720"/>
        <w:jc w:val="both"/>
        <w:rPr>
          <w:rFonts w:ascii="Arial" w:eastAsia="Arial" w:hAnsi="Arial" w:cs="Arial"/>
        </w:rPr>
      </w:pPr>
      <w:r>
        <w:rPr>
          <w:rFonts w:ascii="Arial" w:eastAsia="Arial" w:hAnsi="Arial" w:cs="Arial"/>
        </w:rPr>
        <w:t>Bids shall remain valid for the period identified in the Bid Data Sheet after the date of opening of technical bid prescribed by the Procuring Agency. A bid valid for a shorter period shall be rejected by the Procuring Agency as non-responsive.</w:t>
      </w:r>
    </w:p>
    <w:p w:rsidR="00031DC4" w:rsidRDefault="00031DC4" w:rsidP="00031DC4">
      <w:pPr>
        <w:spacing w:line="13" w:lineRule="exact"/>
        <w:ind w:left="1440" w:hanging="720"/>
        <w:rPr>
          <w:rFonts w:ascii="Arial" w:eastAsia="Arial" w:hAnsi="Arial" w:cs="Arial"/>
        </w:rPr>
      </w:pPr>
    </w:p>
    <w:p w:rsidR="00031DC4" w:rsidRDefault="00031DC4" w:rsidP="00D11E72">
      <w:pPr>
        <w:numPr>
          <w:ilvl w:val="1"/>
          <w:numId w:val="23"/>
        </w:numPr>
        <w:tabs>
          <w:tab w:val="left" w:pos="2872"/>
        </w:tabs>
        <w:spacing w:line="274" w:lineRule="auto"/>
        <w:ind w:left="1440" w:hanging="720"/>
        <w:jc w:val="both"/>
        <w:rPr>
          <w:rFonts w:ascii="Arial" w:eastAsia="Arial" w:hAnsi="Arial" w:cs="Arial"/>
        </w:rPr>
      </w:pPr>
      <w:r>
        <w:rPr>
          <w:rFonts w:ascii="Arial" w:eastAsia="Arial" w:hAnsi="Arial" w:cs="Arial"/>
        </w:rPr>
        <w:t>A procuring agency shall ordinarily be under an obligation to process and evaluate the bids within the stipulated bid validity period but, under exceptional circumstances and for reasons to be recorded in writing, if an extension is considered necessary, all the bidders shall be requested to extend their respective bid validity period but such extension shall not be for more than the original period of bid validity.</w:t>
      </w:r>
    </w:p>
    <w:p w:rsidR="00031DC4" w:rsidRDefault="00031DC4" w:rsidP="00031DC4">
      <w:pPr>
        <w:spacing w:line="4" w:lineRule="exact"/>
        <w:rPr>
          <w:rFonts w:ascii="Arial" w:eastAsia="Arial" w:hAnsi="Arial" w:cs="Arial"/>
        </w:rPr>
      </w:pPr>
    </w:p>
    <w:p w:rsidR="00031DC4" w:rsidRDefault="00031DC4" w:rsidP="00D11E72">
      <w:pPr>
        <w:numPr>
          <w:ilvl w:val="1"/>
          <w:numId w:val="23"/>
        </w:numPr>
        <w:tabs>
          <w:tab w:val="left" w:pos="1440"/>
        </w:tabs>
        <w:ind w:left="1440" w:hanging="711"/>
        <w:jc w:val="both"/>
        <w:rPr>
          <w:rFonts w:ascii="Arial" w:eastAsia="Arial" w:hAnsi="Arial" w:cs="Arial"/>
        </w:rPr>
      </w:pPr>
      <w:r>
        <w:rPr>
          <w:rFonts w:ascii="Arial" w:eastAsia="Arial" w:hAnsi="Arial" w:cs="Arial"/>
        </w:rPr>
        <w:t>A Bidder who,-</w:t>
      </w:r>
    </w:p>
    <w:p w:rsidR="00031DC4" w:rsidRDefault="00031DC4" w:rsidP="00031DC4">
      <w:pPr>
        <w:spacing w:line="165" w:lineRule="exact"/>
        <w:rPr>
          <w:rFonts w:ascii="Arial" w:eastAsia="Arial" w:hAnsi="Arial" w:cs="Arial"/>
        </w:rPr>
      </w:pPr>
    </w:p>
    <w:p w:rsidR="00031DC4" w:rsidRDefault="00031DC4" w:rsidP="00D11E72">
      <w:pPr>
        <w:numPr>
          <w:ilvl w:val="2"/>
          <w:numId w:val="23"/>
        </w:numPr>
        <w:tabs>
          <w:tab w:val="left" w:pos="1890"/>
        </w:tabs>
        <w:spacing w:line="237" w:lineRule="auto"/>
        <w:ind w:left="1800" w:hanging="351"/>
        <w:jc w:val="both"/>
        <w:rPr>
          <w:rFonts w:ascii="Arial" w:eastAsia="Arial" w:hAnsi="Arial" w:cs="Arial"/>
        </w:rPr>
      </w:pPr>
      <w:r>
        <w:rPr>
          <w:rFonts w:ascii="Arial" w:eastAsia="Arial" w:hAnsi="Arial" w:cs="Arial"/>
        </w:rPr>
        <w:t>agrees to the extension of the bid validity period shall also extend the validity of the bid bond or security for the extended period of the bid validity;</w:t>
      </w:r>
    </w:p>
    <w:p w:rsidR="00031DC4" w:rsidRDefault="00031DC4" w:rsidP="00031DC4">
      <w:pPr>
        <w:tabs>
          <w:tab w:val="left" w:pos="1890"/>
        </w:tabs>
        <w:spacing w:line="11" w:lineRule="exact"/>
        <w:ind w:left="1800"/>
        <w:rPr>
          <w:rFonts w:ascii="Arial" w:eastAsia="Arial" w:hAnsi="Arial" w:cs="Arial"/>
        </w:rPr>
      </w:pPr>
    </w:p>
    <w:p w:rsidR="00031DC4" w:rsidRDefault="00031DC4" w:rsidP="00D11E72">
      <w:pPr>
        <w:numPr>
          <w:ilvl w:val="2"/>
          <w:numId w:val="23"/>
        </w:numPr>
        <w:tabs>
          <w:tab w:val="left" w:pos="1890"/>
        </w:tabs>
        <w:spacing w:line="236" w:lineRule="auto"/>
        <w:ind w:left="1800" w:hanging="351"/>
        <w:jc w:val="both"/>
        <w:rPr>
          <w:rFonts w:ascii="Arial" w:eastAsia="Arial" w:hAnsi="Arial" w:cs="Arial"/>
        </w:rPr>
      </w:pPr>
      <w:r>
        <w:rPr>
          <w:rFonts w:ascii="Arial" w:eastAsia="Arial" w:hAnsi="Arial" w:cs="Arial"/>
        </w:rPr>
        <w:t>agrees to the procuring agency’s request for extension of bid validity period shall not be permitted to change the substance of the bid; and</w:t>
      </w:r>
    </w:p>
    <w:p w:rsidR="00031DC4" w:rsidRDefault="00031DC4" w:rsidP="00D11E72">
      <w:pPr>
        <w:numPr>
          <w:ilvl w:val="2"/>
          <w:numId w:val="24"/>
        </w:numPr>
        <w:tabs>
          <w:tab w:val="left" w:pos="1800"/>
        </w:tabs>
        <w:spacing w:line="237" w:lineRule="auto"/>
        <w:ind w:left="1800" w:right="20" w:hanging="351"/>
        <w:jc w:val="both"/>
        <w:rPr>
          <w:rFonts w:ascii="Arial" w:eastAsia="Arial" w:hAnsi="Arial" w:cs="Arial"/>
        </w:rPr>
      </w:pPr>
      <w:r>
        <w:rPr>
          <w:rFonts w:ascii="Arial" w:eastAsia="Arial" w:hAnsi="Arial" w:cs="Arial"/>
        </w:rPr>
        <w:t>does not agree to an extension of the bid validity period shall be allowed to withdraw the bid without forfeiture of the bid bond or security.</w:t>
      </w:r>
    </w:p>
    <w:p w:rsidR="00031DC4" w:rsidRDefault="00031DC4" w:rsidP="00031DC4">
      <w:pPr>
        <w:spacing w:line="118" w:lineRule="exact"/>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1" w:name="_Toc99021958"/>
      <w:r w:rsidRPr="00031DC4">
        <w:rPr>
          <w:rFonts w:eastAsia="Arial"/>
          <w:sz w:val="24"/>
        </w:rPr>
        <w:t>Format and Signing of Bids.</w:t>
      </w:r>
      <w:bookmarkEnd w:id="31"/>
    </w:p>
    <w:p w:rsidR="00031DC4" w:rsidRDefault="00031DC4" w:rsidP="00D11E72">
      <w:pPr>
        <w:numPr>
          <w:ilvl w:val="1"/>
          <w:numId w:val="25"/>
        </w:numPr>
        <w:tabs>
          <w:tab w:val="left" w:pos="2880"/>
        </w:tabs>
        <w:spacing w:line="271" w:lineRule="auto"/>
        <w:ind w:left="1440" w:hanging="720"/>
        <w:jc w:val="both"/>
        <w:rPr>
          <w:rFonts w:ascii="Arial" w:eastAsia="Arial" w:hAnsi="Arial" w:cs="Arial"/>
        </w:rPr>
      </w:pPr>
      <w:r>
        <w:rPr>
          <w:rFonts w:ascii="Arial" w:eastAsia="Arial" w:hAnsi="Arial" w:cs="Arial"/>
        </w:rPr>
        <w:t>The Bidder shall prepare and submit its bid and provide original documents, as appropriate. Copies of any documents must be signed and stamped by the bidder.</w:t>
      </w:r>
    </w:p>
    <w:p w:rsidR="00031DC4" w:rsidRDefault="00031DC4" w:rsidP="005106B4">
      <w:pPr>
        <w:spacing w:line="14"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Bid shall be accompanied by the original receipt for payment made for the purchase of the bidding documents. In an event where the Bidder has downloaded the bidding documents from the web, he will require to get the original payment receipt of the prescribed fee from the Procuring Agency well before the date of submission of bid.</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original bid shall be typed or written in indelible ink. All documents should contain proper page marking, attached in sequence as indicated for evaluation in the bidding document and signatures of authorized person. Moreover, signing and stamping of each page of bidding document/form is mandatory.</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69" w:lineRule="auto"/>
        <w:ind w:left="1440" w:right="20" w:hanging="720"/>
        <w:jc w:val="both"/>
        <w:rPr>
          <w:rFonts w:ascii="Arial" w:eastAsia="Arial" w:hAnsi="Arial" w:cs="Arial"/>
        </w:rPr>
      </w:pPr>
      <w:r>
        <w:rPr>
          <w:rFonts w:ascii="Arial" w:eastAsia="Arial" w:hAnsi="Arial" w:cs="Arial"/>
        </w:rPr>
        <w:t>Any interlineations, erasures, or overwriting shall be valid only if they are initialed by the person or persons signing the bid.</w:t>
      </w:r>
    </w:p>
    <w:p w:rsidR="00031DC4" w:rsidRPr="00031DC4" w:rsidRDefault="00031DC4" w:rsidP="00031DC4">
      <w:pPr>
        <w:pStyle w:val="Heading2"/>
        <w:rPr>
          <w:rFonts w:eastAsia="Arial"/>
          <w:sz w:val="24"/>
          <w:u w:val="single"/>
        </w:rPr>
      </w:pPr>
      <w:bookmarkStart w:id="32" w:name="_Toc99021959"/>
      <w:r w:rsidRPr="00031DC4">
        <w:rPr>
          <w:rFonts w:eastAsia="Arial"/>
          <w:sz w:val="24"/>
          <w:u w:val="single"/>
        </w:rPr>
        <w:lastRenderedPageBreak/>
        <w:t>SUBMISSION OF BIDS</w:t>
      </w:r>
      <w:bookmarkEnd w:id="32"/>
    </w:p>
    <w:p w:rsidR="00031DC4" w:rsidRDefault="00031DC4" w:rsidP="00031DC4">
      <w:pPr>
        <w:spacing w:line="157" w:lineRule="exact"/>
        <w:rPr>
          <w:sz w:val="20"/>
          <w:szCs w:val="20"/>
        </w:rPr>
      </w:pPr>
    </w:p>
    <w:p w:rsidR="00031DC4" w:rsidRPr="00031DC4" w:rsidRDefault="00031DC4" w:rsidP="008B7EBC">
      <w:pPr>
        <w:pStyle w:val="Heading2"/>
        <w:numPr>
          <w:ilvl w:val="0"/>
          <w:numId w:val="45"/>
        </w:numPr>
        <w:rPr>
          <w:rFonts w:eastAsia="Arial"/>
          <w:sz w:val="24"/>
        </w:rPr>
      </w:pPr>
      <w:bookmarkStart w:id="33" w:name="_Toc99021960"/>
      <w:r w:rsidRPr="00031DC4">
        <w:rPr>
          <w:rFonts w:eastAsia="Arial"/>
          <w:sz w:val="24"/>
        </w:rPr>
        <w:t>Sealing and Marking of Bids</w:t>
      </w:r>
      <w:bookmarkEnd w:id="33"/>
    </w:p>
    <w:p w:rsidR="00031DC4" w:rsidRDefault="00031DC4" w:rsidP="00D11E72">
      <w:pPr>
        <w:numPr>
          <w:ilvl w:val="1"/>
          <w:numId w:val="26"/>
        </w:numPr>
        <w:tabs>
          <w:tab w:val="left" w:pos="2880"/>
        </w:tabs>
        <w:spacing w:line="267" w:lineRule="auto"/>
        <w:ind w:left="1440" w:hanging="720"/>
        <w:jc w:val="both"/>
        <w:rPr>
          <w:rFonts w:ascii="Arial" w:eastAsia="Arial" w:hAnsi="Arial" w:cs="Arial"/>
        </w:rPr>
      </w:pPr>
      <w:r>
        <w:rPr>
          <w:rFonts w:ascii="Arial" w:eastAsia="Arial" w:hAnsi="Arial" w:cs="Arial"/>
        </w:rPr>
        <w:t>The envelopes shall be marked as “</w:t>
      </w:r>
      <w:r w:rsidRPr="007F0EB2">
        <w:rPr>
          <w:rFonts w:ascii="Arial" w:eastAsia="Arial" w:hAnsi="Arial" w:cs="Arial"/>
          <w:b/>
        </w:rPr>
        <w:t>FINANCIAL PROPOSAL</w:t>
      </w:r>
      <w:r>
        <w:rPr>
          <w:rFonts w:ascii="Arial" w:eastAsia="Arial" w:hAnsi="Arial" w:cs="Arial"/>
        </w:rPr>
        <w:t>” and “</w:t>
      </w:r>
      <w:r w:rsidRPr="007F0EB2">
        <w:rPr>
          <w:rFonts w:ascii="Arial" w:eastAsia="Arial" w:hAnsi="Arial" w:cs="Arial"/>
          <w:b/>
        </w:rPr>
        <w:t>TECHNICAL PROPOSAL</w:t>
      </w:r>
      <w:r>
        <w:rPr>
          <w:rFonts w:ascii="Arial" w:eastAsia="Arial" w:hAnsi="Arial" w:cs="Arial"/>
        </w:rPr>
        <w:t>” in bold and legible letters to avoid confusion.</w:t>
      </w:r>
    </w:p>
    <w:p w:rsidR="00031DC4" w:rsidRDefault="00031DC4" w:rsidP="00E87264">
      <w:pPr>
        <w:spacing w:line="17" w:lineRule="exact"/>
        <w:ind w:left="1440" w:hanging="720"/>
        <w:rPr>
          <w:rFonts w:ascii="Arial" w:eastAsia="Arial" w:hAnsi="Arial" w:cs="Arial"/>
        </w:rPr>
      </w:pPr>
    </w:p>
    <w:p w:rsidR="00031DC4" w:rsidRDefault="00031DC4" w:rsidP="00BF123F">
      <w:pPr>
        <w:spacing w:line="267" w:lineRule="auto"/>
        <w:ind w:left="1440" w:right="20"/>
        <w:jc w:val="both"/>
        <w:rPr>
          <w:rFonts w:ascii="Arial" w:eastAsia="Arial" w:hAnsi="Arial" w:cs="Arial"/>
        </w:rPr>
      </w:pPr>
      <w:r>
        <w:rPr>
          <w:rFonts w:ascii="Arial" w:eastAsia="Arial" w:hAnsi="Arial" w:cs="Arial"/>
        </w:rPr>
        <w:t>Similarly, the Bidder shall seal the proposals/bids in separate envelopes. The envelopes shall then be sealed in an outer envelope.</w:t>
      </w:r>
    </w:p>
    <w:p w:rsidR="00031DC4" w:rsidRDefault="00031DC4" w:rsidP="00E87264">
      <w:pPr>
        <w:spacing w:line="9" w:lineRule="exact"/>
        <w:ind w:left="1440" w:hanging="720"/>
        <w:rPr>
          <w:rFonts w:ascii="Arial" w:eastAsia="Arial" w:hAnsi="Arial" w:cs="Arial"/>
        </w:rPr>
      </w:pPr>
    </w:p>
    <w:p w:rsidR="00031DC4" w:rsidRDefault="00031DC4" w:rsidP="00D11E72">
      <w:pPr>
        <w:numPr>
          <w:ilvl w:val="1"/>
          <w:numId w:val="26"/>
        </w:numPr>
        <w:tabs>
          <w:tab w:val="left" w:pos="2880"/>
        </w:tabs>
        <w:ind w:left="1440" w:hanging="720"/>
        <w:jc w:val="both"/>
        <w:rPr>
          <w:rFonts w:ascii="Arial" w:eastAsia="Arial" w:hAnsi="Arial" w:cs="Arial"/>
        </w:rPr>
      </w:pPr>
      <w:r>
        <w:rPr>
          <w:rFonts w:ascii="Arial" w:eastAsia="Arial" w:hAnsi="Arial" w:cs="Arial"/>
        </w:rPr>
        <w:t>The inner and outer envelopes shall:</w:t>
      </w:r>
    </w:p>
    <w:p w:rsidR="00031DC4" w:rsidRDefault="00031DC4" w:rsidP="00E87264">
      <w:pPr>
        <w:spacing w:line="48" w:lineRule="exact"/>
        <w:ind w:left="1440" w:hanging="720"/>
        <w:rPr>
          <w:rFonts w:ascii="Arial" w:eastAsia="Arial" w:hAnsi="Arial" w:cs="Arial"/>
        </w:rPr>
      </w:pPr>
    </w:p>
    <w:p w:rsidR="00031DC4" w:rsidRDefault="00031DC4" w:rsidP="00D11E72">
      <w:pPr>
        <w:numPr>
          <w:ilvl w:val="2"/>
          <w:numId w:val="26"/>
        </w:numPr>
        <w:tabs>
          <w:tab w:val="left" w:pos="3600"/>
        </w:tabs>
        <w:spacing w:line="267" w:lineRule="auto"/>
        <w:ind w:left="2250" w:right="20" w:hanging="720"/>
        <w:jc w:val="both"/>
        <w:rPr>
          <w:rFonts w:ascii="Arial" w:eastAsia="Arial" w:hAnsi="Arial" w:cs="Arial"/>
        </w:rPr>
      </w:pPr>
      <w:r>
        <w:rPr>
          <w:rFonts w:ascii="Arial" w:eastAsia="Arial" w:hAnsi="Arial" w:cs="Arial"/>
        </w:rPr>
        <w:t>be addressed to the Procuring Agency at the address given in the Invitation for Bids; and</w:t>
      </w:r>
    </w:p>
    <w:p w:rsidR="00031DC4" w:rsidRDefault="00031DC4" w:rsidP="00E87264">
      <w:pPr>
        <w:spacing w:line="17" w:lineRule="exact"/>
        <w:ind w:left="2250" w:hanging="720"/>
        <w:rPr>
          <w:rFonts w:ascii="Arial" w:eastAsia="Arial" w:hAnsi="Arial" w:cs="Arial"/>
        </w:rPr>
      </w:pPr>
    </w:p>
    <w:p w:rsidR="00031DC4" w:rsidRDefault="00031DC4" w:rsidP="00D11E72">
      <w:pPr>
        <w:numPr>
          <w:ilvl w:val="2"/>
          <w:numId w:val="26"/>
        </w:numPr>
        <w:tabs>
          <w:tab w:val="left" w:pos="3600"/>
        </w:tabs>
        <w:spacing w:line="274" w:lineRule="auto"/>
        <w:ind w:left="2250" w:hanging="720"/>
        <w:jc w:val="both"/>
        <w:rPr>
          <w:rFonts w:ascii="Arial" w:eastAsia="Arial" w:hAnsi="Arial" w:cs="Arial"/>
        </w:rPr>
      </w:pPr>
      <w:r>
        <w:rPr>
          <w:rFonts w:ascii="Arial" w:eastAsia="Arial" w:hAnsi="Arial" w:cs="Arial"/>
        </w:rPr>
        <w:t>Bid Reference No. indicated in the Bid Data Sheet, Tender Enquiry No. indicated in Section III, Schedule of Requirements &amp; Technical Specifications and a statement: “DO NOT OPEN BEFORE,” the time and the date specified in the Bid Data Sheet for opening of Bids.</w:t>
      </w:r>
    </w:p>
    <w:p w:rsidR="00031DC4" w:rsidRDefault="00031DC4" w:rsidP="00E87264">
      <w:pPr>
        <w:spacing w:line="10" w:lineRule="exact"/>
        <w:ind w:left="1440" w:hanging="720"/>
        <w:rPr>
          <w:rFonts w:ascii="Arial" w:eastAsia="Arial" w:hAnsi="Arial" w:cs="Arial"/>
        </w:rPr>
      </w:pPr>
    </w:p>
    <w:p w:rsidR="00031DC4" w:rsidRDefault="00031DC4" w:rsidP="00D11E72">
      <w:pPr>
        <w:numPr>
          <w:ilvl w:val="1"/>
          <w:numId w:val="26"/>
        </w:numPr>
        <w:tabs>
          <w:tab w:val="left" w:pos="2880"/>
        </w:tabs>
        <w:spacing w:line="272" w:lineRule="auto"/>
        <w:ind w:left="1440" w:hanging="720"/>
        <w:jc w:val="both"/>
        <w:rPr>
          <w:rFonts w:ascii="Arial" w:eastAsia="Arial" w:hAnsi="Arial" w:cs="Arial"/>
        </w:rPr>
      </w:pPr>
      <w:r>
        <w:rPr>
          <w:rFonts w:ascii="Arial" w:eastAsia="Arial" w:hAnsi="Arial" w:cs="Arial"/>
        </w:rPr>
        <w:t>The inner envelopes shall also indicate the name and address of the Bidder to enable the bid to be returned unopened in case it is declared as “non-responsive” or “late”.</w:t>
      </w:r>
    </w:p>
    <w:p w:rsidR="00031DC4" w:rsidRDefault="00031DC4" w:rsidP="00E87264">
      <w:pPr>
        <w:spacing w:line="14" w:lineRule="exact"/>
        <w:ind w:left="1440" w:hanging="720"/>
        <w:rPr>
          <w:rFonts w:ascii="Arial" w:eastAsia="Arial" w:hAnsi="Arial" w:cs="Arial"/>
        </w:rPr>
      </w:pPr>
    </w:p>
    <w:p w:rsidR="00031DC4" w:rsidRDefault="00031DC4" w:rsidP="00D11E72">
      <w:pPr>
        <w:numPr>
          <w:ilvl w:val="1"/>
          <w:numId w:val="26"/>
        </w:numPr>
        <w:tabs>
          <w:tab w:val="left" w:pos="2880"/>
        </w:tabs>
        <w:spacing w:line="271" w:lineRule="auto"/>
        <w:ind w:left="1440" w:hanging="720"/>
        <w:jc w:val="both"/>
        <w:rPr>
          <w:rFonts w:ascii="Arial" w:eastAsia="Arial" w:hAnsi="Arial" w:cs="Arial"/>
        </w:rPr>
      </w:pPr>
      <w:r>
        <w:rPr>
          <w:rFonts w:ascii="Arial" w:eastAsia="Arial" w:hAnsi="Arial" w:cs="Arial"/>
        </w:rPr>
        <w:t>If the outer as well as inner envelope is not sealed and marked as required by 23.1 to 23.4 above the Procuring Agency shall assume no responsibility for the bid’s misplacement or premature opening.</w:t>
      </w:r>
    </w:p>
    <w:p w:rsidR="00BF123F" w:rsidRDefault="00BF123F" w:rsidP="00BF123F">
      <w:pPr>
        <w:pStyle w:val="ListParagraph"/>
        <w:rPr>
          <w:rFonts w:ascii="Arial" w:eastAsia="Arial" w:hAnsi="Arial" w:cs="Arial"/>
        </w:rPr>
      </w:pPr>
    </w:p>
    <w:p w:rsidR="00031DC4" w:rsidRDefault="00031DC4" w:rsidP="008B7EBC">
      <w:pPr>
        <w:pStyle w:val="Heading2"/>
        <w:numPr>
          <w:ilvl w:val="0"/>
          <w:numId w:val="45"/>
        </w:numPr>
        <w:rPr>
          <w:rFonts w:ascii="Arial" w:eastAsia="Arial" w:hAnsi="Arial" w:cs="Arial"/>
          <w:b w:val="0"/>
          <w:bCs/>
        </w:rPr>
      </w:pPr>
      <w:bookmarkStart w:id="34" w:name="_Toc99021961"/>
      <w:r w:rsidRPr="00031DC4">
        <w:rPr>
          <w:rFonts w:eastAsia="Arial"/>
          <w:sz w:val="24"/>
        </w:rPr>
        <w:t>Deadline for Submission of Bids</w:t>
      </w:r>
      <w:bookmarkEnd w:id="34"/>
    </w:p>
    <w:p w:rsidR="00031DC4" w:rsidRDefault="00031DC4" w:rsidP="00D11E72">
      <w:pPr>
        <w:numPr>
          <w:ilvl w:val="1"/>
          <w:numId w:val="27"/>
        </w:numPr>
        <w:tabs>
          <w:tab w:val="left" w:pos="2880"/>
        </w:tabs>
        <w:spacing w:line="274" w:lineRule="auto"/>
        <w:ind w:left="1440" w:hanging="720"/>
        <w:jc w:val="both"/>
        <w:rPr>
          <w:rFonts w:ascii="Arial" w:eastAsia="Arial" w:hAnsi="Arial" w:cs="Arial"/>
        </w:rPr>
      </w:pPr>
      <w:r>
        <w:rPr>
          <w:rFonts w:ascii="Arial" w:eastAsia="Arial" w:hAnsi="Arial" w:cs="Arial"/>
          <w:b/>
          <w:bCs/>
        </w:rPr>
        <w:t xml:space="preserve">All bids should be submitted in tape binding. </w:t>
      </w:r>
      <w:r w:rsidRPr="00E1580E">
        <w:rPr>
          <w:rFonts w:ascii="Arial" w:eastAsia="Arial" w:hAnsi="Arial" w:cs="Arial"/>
        </w:rPr>
        <w:t>All documents should contain proper page marking</w:t>
      </w:r>
      <w:r>
        <w:rPr>
          <w:rFonts w:ascii="Arial" w:eastAsia="Arial" w:hAnsi="Arial" w:cs="Arial"/>
        </w:rPr>
        <w:t>.</w:t>
      </w:r>
      <w:r w:rsidR="00D36318">
        <w:rPr>
          <w:rFonts w:ascii="Arial" w:eastAsia="Arial" w:hAnsi="Arial" w:cs="Arial"/>
        </w:rPr>
        <w:t xml:space="preserve"> </w:t>
      </w:r>
      <w:r>
        <w:rPr>
          <w:rFonts w:ascii="Arial" w:eastAsia="Arial" w:hAnsi="Arial" w:cs="Arial"/>
        </w:rPr>
        <w:t>Bids must be</w:t>
      </w:r>
      <w:r w:rsidR="00D36318">
        <w:rPr>
          <w:rFonts w:ascii="Arial" w:eastAsia="Arial" w:hAnsi="Arial" w:cs="Arial"/>
        </w:rPr>
        <w:t xml:space="preserve"> </w:t>
      </w:r>
      <w:r>
        <w:rPr>
          <w:rFonts w:ascii="Arial" w:eastAsia="Arial" w:hAnsi="Arial" w:cs="Arial"/>
        </w:rPr>
        <w:t xml:space="preserve">submitted by the Bidder and received by the Procuring Agency at the address on the time and date specified in the Bid Data Sheet. </w:t>
      </w:r>
      <w:r w:rsidRPr="00E1580E">
        <w:rPr>
          <w:rFonts w:ascii="Arial" w:eastAsia="Arial" w:hAnsi="Arial" w:cs="Arial"/>
        </w:rPr>
        <w:t>Bids</w:t>
      </w:r>
      <w:r w:rsidR="00AB30E3">
        <w:rPr>
          <w:rFonts w:ascii="Arial" w:eastAsia="Arial" w:hAnsi="Arial" w:cs="Arial"/>
        </w:rPr>
        <w:t xml:space="preserve"> </w:t>
      </w:r>
      <w:r w:rsidRPr="00E1580E">
        <w:rPr>
          <w:rFonts w:ascii="Arial" w:eastAsia="Arial" w:hAnsi="Arial" w:cs="Arial"/>
        </w:rPr>
        <w:t>received later than</w:t>
      </w:r>
      <w:r>
        <w:rPr>
          <w:rFonts w:ascii="Arial" w:eastAsia="Arial" w:hAnsi="Arial" w:cs="Arial"/>
          <w:b/>
          <w:bCs/>
        </w:rPr>
        <w:t xml:space="preserve"> the time and date specified in the Bid Data Sheet will stand summarily rejected.</w:t>
      </w:r>
    </w:p>
    <w:p w:rsidR="00031DC4" w:rsidRDefault="00031DC4" w:rsidP="00E87264">
      <w:pPr>
        <w:spacing w:line="275" w:lineRule="auto"/>
        <w:ind w:left="1440" w:hanging="720"/>
        <w:jc w:val="both"/>
        <w:rPr>
          <w:rFonts w:ascii="Arial" w:eastAsia="Arial" w:hAnsi="Arial" w:cs="Arial"/>
        </w:rPr>
      </w:pPr>
      <w:r>
        <w:rPr>
          <w:rFonts w:ascii="Arial" w:eastAsia="Arial" w:hAnsi="Arial" w:cs="Arial"/>
        </w:rPr>
        <w:t xml:space="preserve">24.2 </w:t>
      </w:r>
      <w:r w:rsidR="00E87264">
        <w:rPr>
          <w:rFonts w:ascii="Arial" w:eastAsia="Arial" w:hAnsi="Arial" w:cs="Arial"/>
        </w:rPr>
        <w:t xml:space="preserve">  </w:t>
      </w:r>
      <w:r>
        <w:rPr>
          <w:rFonts w:ascii="Arial" w:eastAsia="Arial" w:hAnsi="Arial" w:cs="Arial"/>
        </w:rPr>
        <w:t>The Procuring Agency may, in its discretion, extend the prescribed deadline for the submission of bids by amending the bidding documents in accordance with ITB Clause 12 above, in which case all rights and obligations of the Procuring Agency and Bidders previously subject to the deadline shall thereafter be subject to the deadline as extended.</w:t>
      </w:r>
    </w:p>
    <w:p w:rsidR="00BF123F" w:rsidRDefault="00BF123F" w:rsidP="00E87264">
      <w:pPr>
        <w:spacing w:line="275" w:lineRule="auto"/>
        <w:ind w:left="1440" w:hanging="720"/>
        <w:jc w:val="both"/>
        <w:rPr>
          <w:sz w:val="20"/>
          <w:szCs w:val="20"/>
        </w:rPr>
      </w:pPr>
    </w:p>
    <w:p w:rsidR="00BF123F" w:rsidRPr="00BF123F" w:rsidRDefault="00BF123F" w:rsidP="008B7EBC">
      <w:pPr>
        <w:pStyle w:val="Heading2"/>
        <w:numPr>
          <w:ilvl w:val="0"/>
          <w:numId w:val="45"/>
        </w:numPr>
        <w:rPr>
          <w:rFonts w:eastAsia="Arial"/>
          <w:sz w:val="24"/>
        </w:rPr>
      </w:pPr>
      <w:bookmarkStart w:id="35" w:name="_Toc99021962"/>
      <w:r w:rsidRPr="00BF123F">
        <w:rPr>
          <w:rFonts w:eastAsia="Arial"/>
          <w:sz w:val="24"/>
        </w:rPr>
        <w:t>Late Bids</w:t>
      </w:r>
      <w:bookmarkEnd w:id="35"/>
    </w:p>
    <w:p w:rsidR="00BF123F" w:rsidRDefault="00BF123F" w:rsidP="00D11E72">
      <w:pPr>
        <w:numPr>
          <w:ilvl w:val="1"/>
          <w:numId w:val="28"/>
        </w:numPr>
        <w:tabs>
          <w:tab w:val="left" w:pos="2880"/>
        </w:tabs>
        <w:spacing w:line="271" w:lineRule="auto"/>
        <w:ind w:left="1440" w:hanging="720"/>
        <w:jc w:val="both"/>
        <w:rPr>
          <w:rFonts w:ascii="Arial" w:eastAsia="Arial" w:hAnsi="Arial" w:cs="Arial"/>
        </w:rPr>
      </w:pPr>
      <w:r>
        <w:rPr>
          <w:rFonts w:ascii="Arial" w:eastAsia="Arial" w:hAnsi="Arial" w:cs="Arial"/>
        </w:rPr>
        <w:t>Any bid received by the Procuring Agency after the deadline for submission of bids prescribed by the Procuring Agency pursuant to ITB Clause 24 shall be rejected and returned unopened to the Bidder.</w:t>
      </w:r>
    </w:p>
    <w:p w:rsidR="00BF123F" w:rsidRDefault="00BF123F" w:rsidP="00BF123F">
      <w:pPr>
        <w:spacing w:line="20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36" w:name="_Toc99021963"/>
      <w:r w:rsidRPr="00BF123F">
        <w:rPr>
          <w:rFonts w:eastAsia="Arial"/>
          <w:sz w:val="24"/>
        </w:rPr>
        <w:t>Withdrawal of Bids</w:t>
      </w:r>
      <w:bookmarkEnd w:id="36"/>
    </w:p>
    <w:p w:rsidR="00BF123F" w:rsidRDefault="00BF123F" w:rsidP="00D11E72">
      <w:pPr>
        <w:numPr>
          <w:ilvl w:val="1"/>
          <w:numId w:val="29"/>
        </w:numPr>
        <w:tabs>
          <w:tab w:val="left" w:pos="2880"/>
        </w:tabs>
        <w:spacing w:line="268" w:lineRule="auto"/>
        <w:ind w:left="1440" w:hanging="720"/>
        <w:jc w:val="both"/>
        <w:rPr>
          <w:rFonts w:ascii="Arial" w:eastAsia="Arial" w:hAnsi="Arial" w:cs="Arial"/>
        </w:rPr>
      </w:pPr>
      <w:r>
        <w:rPr>
          <w:rFonts w:ascii="Arial" w:eastAsia="Arial" w:hAnsi="Arial" w:cs="Arial"/>
        </w:rPr>
        <w:t>The Bidder may withdraw its bid after the bid’s submission and prior to the deadline prescribed for submission of bids.</w:t>
      </w:r>
    </w:p>
    <w:p w:rsidR="00BF123F" w:rsidRDefault="00BF123F" w:rsidP="00BF123F">
      <w:pPr>
        <w:spacing w:line="16" w:lineRule="exact"/>
        <w:ind w:left="1440" w:hanging="720"/>
        <w:rPr>
          <w:rFonts w:ascii="Arial" w:eastAsia="Arial" w:hAnsi="Arial" w:cs="Arial"/>
        </w:rPr>
      </w:pPr>
    </w:p>
    <w:p w:rsidR="00BF123F" w:rsidRDefault="00BF123F" w:rsidP="00D11E72">
      <w:pPr>
        <w:numPr>
          <w:ilvl w:val="1"/>
          <w:numId w:val="29"/>
        </w:numPr>
        <w:tabs>
          <w:tab w:val="left" w:pos="2880"/>
        </w:tabs>
        <w:spacing w:line="274" w:lineRule="auto"/>
        <w:ind w:left="1440" w:hanging="720"/>
        <w:jc w:val="both"/>
        <w:rPr>
          <w:rFonts w:ascii="Arial" w:eastAsia="Arial" w:hAnsi="Arial" w:cs="Arial"/>
        </w:rPr>
      </w:pPr>
      <w:r>
        <w:rPr>
          <w:rFonts w:ascii="Arial" w:eastAsia="Arial" w:hAnsi="Arial" w:cs="Arial"/>
        </w:rPr>
        <w:t>No bid may be withdrawn in the period between deadline for submission of bids and the expiration of the period of bid validity specified in Bid Data Sheet. Withdrawal of a bid during this period may result in forfeiture of the Bid Security submitted by the Bidder, pursuant to the ITB Clause 20 above.</w:t>
      </w:r>
    </w:p>
    <w:p w:rsidR="00BF123F" w:rsidRDefault="00BF123F" w:rsidP="00BF123F">
      <w:pPr>
        <w:spacing w:line="120" w:lineRule="exact"/>
        <w:rPr>
          <w:sz w:val="20"/>
          <w:szCs w:val="20"/>
        </w:rPr>
      </w:pPr>
    </w:p>
    <w:p w:rsidR="00BF123F" w:rsidRPr="00BF123F" w:rsidRDefault="00BF123F" w:rsidP="00BF123F">
      <w:pPr>
        <w:pStyle w:val="Heading2"/>
        <w:rPr>
          <w:rFonts w:eastAsia="Arial"/>
          <w:sz w:val="24"/>
          <w:u w:val="single"/>
        </w:rPr>
      </w:pPr>
      <w:bookmarkStart w:id="37" w:name="_Toc99021964"/>
      <w:r w:rsidRPr="00BF123F">
        <w:rPr>
          <w:rFonts w:eastAsia="Arial"/>
          <w:sz w:val="24"/>
          <w:u w:val="single"/>
        </w:rPr>
        <w:t>OPENING AND EVALUATION OF BIDS</w:t>
      </w:r>
      <w:bookmarkEnd w:id="37"/>
    </w:p>
    <w:p w:rsidR="00BF123F" w:rsidRDefault="00BF123F" w:rsidP="00BF123F">
      <w:pPr>
        <w:spacing w:line="160" w:lineRule="exact"/>
        <w:rPr>
          <w:sz w:val="20"/>
          <w:szCs w:val="20"/>
        </w:rPr>
      </w:pPr>
    </w:p>
    <w:p w:rsidR="00BF123F" w:rsidRPr="00BF123F" w:rsidRDefault="00BF123F" w:rsidP="008B7EBC">
      <w:pPr>
        <w:pStyle w:val="Heading2"/>
        <w:numPr>
          <w:ilvl w:val="0"/>
          <w:numId w:val="45"/>
        </w:numPr>
        <w:rPr>
          <w:rFonts w:eastAsia="Arial"/>
          <w:sz w:val="24"/>
        </w:rPr>
      </w:pPr>
      <w:bookmarkStart w:id="38" w:name="_Toc99021965"/>
      <w:r w:rsidRPr="00BF123F">
        <w:rPr>
          <w:rFonts w:eastAsia="Arial"/>
          <w:sz w:val="24"/>
        </w:rPr>
        <w:t>Opening of Bids by the Procuring Agency</w:t>
      </w:r>
      <w:bookmarkEnd w:id="38"/>
    </w:p>
    <w:p w:rsidR="00BF123F" w:rsidRDefault="00BF123F" w:rsidP="00D11E72">
      <w:pPr>
        <w:numPr>
          <w:ilvl w:val="1"/>
          <w:numId w:val="30"/>
        </w:numPr>
        <w:tabs>
          <w:tab w:val="left" w:pos="2942"/>
        </w:tabs>
        <w:spacing w:line="273" w:lineRule="auto"/>
        <w:ind w:left="1440" w:hanging="720"/>
        <w:jc w:val="both"/>
        <w:rPr>
          <w:rFonts w:ascii="Arial" w:eastAsia="Arial" w:hAnsi="Arial" w:cs="Arial"/>
        </w:rPr>
      </w:pPr>
      <w:r>
        <w:rPr>
          <w:rFonts w:ascii="Arial" w:eastAsia="Arial" w:hAnsi="Arial" w:cs="Arial"/>
        </w:rPr>
        <w:t>All bids received, shall be opened by the Procuring Agency publically in the presence of the Bidders or their authorized representatives, who cho</w:t>
      </w:r>
      <w:r w:rsidR="007B66DE">
        <w:rPr>
          <w:rFonts w:ascii="Arial" w:eastAsia="Arial" w:hAnsi="Arial" w:cs="Arial"/>
        </w:rPr>
        <w:t>o</w:t>
      </w:r>
      <w:r>
        <w:rPr>
          <w:rFonts w:ascii="Arial" w:eastAsia="Arial" w:hAnsi="Arial" w:cs="Arial"/>
        </w:rPr>
        <w:t>se to attend the bid opening, on the date, time and venue prescribed in the Bid Data Sheet.</w:t>
      </w:r>
    </w:p>
    <w:p w:rsidR="00BF123F" w:rsidRDefault="00BF123F" w:rsidP="00BF123F">
      <w:pPr>
        <w:spacing w:line="13"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lastRenderedPageBreak/>
        <w:t>The opening of Bids shall be subject to the Bidding Procedure prescribed in the Bid Data Sheet and elaborated in ITB Clause 9 above.</w:t>
      </w:r>
    </w:p>
    <w:p w:rsidR="00BF123F" w:rsidRDefault="00BF123F" w:rsidP="00BF123F">
      <w:pPr>
        <w:spacing w:line="9" w:lineRule="exact"/>
        <w:ind w:left="1440" w:hanging="720"/>
        <w:jc w:val="both"/>
        <w:rPr>
          <w:rFonts w:ascii="Arial" w:eastAsia="Arial" w:hAnsi="Arial" w:cs="Arial"/>
        </w:rPr>
      </w:pPr>
    </w:p>
    <w:p w:rsidR="00BF123F" w:rsidRDefault="00BF123F" w:rsidP="00D11E72">
      <w:pPr>
        <w:numPr>
          <w:ilvl w:val="1"/>
          <w:numId w:val="30"/>
        </w:numPr>
        <w:tabs>
          <w:tab w:val="left" w:pos="2880"/>
        </w:tabs>
        <w:ind w:left="1440" w:hanging="720"/>
        <w:jc w:val="both"/>
        <w:rPr>
          <w:rFonts w:ascii="Arial" w:eastAsia="Arial" w:hAnsi="Arial" w:cs="Arial"/>
        </w:rPr>
      </w:pPr>
      <w:r>
        <w:rPr>
          <w:rFonts w:ascii="Arial" w:eastAsia="Arial" w:hAnsi="Arial" w:cs="Arial"/>
        </w:rPr>
        <w:t>All Bidders in attendance shall sign an attendance sheet.</w:t>
      </w:r>
    </w:p>
    <w:p w:rsidR="00BF123F" w:rsidRDefault="00BF123F" w:rsidP="00BF123F">
      <w:pPr>
        <w:spacing w:line="45"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4" w:lineRule="auto"/>
        <w:ind w:left="1440" w:hanging="720"/>
        <w:jc w:val="both"/>
        <w:rPr>
          <w:rFonts w:ascii="Arial" w:eastAsia="Arial" w:hAnsi="Arial" w:cs="Arial"/>
        </w:rPr>
      </w:pPr>
      <w:r>
        <w:rPr>
          <w:rFonts w:ascii="Arial" w:eastAsia="Arial" w:hAnsi="Arial" w:cs="Arial"/>
        </w:rPr>
        <w:t>The Procuring Agency shall open one Bid at a time and read out aloud its contents which may include name of the Bidder, items bided/quoted for and unit prices and total amount of the Bid (if applicable). The Procuring Agency may choose to announce any other details which it deems appropriate if not in conflict with the Punjab Procurement Rules-2014, specifically Rule 30 (Opening of Bids)</w:t>
      </w:r>
    </w:p>
    <w:p w:rsidR="00BF123F" w:rsidRDefault="00BF123F" w:rsidP="00BF123F">
      <w:pPr>
        <w:spacing w:line="14"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Procuring Agency shall have the minutes of the Bid opening (technical and when applicable financial) recorded.</w:t>
      </w:r>
    </w:p>
    <w:p w:rsidR="00BF123F" w:rsidRDefault="00BF123F" w:rsidP="00BF123F">
      <w:pPr>
        <w:spacing w:line="17"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8" w:lineRule="auto"/>
        <w:ind w:left="1440" w:right="20" w:hanging="720"/>
        <w:jc w:val="both"/>
        <w:rPr>
          <w:rFonts w:ascii="Arial" w:eastAsia="Arial" w:hAnsi="Arial" w:cs="Arial"/>
        </w:rPr>
      </w:pPr>
      <w:r>
        <w:rPr>
          <w:rFonts w:ascii="Arial" w:eastAsia="Arial" w:hAnsi="Arial" w:cs="Arial"/>
        </w:rPr>
        <w:t>No bid shall be rejected at technical proposal/bid opening, except for late bids, which shall be returned unopened to the Bidder</w:t>
      </w:r>
    </w:p>
    <w:p w:rsidR="00BF123F" w:rsidRDefault="00BF123F" w:rsidP="00BF123F">
      <w:pPr>
        <w:spacing w:line="18"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2" w:lineRule="auto"/>
        <w:ind w:left="1440" w:hanging="720"/>
        <w:jc w:val="both"/>
        <w:rPr>
          <w:rFonts w:ascii="Arial" w:eastAsia="Arial" w:hAnsi="Arial" w:cs="Arial"/>
        </w:rPr>
      </w:pPr>
      <w:r>
        <w:rPr>
          <w:rFonts w:ascii="Arial" w:eastAsia="Arial" w:hAnsi="Arial" w:cs="Arial"/>
        </w:rPr>
        <w:t>The financial bids found having without Bid Security shall also be returned unannounced to the Bidders. However, prior to return to the Bidder, the Chairman of the Purchase/Procurement Committee shall record a statement giving reasons for return of such bid(s).</w:t>
      </w:r>
    </w:p>
    <w:p w:rsidR="00BF123F" w:rsidRPr="00BF123F" w:rsidRDefault="00BF123F" w:rsidP="00BF123F">
      <w:pPr>
        <w:pStyle w:val="Heading2"/>
        <w:ind w:left="720"/>
        <w:rPr>
          <w:rFonts w:eastAsia="Arial"/>
          <w:sz w:val="24"/>
        </w:rPr>
      </w:pPr>
    </w:p>
    <w:p w:rsidR="00BF123F" w:rsidRPr="00BF123F" w:rsidRDefault="00BF123F" w:rsidP="008B7EBC">
      <w:pPr>
        <w:pStyle w:val="Heading2"/>
        <w:numPr>
          <w:ilvl w:val="0"/>
          <w:numId w:val="45"/>
        </w:numPr>
        <w:rPr>
          <w:rFonts w:eastAsia="Arial"/>
          <w:sz w:val="24"/>
        </w:rPr>
      </w:pPr>
      <w:bookmarkStart w:id="39" w:name="_Toc99021966"/>
      <w:r w:rsidRPr="00BF123F">
        <w:rPr>
          <w:rFonts w:eastAsia="Arial"/>
          <w:sz w:val="24"/>
        </w:rPr>
        <w:t>Clarification of Bids</w:t>
      </w:r>
      <w:bookmarkEnd w:id="39"/>
    </w:p>
    <w:p w:rsidR="00BF123F" w:rsidRDefault="00BF123F" w:rsidP="00D11E72">
      <w:pPr>
        <w:numPr>
          <w:ilvl w:val="1"/>
          <w:numId w:val="31"/>
        </w:numPr>
        <w:tabs>
          <w:tab w:val="left" w:pos="2880"/>
        </w:tabs>
        <w:spacing w:line="272" w:lineRule="auto"/>
        <w:ind w:left="1440" w:right="20" w:hanging="720"/>
        <w:jc w:val="both"/>
        <w:rPr>
          <w:rFonts w:ascii="Arial" w:eastAsia="Arial" w:hAnsi="Arial" w:cs="Arial"/>
        </w:rPr>
      </w:pPr>
      <w:r>
        <w:rPr>
          <w:rFonts w:ascii="Arial" w:eastAsia="Arial" w:hAnsi="Arial" w:cs="Arial"/>
        </w:rPr>
        <w:t>During evaluation of the bids, the Procuring Agency may, at its discretion, ask the Bidder for a clarification of its bid. The request for clarification and the response shall be in writing, and no change in the prices or substance of the bid shall be sought, offered, or permitted.</w:t>
      </w:r>
    </w:p>
    <w:p w:rsidR="00BF123F" w:rsidRDefault="00BF123F" w:rsidP="00BF123F">
      <w:pPr>
        <w:spacing w:line="147" w:lineRule="exact"/>
        <w:rPr>
          <w:sz w:val="20"/>
          <w:szCs w:val="20"/>
        </w:rPr>
      </w:pPr>
      <w:bookmarkStart w:id="40" w:name="page19"/>
      <w:bookmarkEnd w:id="40"/>
    </w:p>
    <w:p w:rsidR="00BF123F" w:rsidRPr="00A6484C" w:rsidRDefault="00A6484C" w:rsidP="008B7EBC">
      <w:pPr>
        <w:pStyle w:val="Heading2"/>
        <w:numPr>
          <w:ilvl w:val="0"/>
          <w:numId w:val="45"/>
        </w:numPr>
        <w:rPr>
          <w:rFonts w:eastAsia="Arial"/>
          <w:sz w:val="24"/>
        </w:rPr>
      </w:pPr>
      <w:bookmarkStart w:id="41" w:name="_Toc99021967"/>
      <w:r>
        <w:rPr>
          <w:rFonts w:eastAsia="Arial"/>
          <w:sz w:val="24"/>
        </w:rPr>
        <w:t>Preliminary Examination</w:t>
      </w:r>
      <w:bookmarkEnd w:id="41"/>
    </w:p>
    <w:p w:rsidR="00BF123F" w:rsidRDefault="00BF123F" w:rsidP="00D11E72">
      <w:pPr>
        <w:numPr>
          <w:ilvl w:val="1"/>
          <w:numId w:val="32"/>
        </w:numPr>
        <w:tabs>
          <w:tab w:val="left" w:pos="2872"/>
        </w:tabs>
        <w:spacing w:line="274" w:lineRule="auto"/>
        <w:ind w:left="1440" w:hanging="720"/>
        <w:jc w:val="both"/>
        <w:rPr>
          <w:rFonts w:ascii="Arial" w:eastAsia="Arial" w:hAnsi="Arial" w:cs="Arial"/>
        </w:rPr>
      </w:pPr>
      <w:r>
        <w:rPr>
          <w:rFonts w:ascii="Arial" w:eastAsia="Arial" w:hAnsi="Arial" w:cs="Arial"/>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BF123F" w:rsidRDefault="00BF123F" w:rsidP="00A6484C">
      <w:pPr>
        <w:spacing w:line="1" w:lineRule="exact"/>
        <w:ind w:left="1440" w:hanging="720"/>
        <w:rPr>
          <w:rFonts w:ascii="Arial" w:eastAsia="Arial" w:hAnsi="Arial" w:cs="Arial"/>
        </w:rPr>
      </w:pPr>
    </w:p>
    <w:p w:rsidR="00BF123F" w:rsidRDefault="00BF123F" w:rsidP="00D11E72">
      <w:pPr>
        <w:numPr>
          <w:ilvl w:val="1"/>
          <w:numId w:val="32"/>
        </w:numPr>
        <w:tabs>
          <w:tab w:val="left" w:pos="2872"/>
        </w:tabs>
        <w:spacing w:line="239" w:lineRule="auto"/>
        <w:ind w:left="1440" w:hanging="720"/>
        <w:jc w:val="both"/>
        <w:rPr>
          <w:rFonts w:ascii="Arial" w:eastAsia="Arial" w:hAnsi="Arial" w:cs="Arial"/>
        </w:rPr>
      </w:pPr>
      <w:r>
        <w:rPr>
          <w:rFonts w:ascii="Arial" w:eastAsia="Arial" w:hAnsi="Arial" w:cs="Arial"/>
        </w:rPr>
        <w:t>In the financial bids the arithmetical errors shall be rectified on the</w:t>
      </w:r>
      <w:r w:rsidR="00A6484C">
        <w:rPr>
          <w:rFonts w:ascii="Arial" w:eastAsia="Arial" w:hAnsi="Arial" w:cs="Arial"/>
        </w:rPr>
        <w:t xml:space="preserve"> Following basis</w:t>
      </w:r>
    </w:p>
    <w:p w:rsidR="00BF123F" w:rsidRDefault="00BF123F" w:rsidP="00A6484C">
      <w:pPr>
        <w:spacing w:line="41" w:lineRule="exact"/>
        <w:ind w:left="1440" w:hanging="720"/>
        <w:rPr>
          <w:sz w:val="20"/>
          <w:szCs w:val="20"/>
        </w:rPr>
      </w:pPr>
    </w:p>
    <w:p w:rsidR="00BF123F" w:rsidRDefault="00BF123F" w:rsidP="00A6484C">
      <w:pPr>
        <w:spacing w:line="47" w:lineRule="exact"/>
        <w:ind w:left="1440" w:hanging="720"/>
        <w:rPr>
          <w:sz w:val="20"/>
          <w:szCs w:val="20"/>
        </w:rPr>
      </w:pPr>
    </w:p>
    <w:p w:rsidR="00BF123F" w:rsidRDefault="00BF123F" w:rsidP="00D11E72">
      <w:pPr>
        <w:numPr>
          <w:ilvl w:val="0"/>
          <w:numId w:val="33"/>
        </w:numPr>
        <w:tabs>
          <w:tab w:val="left" w:pos="2872"/>
        </w:tabs>
        <w:spacing w:line="271" w:lineRule="auto"/>
        <w:ind w:left="1800" w:hanging="360"/>
        <w:jc w:val="both"/>
        <w:rPr>
          <w:rFonts w:ascii="Arial" w:eastAsia="Arial" w:hAnsi="Arial" w:cs="Arial"/>
        </w:rPr>
      </w:pPr>
      <w:r>
        <w:rPr>
          <w:rFonts w:ascii="Arial" w:eastAsia="Arial" w:hAnsi="Arial" w:cs="Arial"/>
        </w:rPr>
        <w:t>If there is a discrepancy between the unit price and the total price that is obtained by multiplying the unit price and quantity, the unit price shall prevail, and the total price shall be corrected.</w:t>
      </w:r>
    </w:p>
    <w:p w:rsidR="00BF123F" w:rsidRDefault="00BF123F" w:rsidP="00A6484C">
      <w:pPr>
        <w:spacing w:line="16" w:lineRule="exact"/>
        <w:ind w:left="1800" w:hanging="360"/>
        <w:rPr>
          <w:rFonts w:ascii="Arial" w:eastAsia="Arial" w:hAnsi="Arial" w:cs="Arial"/>
        </w:rPr>
      </w:pPr>
    </w:p>
    <w:p w:rsidR="00BF123F" w:rsidRDefault="00BF123F" w:rsidP="00D11E72">
      <w:pPr>
        <w:numPr>
          <w:ilvl w:val="0"/>
          <w:numId w:val="33"/>
        </w:numPr>
        <w:tabs>
          <w:tab w:val="left" w:pos="2872"/>
        </w:tabs>
        <w:spacing w:line="267" w:lineRule="auto"/>
        <w:ind w:left="1800" w:right="20" w:hanging="360"/>
        <w:jc w:val="both"/>
        <w:rPr>
          <w:rFonts w:ascii="Arial" w:eastAsia="Arial" w:hAnsi="Arial" w:cs="Arial"/>
        </w:rPr>
      </w:pPr>
      <w:r>
        <w:rPr>
          <w:rFonts w:ascii="Arial" w:eastAsia="Arial" w:hAnsi="Arial" w:cs="Arial"/>
        </w:rPr>
        <w:t>If the Bidder does not accept the correction of the errors, its bid shall be rejected, and its Bid Security may be forfeited.</w:t>
      </w:r>
    </w:p>
    <w:p w:rsidR="00BF123F" w:rsidRDefault="00BF123F" w:rsidP="00A6484C">
      <w:pPr>
        <w:spacing w:line="10" w:lineRule="exact"/>
        <w:ind w:left="1800" w:hanging="360"/>
        <w:rPr>
          <w:rFonts w:ascii="Arial" w:eastAsia="Arial" w:hAnsi="Arial" w:cs="Arial"/>
        </w:rPr>
      </w:pPr>
    </w:p>
    <w:p w:rsidR="00BF123F" w:rsidRDefault="00BF123F" w:rsidP="00D11E72">
      <w:pPr>
        <w:numPr>
          <w:ilvl w:val="0"/>
          <w:numId w:val="33"/>
        </w:numPr>
        <w:tabs>
          <w:tab w:val="left" w:pos="2872"/>
        </w:tabs>
        <w:spacing w:line="239" w:lineRule="auto"/>
        <w:ind w:left="1800" w:hanging="360"/>
        <w:jc w:val="both"/>
        <w:rPr>
          <w:rFonts w:ascii="Arial" w:eastAsia="Arial" w:hAnsi="Arial" w:cs="Arial"/>
        </w:rPr>
      </w:pPr>
      <w:r>
        <w:rPr>
          <w:rFonts w:ascii="Arial" w:eastAsia="Arial" w:hAnsi="Arial" w:cs="Arial"/>
        </w:rPr>
        <w:t>If there is a discrepancy between words and figures, the amount</w:t>
      </w:r>
      <w:r w:rsidR="00A6484C">
        <w:rPr>
          <w:rFonts w:ascii="Arial" w:eastAsia="Arial" w:hAnsi="Arial" w:cs="Arial"/>
        </w:rPr>
        <w:t xml:space="preserve"> </w:t>
      </w:r>
      <w:r w:rsidR="00141D46">
        <w:rPr>
          <w:rFonts w:ascii="Arial" w:eastAsia="Arial" w:hAnsi="Arial" w:cs="Arial"/>
        </w:rPr>
        <w:t>in words will be prevail.</w:t>
      </w:r>
    </w:p>
    <w:p w:rsidR="00BF123F" w:rsidRDefault="00BF123F" w:rsidP="00A6484C">
      <w:pPr>
        <w:spacing w:line="38" w:lineRule="exact"/>
        <w:ind w:left="1440" w:hanging="720"/>
        <w:rPr>
          <w:sz w:val="20"/>
          <w:szCs w:val="20"/>
        </w:rPr>
      </w:pPr>
    </w:p>
    <w:p w:rsidR="00BF123F" w:rsidRDefault="00BF123F" w:rsidP="00A6484C">
      <w:pPr>
        <w:spacing w:line="47" w:lineRule="exact"/>
        <w:ind w:left="1440" w:hanging="720"/>
        <w:rPr>
          <w:sz w:val="20"/>
          <w:szCs w:val="20"/>
        </w:rPr>
      </w:pPr>
    </w:p>
    <w:p w:rsidR="00BF123F" w:rsidRPr="00696251" w:rsidRDefault="00BF123F" w:rsidP="00D11E72">
      <w:pPr>
        <w:numPr>
          <w:ilvl w:val="1"/>
          <w:numId w:val="34"/>
        </w:numPr>
        <w:tabs>
          <w:tab w:val="left" w:pos="2872"/>
        </w:tabs>
        <w:spacing w:line="275" w:lineRule="auto"/>
        <w:ind w:left="1440" w:hanging="720"/>
        <w:jc w:val="both"/>
        <w:rPr>
          <w:rFonts w:ascii="Arial" w:eastAsia="Arial" w:hAnsi="Arial" w:cs="Arial"/>
        </w:rPr>
      </w:pPr>
      <w:r>
        <w:rPr>
          <w:rFonts w:ascii="Arial" w:eastAsia="Arial" w:hAnsi="Arial" w:cs="Arial"/>
        </w:rPr>
        <w:t>Prior to the detailed evaluation, the Procuring Agency shall determine the substantial responsiveness of each bid to the bidding documents. For purposes of this clause, a substantially responsive bid is one, which conforms to all the terms and conditions of the bidding documents without material deviations. Deviations from, or objections or reservations to critical provisions, such as those concerning Applicable Laws, Taxes &amp; Duties and internationally recognized best practices shall be deemed to be a material deviation for technical proposals and Bid</w:t>
      </w:r>
      <w:r w:rsidR="00696251">
        <w:rPr>
          <w:rFonts w:ascii="Arial" w:eastAsia="Arial" w:hAnsi="Arial" w:cs="Arial"/>
        </w:rPr>
        <w:t xml:space="preserve"> </w:t>
      </w:r>
      <w:r w:rsidRPr="00696251">
        <w:rPr>
          <w:rFonts w:ascii="Arial" w:eastAsia="Arial" w:hAnsi="Arial" w:cs="Arial"/>
        </w:rPr>
        <w:t>Security for financial proposals. The Procuring Agency’s determination of a bid’s responsiveness is to be based on the contents of the bid itself without recourse to extrinsic evidence.</w:t>
      </w:r>
    </w:p>
    <w:p w:rsidR="00BF123F" w:rsidRDefault="00BF123F" w:rsidP="00BF123F">
      <w:pPr>
        <w:spacing w:line="13" w:lineRule="exact"/>
        <w:rPr>
          <w:rFonts w:ascii="Arial" w:eastAsia="Arial" w:hAnsi="Arial" w:cs="Arial"/>
        </w:rPr>
      </w:pPr>
    </w:p>
    <w:p w:rsidR="00BF123F" w:rsidRDefault="00BF123F" w:rsidP="00D11E72">
      <w:pPr>
        <w:numPr>
          <w:ilvl w:val="1"/>
          <w:numId w:val="34"/>
        </w:numPr>
        <w:tabs>
          <w:tab w:val="left" w:pos="2872"/>
        </w:tabs>
        <w:spacing w:line="271" w:lineRule="auto"/>
        <w:ind w:left="1440" w:right="20" w:hanging="720"/>
        <w:jc w:val="both"/>
        <w:rPr>
          <w:rFonts w:ascii="Arial" w:eastAsia="Arial" w:hAnsi="Arial" w:cs="Arial"/>
        </w:rPr>
      </w:pPr>
      <w:r>
        <w:rPr>
          <w:rFonts w:ascii="Arial" w:eastAsia="Arial" w:hAnsi="Arial" w:cs="Arial"/>
        </w:rPr>
        <w:t>If a bid is not substantially responsive, it shall be rejected by the Procuring Agency and may not subsequently be made responsive by the Bidder by correction of the nonconformity.</w:t>
      </w:r>
    </w:p>
    <w:p w:rsidR="00BF123F" w:rsidRDefault="00BF123F" w:rsidP="00BF123F">
      <w:pPr>
        <w:spacing w:line="125" w:lineRule="exact"/>
        <w:rPr>
          <w:rFonts w:ascii="Arial" w:eastAsia="Arial" w:hAnsi="Arial" w:cs="Arial"/>
        </w:rPr>
      </w:pPr>
    </w:p>
    <w:p w:rsidR="005541BA" w:rsidRDefault="005541BA" w:rsidP="00BF123F">
      <w:pPr>
        <w:spacing w:line="12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42" w:name="_Toc99021968"/>
      <w:r w:rsidRPr="00BF123F">
        <w:rPr>
          <w:rFonts w:eastAsia="Arial"/>
          <w:sz w:val="24"/>
        </w:rPr>
        <w:lastRenderedPageBreak/>
        <w:t>Evaluation of Bids</w:t>
      </w:r>
      <w:bookmarkEnd w:id="42"/>
    </w:p>
    <w:p w:rsidR="00BF123F" w:rsidRDefault="00BF123F" w:rsidP="00D11E72">
      <w:pPr>
        <w:numPr>
          <w:ilvl w:val="1"/>
          <w:numId w:val="35"/>
        </w:numPr>
        <w:tabs>
          <w:tab w:val="left" w:pos="1440"/>
        </w:tabs>
        <w:spacing w:line="271" w:lineRule="auto"/>
        <w:ind w:left="1440" w:hanging="720"/>
        <w:jc w:val="both"/>
        <w:rPr>
          <w:rFonts w:ascii="Arial" w:eastAsia="Arial" w:hAnsi="Arial" w:cs="Arial"/>
        </w:rPr>
      </w:pPr>
      <w:r>
        <w:rPr>
          <w:rFonts w:ascii="Arial" w:eastAsia="Arial" w:hAnsi="Arial" w:cs="Arial"/>
        </w:rPr>
        <w:t>The Procuring Agency shall evaluate and compare the bids, which have been determined to be substantially responsive in accordance with ITB Clause 29 above.</w:t>
      </w:r>
    </w:p>
    <w:p w:rsidR="00BF123F" w:rsidRDefault="00BF123F" w:rsidP="00696251">
      <w:pPr>
        <w:tabs>
          <w:tab w:val="left" w:pos="1440"/>
        </w:tabs>
        <w:spacing w:line="14"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right="20" w:hanging="720"/>
        <w:jc w:val="both"/>
        <w:rPr>
          <w:rFonts w:ascii="Arial" w:eastAsia="Arial" w:hAnsi="Arial" w:cs="Arial"/>
        </w:rPr>
      </w:pPr>
      <w:r>
        <w:rPr>
          <w:rFonts w:ascii="Arial" w:eastAsia="Arial" w:hAnsi="Arial" w:cs="Arial"/>
        </w:rPr>
        <w:t>All bids shall be evaluated in accordance with the Evaluation Criteria and other terms and conditions set forth in these bidding documents i.e., Rule 32 of PPR 2014.</w:t>
      </w:r>
    </w:p>
    <w:p w:rsidR="00BF123F" w:rsidRDefault="00BF123F" w:rsidP="00696251">
      <w:pPr>
        <w:tabs>
          <w:tab w:val="left" w:pos="1440"/>
        </w:tabs>
        <w:spacing w:line="13" w:lineRule="exact"/>
        <w:ind w:left="1440" w:hanging="720"/>
        <w:rPr>
          <w:rFonts w:ascii="Arial" w:eastAsia="Arial" w:hAnsi="Arial" w:cs="Arial"/>
        </w:rPr>
      </w:pPr>
    </w:p>
    <w:p w:rsidR="00BF123F" w:rsidRDefault="00BF123F" w:rsidP="00D11E72">
      <w:pPr>
        <w:numPr>
          <w:ilvl w:val="1"/>
          <w:numId w:val="35"/>
        </w:numPr>
        <w:tabs>
          <w:tab w:val="left" w:pos="1440"/>
        </w:tabs>
        <w:spacing w:line="274" w:lineRule="auto"/>
        <w:ind w:left="1440" w:hanging="720"/>
        <w:jc w:val="both"/>
        <w:rPr>
          <w:rFonts w:ascii="Arial" w:eastAsia="Arial" w:hAnsi="Arial" w:cs="Arial"/>
        </w:rPr>
      </w:pPr>
      <w:r>
        <w:rPr>
          <w:rFonts w:ascii="Arial" w:eastAsia="Arial" w:hAnsi="Arial" w:cs="Arial"/>
        </w:rPr>
        <w:t>For the purposes of comparison of bids quoted in different currencies, the price shall be converted into Pak Rupees. The rate of exchange shall be the selling rate, prevailing on the date of opening of bids specified in the bidding documents, as notified by the State Bank of Pakistan/National Bank of Pakistan on that day.</w:t>
      </w:r>
    </w:p>
    <w:p w:rsidR="00BF123F" w:rsidRDefault="00BF123F" w:rsidP="00696251">
      <w:pPr>
        <w:tabs>
          <w:tab w:val="left" w:pos="1440"/>
        </w:tabs>
        <w:spacing w:line="10"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hanging="720"/>
        <w:jc w:val="both"/>
        <w:rPr>
          <w:rFonts w:ascii="Arial" w:eastAsia="Arial" w:hAnsi="Arial" w:cs="Arial"/>
        </w:rPr>
      </w:pPr>
      <w:r>
        <w:rPr>
          <w:rFonts w:ascii="Arial" w:eastAsia="Arial" w:hAnsi="Arial" w:cs="Arial"/>
        </w:rPr>
        <w:t>A bid once opened in accordance with the prescribed procedure shall be subject to only those rules, regulations and policies that are in force at the time of issue of notice for invitation of bids.</w:t>
      </w:r>
    </w:p>
    <w:p w:rsidR="00670FED" w:rsidRPr="00670FED" w:rsidRDefault="00670FED" w:rsidP="008B7EBC">
      <w:pPr>
        <w:pStyle w:val="Heading2"/>
        <w:numPr>
          <w:ilvl w:val="0"/>
          <w:numId w:val="45"/>
        </w:numPr>
        <w:rPr>
          <w:rFonts w:eastAsia="Arial"/>
          <w:sz w:val="24"/>
        </w:rPr>
      </w:pPr>
      <w:bookmarkStart w:id="43" w:name="_Toc99021969"/>
      <w:r w:rsidRPr="00670FED">
        <w:rPr>
          <w:rFonts w:eastAsia="Arial"/>
          <w:sz w:val="24"/>
        </w:rPr>
        <w:t>Qualification of Bidder</w:t>
      </w:r>
      <w:bookmarkEnd w:id="43"/>
    </w:p>
    <w:p w:rsidR="00670FED" w:rsidRPr="00670FED" w:rsidRDefault="00670FED" w:rsidP="00D11E72">
      <w:pPr>
        <w:numPr>
          <w:ilvl w:val="1"/>
          <w:numId w:val="36"/>
        </w:numPr>
        <w:tabs>
          <w:tab w:val="left" w:pos="2872"/>
        </w:tabs>
        <w:spacing w:line="273" w:lineRule="auto"/>
        <w:ind w:left="1440" w:hanging="720"/>
        <w:jc w:val="both"/>
        <w:rPr>
          <w:sz w:val="20"/>
          <w:szCs w:val="20"/>
        </w:rPr>
      </w:pPr>
      <w:r w:rsidRPr="00670FED">
        <w:rPr>
          <w:rFonts w:ascii="Arial" w:eastAsia="Arial" w:hAnsi="Arial" w:cs="Arial"/>
        </w:rPr>
        <w:t>A procuring agency, at any stage of the procurement proceedings, having credible reasons for, or prima facie evidence of, any defect in the</w:t>
      </w:r>
      <w:bookmarkStart w:id="44" w:name="page20"/>
      <w:bookmarkEnd w:id="44"/>
      <w:r>
        <w:rPr>
          <w:rFonts w:ascii="Arial" w:eastAsia="Arial" w:hAnsi="Arial" w:cs="Arial"/>
        </w:rPr>
        <w:t xml:space="preserve"> </w:t>
      </w:r>
      <w:r w:rsidRPr="00670FED">
        <w:rPr>
          <w:rFonts w:ascii="Arial" w:eastAsia="Arial" w:hAnsi="Arial" w:cs="Arial"/>
        </w:rPr>
        <w:t>capacity or otherwise of a contractor, whether or not prequalified, may require the contractor to provide such further information concerning the professional, technical, financial, legal or managerial competence as the procuring agency may decide.</w:t>
      </w:r>
    </w:p>
    <w:p w:rsidR="00670FED" w:rsidRDefault="00670FED" w:rsidP="00670FED">
      <w:pPr>
        <w:spacing w:line="13" w:lineRule="exact"/>
        <w:ind w:left="1440" w:hanging="720"/>
        <w:rPr>
          <w:sz w:val="20"/>
          <w:szCs w:val="20"/>
        </w:rPr>
      </w:pPr>
    </w:p>
    <w:p w:rsidR="00670FED" w:rsidRDefault="00670FED" w:rsidP="00D11E72">
      <w:pPr>
        <w:numPr>
          <w:ilvl w:val="1"/>
          <w:numId w:val="37"/>
        </w:numPr>
        <w:tabs>
          <w:tab w:val="left" w:pos="2872"/>
        </w:tabs>
        <w:spacing w:line="271" w:lineRule="auto"/>
        <w:ind w:left="1440" w:hanging="720"/>
        <w:jc w:val="both"/>
        <w:rPr>
          <w:rFonts w:ascii="Arial" w:eastAsia="Arial" w:hAnsi="Arial" w:cs="Arial"/>
        </w:rPr>
      </w:pPr>
      <w:r>
        <w:rPr>
          <w:rFonts w:ascii="Arial" w:eastAsia="Arial" w:hAnsi="Arial" w:cs="Arial"/>
        </w:rPr>
        <w:t>Such qualification shall only be laid down after recording reasons thereof in writing. They shall form part of the records of that procurement proceeding.</w:t>
      </w:r>
    </w:p>
    <w:p w:rsidR="00670FED" w:rsidRDefault="00670FED" w:rsidP="00670FED">
      <w:pPr>
        <w:spacing w:line="136" w:lineRule="exact"/>
        <w:ind w:left="1440" w:hanging="720"/>
        <w:rPr>
          <w:rFonts w:ascii="Arial" w:eastAsia="Arial" w:hAnsi="Arial" w:cs="Arial"/>
        </w:rPr>
      </w:pPr>
    </w:p>
    <w:p w:rsidR="00670FED" w:rsidRDefault="00670FED" w:rsidP="00D11E72">
      <w:pPr>
        <w:numPr>
          <w:ilvl w:val="1"/>
          <w:numId w:val="37"/>
        </w:numPr>
        <w:tabs>
          <w:tab w:val="left" w:pos="2872"/>
        </w:tabs>
        <w:spacing w:line="276" w:lineRule="auto"/>
        <w:ind w:left="1440" w:hanging="720"/>
        <w:jc w:val="both"/>
        <w:rPr>
          <w:rFonts w:ascii="Arial" w:eastAsia="Arial" w:hAnsi="Arial" w:cs="Arial"/>
        </w:rPr>
      </w:pPr>
      <w:r>
        <w:rPr>
          <w:rFonts w:ascii="Arial" w:eastAsia="Arial" w:hAnsi="Arial" w:cs="Arial"/>
        </w:rPr>
        <w:t>The Procuring Agency shall determine to its satisfaction whether a Bidder, technically and financially qualified and even having the lowest evaluated responsive bid is qualified to perform the Contract satisfactorily.</w:t>
      </w:r>
    </w:p>
    <w:p w:rsidR="00670FED" w:rsidRDefault="00670FED" w:rsidP="00D11E72">
      <w:pPr>
        <w:numPr>
          <w:ilvl w:val="1"/>
          <w:numId w:val="37"/>
        </w:numPr>
        <w:tabs>
          <w:tab w:val="left" w:pos="2872"/>
        </w:tabs>
        <w:spacing w:line="274" w:lineRule="auto"/>
        <w:ind w:left="1440" w:hanging="720"/>
        <w:jc w:val="both"/>
        <w:rPr>
          <w:rFonts w:ascii="Arial" w:eastAsia="Arial" w:hAnsi="Arial" w:cs="Arial"/>
        </w:rPr>
      </w:pPr>
      <w:r>
        <w:rPr>
          <w:rFonts w:ascii="Arial" w:eastAsia="Arial" w:hAnsi="Arial" w:cs="Arial"/>
        </w:rPr>
        <w:t>The determination can take into account the Bidder’s financial, technical, and production capabilities. It shall be based upon an examination of the documentary evidence of the Bidder’s qualifications submitted by the Bidder, as well as such other information as the Procuring Agency deems necessary and appropriate. Further, during the process of technical evaluation of Bidder, the Procuring Agency may inspect the manufacturing plant/production capacity/warehousing system/practices by a team of experts for assessment, if it deems necessary.</w:t>
      </w:r>
    </w:p>
    <w:p w:rsidR="00670FED" w:rsidRDefault="00670FED" w:rsidP="00670FED">
      <w:pPr>
        <w:spacing w:line="19" w:lineRule="exact"/>
        <w:ind w:left="1440" w:hanging="720"/>
        <w:rPr>
          <w:rFonts w:ascii="Arial" w:eastAsia="Arial" w:hAnsi="Arial" w:cs="Arial"/>
        </w:rPr>
      </w:pPr>
    </w:p>
    <w:p w:rsidR="00670FED" w:rsidRDefault="00670FED" w:rsidP="00D11E72">
      <w:pPr>
        <w:numPr>
          <w:ilvl w:val="1"/>
          <w:numId w:val="37"/>
        </w:numPr>
        <w:tabs>
          <w:tab w:val="left" w:pos="2872"/>
        </w:tabs>
        <w:spacing w:line="273" w:lineRule="auto"/>
        <w:ind w:left="1440" w:hanging="720"/>
        <w:jc w:val="both"/>
        <w:rPr>
          <w:rFonts w:ascii="Arial" w:eastAsia="Arial" w:hAnsi="Arial" w:cs="Arial"/>
        </w:rPr>
      </w:pPr>
      <w:r>
        <w:rPr>
          <w:rFonts w:ascii="Arial" w:eastAsia="Arial" w:hAnsi="Arial" w:cs="Arial"/>
        </w:rPr>
        <w:t>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w:t>
      </w:r>
    </w:p>
    <w:p w:rsidR="00670FED" w:rsidRDefault="00670FED" w:rsidP="00670FED">
      <w:pPr>
        <w:spacing w:line="15" w:lineRule="exact"/>
        <w:ind w:left="1440" w:hanging="720"/>
        <w:rPr>
          <w:rFonts w:ascii="Arial" w:eastAsia="Arial" w:hAnsi="Arial" w:cs="Arial"/>
        </w:rPr>
      </w:pPr>
    </w:p>
    <w:p w:rsidR="00670FED" w:rsidRDefault="00670FED" w:rsidP="00D11E72">
      <w:pPr>
        <w:numPr>
          <w:ilvl w:val="1"/>
          <w:numId w:val="37"/>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disqualify a contractor on the ground that he had provided false, fabricated or materially incorrect information.</w:t>
      </w:r>
    </w:p>
    <w:p w:rsidR="00670FED" w:rsidRDefault="00670FED" w:rsidP="00670FED">
      <w:pPr>
        <w:spacing w:line="127"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5" w:name="_Toc99021970"/>
      <w:r w:rsidRPr="00670FED">
        <w:rPr>
          <w:rFonts w:eastAsia="Arial"/>
          <w:sz w:val="24"/>
        </w:rPr>
        <w:t>Rejection of Bids</w:t>
      </w:r>
      <w:bookmarkEnd w:id="45"/>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(1) </w:t>
      </w:r>
      <w:r>
        <w:rPr>
          <w:rFonts w:ascii="Arial" w:hAnsi="Arial" w:cs="Arial"/>
        </w:rPr>
        <w:tab/>
      </w:r>
      <w:r w:rsidRPr="001C70DD">
        <w:rPr>
          <w:rFonts w:ascii="Arial" w:hAnsi="Arial" w:cs="Arial"/>
        </w:rPr>
        <w:t>The procuring agency may reject all bids or proposals at any time prior to the acceptance of a bid or proposal.</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(2) </w:t>
      </w:r>
      <w:r>
        <w:rPr>
          <w:rFonts w:ascii="Arial" w:hAnsi="Arial" w:cs="Arial"/>
        </w:rPr>
        <w:tab/>
      </w:r>
      <w:r w:rsidRPr="001C70DD">
        <w:rPr>
          <w:rFonts w:ascii="Arial" w:hAnsi="Arial" w:cs="Arial"/>
        </w:rPr>
        <w:t>The procuring agency shall upon request communicate to any bidder, the grounds for its rejection of all bids or proposals, but shall not be required to justify those grounds.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(3) </w:t>
      </w:r>
      <w:r>
        <w:rPr>
          <w:rFonts w:ascii="Arial" w:hAnsi="Arial" w:cs="Arial"/>
        </w:rPr>
        <w:tab/>
      </w:r>
      <w:r w:rsidRPr="001C70DD">
        <w:rPr>
          <w:rFonts w:ascii="Arial" w:hAnsi="Arial" w:cs="Arial"/>
        </w:rPr>
        <w:t>The procuring agency shall incur no liability, solely by virtue of its invoking sub-rule (1) towards the bidders.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(4) </w:t>
      </w:r>
      <w:r>
        <w:rPr>
          <w:rFonts w:ascii="Arial" w:hAnsi="Arial" w:cs="Arial"/>
        </w:rPr>
        <w:tab/>
      </w:r>
      <w:r w:rsidRPr="001C70DD">
        <w:rPr>
          <w:rFonts w:ascii="Arial" w:hAnsi="Arial" w:cs="Arial"/>
        </w:rPr>
        <w:t>The bidders shall be promptly informed about the rejection of the bids, if any.</w:t>
      </w:r>
    </w:p>
    <w:p w:rsidR="00670FED" w:rsidRPr="00AC0ED5" w:rsidRDefault="00670FED" w:rsidP="00670FED">
      <w:pPr>
        <w:tabs>
          <w:tab w:val="left" w:pos="1530"/>
        </w:tabs>
        <w:autoSpaceDE w:val="0"/>
        <w:autoSpaceDN w:val="0"/>
        <w:adjustRightInd w:val="0"/>
        <w:ind w:left="1530" w:hanging="810"/>
        <w:jc w:val="both"/>
      </w:pPr>
      <w:r w:rsidRPr="001C70DD">
        <w:rPr>
          <w:rFonts w:ascii="Arial" w:hAnsi="Arial" w:cs="Arial"/>
          <w:bCs/>
        </w:rPr>
        <w:lastRenderedPageBreak/>
        <w:t xml:space="preserve">(5) </w:t>
      </w:r>
      <w:r>
        <w:rPr>
          <w:rFonts w:ascii="Arial" w:hAnsi="Arial" w:cs="Arial"/>
          <w:bCs/>
        </w:rPr>
        <w:tab/>
      </w:r>
      <w:r w:rsidRPr="001C70DD">
        <w:rPr>
          <w:rFonts w:ascii="Arial" w:hAnsi="Arial" w:cs="Arial"/>
          <w:bCs/>
        </w:rPr>
        <w:t>A procuring agency may, for reasons to be recorded in writing, restart bidding process from any prior stage if it is possible without violating any principle of procurement contained in rule 4 and shall immediately communicate the decision to the bidders</w:t>
      </w:r>
      <w:r w:rsidRPr="00AC0ED5">
        <w:rPr>
          <w:bCs/>
        </w:rPr>
        <w:t>.</w:t>
      </w:r>
    </w:p>
    <w:p w:rsidR="00670FED" w:rsidRDefault="00670FED" w:rsidP="00670FED">
      <w:pPr>
        <w:spacing w:line="130"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6" w:name="_Toc99021971"/>
      <w:r w:rsidRPr="00670FED">
        <w:rPr>
          <w:rFonts w:eastAsia="Arial"/>
          <w:sz w:val="24"/>
        </w:rPr>
        <w:t>Re-Bidding</w:t>
      </w:r>
      <w:bookmarkEnd w:id="46"/>
    </w:p>
    <w:p w:rsidR="00670FED" w:rsidRDefault="00670FED" w:rsidP="00D11E72">
      <w:pPr>
        <w:numPr>
          <w:ilvl w:val="1"/>
          <w:numId w:val="38"/>
        </w:numPr>
        <w:tabs>
          <w:tab w:val="left" w:pos="2872"/>
        </w:tabs>
        <w:spacing w:line="272" w:lineRule="auto"/>
        <w:ind w:left="1440" w:right="20" w:hanging="720"/>
        <w:jc w:val="both"/>
        <w:rPr>
          <w:rFonts w:ascii="Arial" w:eastAsia="Arial" w:hAnsi="Arial" w:cs="Arial"/>
        </w:rPr>
      </w:pPr>
      <w:r>
        <w:rPr>
          <w:rFonts w:ascii="Arial" w:eastAsia="Arial" w:hAnsi="Arial" w:cs="Arial"/>
        </w:rPr>
        <w:t>If the Procuring Agency rejected all bids in pursuant to ITB Clause 32, it may proceed with the process of fresh bidding but before doing that it shall assess the reasons for rejection and may, if necessary, revise specifications, evaluation criteria or any other condition for bidders.</w:t>
      </w:r>
    </w:p>
    <w:p w:rsidR="00670FED" w:rsidRDefault="00670FED" w:rsidP="00670FED">
      <w:pPr>
        <w:spacing w:line="126"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7" w:name="_Toc99021972"/>
      <w:r w:rsidRPr="00670FED">
        <w:rPr>
          <w:rFonts w:eastAsia="Arial"/>
          <w:sz w:val="24"/>
        </w:rPr>
        <w:t>Announcement of Evaluation Report</w:t>
      </w:r>
      <w:bookmarkEnd w:id="47"/>
    </w:p>
    <w:p w:rsidR="00670FED" w:rsidRDefault="00670FED" w:rsidP="00D11E72">
      <w:pPr>
        <w:numPr>
          <w:ilvl w:val="1"/>
          <w:numId w:val="39"/>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announce the results of the bid evaluation in form of a report, not inconsistent with Rule 37 of the Punjab</w:t>
      </w:r>
      <w:r w:rsidR="001A1E9C">
        <w:rPr>
          <w:rFonts w:ascii="Arial" w:eastAsia="Arial" w:hAnsi="Arial" w:cs="Arial"/>
        </w:rPr>
        <w:t xml:space="preserve"> Procurement Rules, 2014, giving justification for acceptance or rejection of bids at least ten days prior to the award of procurement Contract</w:t>
      </w:r>
    </w:p>
    <w:p w:rsidR="00670FED" w:rsidRDefault="00670FED" w:rsidP="00670FED">
      <w:pPr>
        <w:spacing w:line="158" w:lineRule="exact"/>
        <w:rPr>
          <w:sz w:val="20"/>
          <w:szCs w:val="20"/>
        </w:rPr>
      </w:pPr>
      <w:bookmarkStart w:id="48" w:name="page21"/>
      <w:bookmarkEnd w:id="48"/>
    </w:p>
    <w:p w:rsidR="00670FED" w:rsidRPr="001A1E9C" w:rsidRDefault="00670FED" w:rsidP="008B7EBC">
      <w:pPr>
        <w:pStyle w:val="Heading2"/>
        <w:numPr>
          <w:ilvl w:val="0"/>
          <w:numId w:val="45"/>
        </w:numPr>
        <w:rPr>
          <w:rFonts w:eastAsia="Arial"/>
          <w:sz w:val="24"/>
        </w:rPr>
      </w:pPr>
      <w:bookmarkStart w:id="49" w:name="_Toc99021973"/>
      <w:r w:rsidRPr="001A1E9C">
        <w:rPr>
          <w:rFonts w:eastAsia="Arial"/>
          <w:sz w:val="24"/>
        </w:rPr>
        <w:t>Contacting the Procuring Agency</w:t>
      </w:r>
      <w:bookmarkEnd w:id="49"/>
    </w:p>
    <w:p w:rsidR="00670FED" w:rsidRDefault="00670FED" w:rsidP="00D11E72">
      <w:pPr>
        <w:numPr>
          <w:ilvl w:val="1"/>
          <w:numId w:val="40"/>
        </w:numPr>
        <w:tabs>
          <w:tab w:val="left" w:pos="2880"/>
        </w:tabs>
        <w:spacing w:line="274" w:lineRule="auto"/>
        <w:ind w:left="1440" w:hanging="720"/>
        <w:jc w:val="both"/>
        <w:rPr>
          <w:rFonts w:ascii="Arial" w:eastAsia="Arial" w:hAnsi="Arial" w:cs="Arial"/>
        </w:rPr>
      </w:pPr>
      <w:r>
        <w:rPr>
          <w:rFonts w:ascii="Arial" w:eastAsia="Arial" w:hAnsi="Arial" w:cs="Arial"/>
        </w:rPr>
        <w:t>Subject to ITB Clause 28 above, no Bidder shall contact the Procuring Agency on any matter relating to its bid, from the time of the bid opening to the time of announcement of Evaluation Repot. If a Bidder wishes to bring additional information to the notice of the Procuring Agency, it should do so in writing.</w:t>
      </w:r>
    </w:p>
    <w:p w:rsidR="00670FED" w:rsidRDefault="00670FED" w:rsidP="001A1E9C">
      <w:pPr>
        <w:spacing w:line="10" w:lineRule="exact"/>
        <w:ind w:left="1440" w:hanging="720"/>
        <w:rPr>
          <w:rFonts w:ascii="Arial" w:eastAsia="Arial" w:hAnsi="Arial" w:cs="Arial"/>
        </w:rPr>
      </w:pPr>
    </w:p>
    <w:p w:rsidR="00670FED" w:rsidRPr="007104B6" w:rsidRDefault="00670FED" w:rsidP="00D11E72">
      <w:pPr>
        <w:numPr>
          <w:ilvl w:val="1"/>
          <w:numId w:val="40"/>
        </w:numPr>
        <w:tabs>
          <w:tab w:val="left" w:pos="2880"/>
        </w:tabs>
        <w:spacing w:line="273" w:lineRule="auto"/>
        <w:ind w:left="1440" w:hanging="720"/>
        <w:jc w:val="both"/>
        <w:rPr>
          <w:rFonts w:ascii="Arial" w:eastAsia="Arial" w:hAnsi="Arial" w:cs="Arial"/>
        </w:rPr>
      </w:pPr>
      <w:r>
        <w:rPr>
          <w:rFonts w:ascii="Arial" w:eastAsia="Arial" w:hAnsi="Arial" w:cs="Arial"/>
        </w:rPr>
        <w:t>Any effort by a Bidder to influence the Procuring Agency in its decisions on bid evaluation, bid comparison, or Contract award may result in the rejection of the Bidder’s bid. Canvassing by any Bidder at any stage of the bid evaluation is strictly prohibited. Any infringement shall lead to disqualification</w:t>
      </w:r>
      <w:r>
        <w:rPr>
          <w:rFonts w:ascii="Arial" w:eastAsia="Arial" w:hAnsi="Arial" w:cs="Arial"/>
          <w:b/>
          <w:bCs/>
        </w:rPr>
        <w:t>.</w:t>
      </w:r>
    </w:p>
    <w:p w:rsidR="007104B6" w:rsidRDefault="007104B6" w:rsidP="007104B6">
      <w:pPr>
        <w:pStyle w:val="ListParagraph"/>
        <w:rPr>
          <w:rFonts w:ascii="Arial" w:eastAsia="Arial" w:hAnsi="Arial" w:cs="Arial"/>
        </w:rPr>
      </w:pPr>
    </w:p>
    <w:p w:rsidR="007104B6" w:rsidRDefault="007104B6" w:rsidP="008B7EBC">
      <w:pPr>
        <w:pStyle w:val="Heading2"/>
        <w:numPr>
          <w:ilvl w:val="0"/>
          <w:numId w:val="45"/>
        </w:numPr>
        <w:rPr>
          <w:rFonts w:eastAsia="Arial"/>
          <w:sz w:val="24"/>
        </w:rPr>
      </w:pPr>
      <w:bookmarkStart w:id="50" w:name="_Toc97810569"/>
      <w:bookmarkStart w:id="51" w:name="_Toc99021974"/>
      <w:r w:rsidRPr="007104B6">
        <w:rPr>
          <w:rFonts w:eastAsia="Arial"/>
          <w:sz w:val="24"/>
        </w:rPr>
        <w:t xml:space="preserve">Grievance </w:t>
      </w:r>
      <w:proofErr w:type="spellStart"/>
      <w:r w:rsidRPr="007104B6">
        <w:rPr>
          <w:rFonts w:eastAsia="Arial"/>
          <w:sz w:val="24"/>
        </w:rPr>
        <w:t>Redressal</w:t>
      </w:r>
      <w:bookmarkEnd w:id="50"/>
      <w:bookmarkEnd w:id="51"/>
      <w:proofErr w:type="spellEnd"/>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As per Rule-67 of PPR-14, Procuring Agency shall constitute a Grievance Redressed Committee (GRC) comprising of odd number of persons with proper powers and authorization to address the complaints. The GRC shall not have any of the members of the Procurement Evaluation Committee. The Committee may preferably have one subject specialist depending upon the nature of the procurement in addition to one person with legal background as per their availability to the Procuring Agency.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can file its written complaint against the eligibility parameters or any other terms and conditions prescribed in the Bidding documents found contrary to provision of Rule 33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party can file its written complaint against the eligibility parameters or any other terms and conditions prescribed in the bidding documents found contrary to provision of Rule 34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by any act of the Procuring Agency after the submission of his Bid may lodge a written complaint concerning his grievances not later than ten days after the announcement of the Final evaluation reports. In case of single stage - two envelope bidding procedure any bidder feeling aggrieved from technical evaluation may file a grievance within 5 days of announcement of the technical evaluation report. After completion of the technical evaluation process, the procuring agency shall immediately upload the technical evaluation report on the website of PPRA for obtaining/ receiving grievance petitions from the prospective bidders (if any).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In case, the complaint is filed after the issuance of the final evaluation report, the complainant cannot raise any objection on technical evaluation of the report. Provided that the complainant may raise the objection on any part of the final evaluation report in case where single stage one envelop bidding procedure is adopted.</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lastRenderedPageBreak/>
        <w:t>The GRC shall investigate and decide upon the complaint within fifteen days of the receipt of the complaint. Mere fact of lodging of a complaint shall not warrant suspension of the procurement process.</w:t>
      </w:r>
    </w:p>
    <w:p w:rsidR="007104B6" w:rsidRPr="007104B6" w:rsidRDefault="007104B6" w:rsidP="007104B6"/>
    <w:p w:rsidR="00670FED" w:rsidRDefault="00670FED" w:rsidP="00670FED">
      <w:pPr>
        <w:spacing w:line="125" w:lineRule="exact"/>
        <w:rPr>
          <w:sz w:val="20"/>
          <w:szCs w:val="20"/>
        </w:rPr>
      </w:pPr>
    </w:p>
    <w:p w:rsidR="00670FED" w:rsidRPr="003C4311" w:rsidRDefault="00670FED" w:rsidP="00670FED">
      <w:pPr>
        <w:spacing w:line="239" w:lineRule="auto"/>
        <w:rPr>
          <w:sz w:val="20"/>
          <w:szCs w:val="20"/>
          <w:u w:val="single"/>
        </w:rPr>
      </w:pPr>
      <w:r w:rsidRPr="003C4311">
        <w:rPr>
          <w:rFonts w:ascii="Arial" w:eastAsia="Arial" w:hAnsi="Arial" w:cs="Arial"/>
          <w:b/>
          <w:bCs/>
          <w:u w:val="single"/>
        </w:rPr>
        <w:t>AWARD OF CONTRACT</w:t>
      </w:r>
    </w:p>
    <w:p w:rsidR="00670FED" w:rsidRDefault="00670FED" w:rsidP="00670FED">
      <w:pPr>
        <w:spacing w:line="158" w:lineRule="exact"/>
        <w:rPr>
          <w:sz w:val="20"/>
          <w:szCs w:val="20"/>
        </w:rPr>
      </w:pPr>
    </w:p>
    <w:p w:rsidR="00670FED" w:rsidRPr="001A1E9C" w:rsidRDefault="00670FED" w:rsidP="008B7EBC">
      <w:pPr>
        <w:pStyle w:val="Heading2"/>
        <w:numPr>
          <w:ilvl w:val="0"/>
          <w:numId w:val="45"/>
        </w:numPr>
        <w:rPr>
          <w:rFonts w:eastAsia="Arial"/>
          <w:sz w:val="24"/>
        </w:rPr>
      </w:pPr>
      <w:bookmarkStart w:id="52" w:name="_Toc99021975"/>
      <w:r w:rsidRPr="001A1E9C">
        <w:rPr>
          <w:rFonts w:eastAsia="Arial"/>
          <w:sz w:val="24"/>
        </w:rPr>
        <w:t>Acceptance of Bid and Award Criteria</w:t>
      </w:r>
      <w:bookmarkEnd w:id="52"/>
    </w:p>
    <w:p w:rsidR="00670FED" w:rsidRDefault="00670FED" w:rsidP="00670FED">
      <w:pPr>
        <w:spacing w:line="169"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Bidder</w:t>
      </w:r>
      <w:r w:rsidR="008B0858">
        <w:rPr>
          <w:rFonts w:ascii="Arial" w:eastAsia="Arial" w:hAnsi="Arial" w:cs="Arial"/>
        </w:rPr>
        <w:t>s</w:t>
      </w:r>
      <w:r>
        <w:rPr>
          <w:rFonts w:ascii="Arial" w:eastAsia="Arial" w:hAnsi="Arial" w:cs="Arial"/>
        </w:rPr>
        <w:t xml:space="preserve"> whose bid is found to be most closely conforming to the Evaluation Criteria prescribed in Section IV and having the lowest evaluated bid, if not in conflict with any other law, rules, regulations or policy of the Punjab Government, shall be awarded the Contract, within the original or extended period of bid validity.</w:t>
      </w:r>
    </w:p>
    <w:p w:rsidR="00670FED" w:rsidRDefault="00670FED" w:rsidP="00670FED">
      <w:pPr>
        <w:spacing w:line="121" w:lineRule="exact"/>
        <w:rPr>
          <w:rFonts w:ascii="Arial" w:eastAsia="Arial" w:hAnsi="Arial" w:cs="Arial"/>
        </w:rPr>
      </w:pPr>
    </w:p>
    <w:p w:rsidR="00670FED" w:rsidRPr="001A1E9C" w:rsidRDefault="00670FED" w:rsidP="008B7EBC">
      <w:pPr>
        <w:pStyle w:val="Heading2"/>
        <w:numPr>
          <w:ilvl w:val="0"/>
          <w:numId w:val="45"/>
        </w:numPr>
        <w:rPr>
          <w:rFonts w:eastAsia="Arial"/>
          <w:sz w:val="24"/>
        </w:rPr>
      </w:pPr>
      <w:bookmarkStart w:id="53" w:name="_Toc99021976"/>
      <w:r w:rsidRPr="001A1E9C">
        <w:rPr>
          <w:rFonts w:eastAsia="Arial"/>
          <w:sz w:val="24"/>
        </w:rPr>
        <w:t>Procuring Agency’s Right to vary quantities at the time of Award</w:t>
      </w:r>
      <w:bookmarkEnd w:id="53"/>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Procuring Agency reserves the right at the time of award of Contract to increase or decrease, the quantity of goods originally specified in Section III i.e., Schedule of Requirements &amp; Technical Specifications without any change in unit price and other terms &amp; conditions.</w:t>
      </w:r>
    </w:p>
    <w:p w:rsidR="00670FED" w:rsidRDefault="00670FED" w:rsidP="00670FED">
      <w:pPr>
        <w:spacing w:line="11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4" w:name="_Toc99021977"/>
      <w:r w:rsidRPr="00A63FB7">
        <w:rPr>
          <w:rFonts w:eastAsia="Arial"/>
          <w:sz w:val="24"/>
        </w:rPr>
        <w:t>Notification of Award</w:t>
      </w:r>
      <w:bookmarkEnd w:id="54"/>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2" w:lineRule="auto"/>
        <w:ind w:left="1440" w:right="20" w:hanging="720"/>
        <w:jc w:val="both"/>
        <w:rPr>
          <w:rFonts w:ascii="Arial" w:eastAsia="Arial" w:hAnsi="Arial" w:cs="Arial"/>
        </w:rPr>
      </w:pPr>
      <w:r>
        <w:rPr>
          <w:rFonts w:ascii="Arial" w:eastAsia="Arial" w:hAnsi="Arial" w:cs="Arial"/>
        </w:rPr>
        <w:t>Prior to the expiration of the period of bid validity, the Procuring Agency shall notify to the successful Bidder in writing that its bid has been accepted.</w:t>
      </w:r>
    </w:p>
    <w:p w:rsidR="00670FED" w:rsidRDefault="00670FED" w:rsidP="008B0858">
      <w:pPr>
        <w:tabs>
          <w:tab w:val="left" w:pos="1440"/>
        </w:tabs>
        <w:spacing w:line="13"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The notification of award shall constitute the formation of the Contract between the Procuring Agency and the successful Bidder.</w:t>
      </w:r>
    </w:p>
    <w:p w:rsidR="00670FED" w:rsidRDefault="00670FED" w:rsidP="008B0858">
      <w:pPr>
        <w:tabs>
          <w:tab w:val="left" w:pos="1440"/>
        </w:tabs>
        <w:spacing w:line="17"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right="20" w:hanging="720"/>
        <w:jc w:val="both"/>
        <w:rPr>
          <w:rFonts w:ascii="Arial" w:eastAsia="Arial" w:hAnsi="Arial" w:cs="Arial"/>
        </w:rPr>
      </w:pPr>
      <w:r>
        <w:rPr>
          <w:rFonts w:ascii="Arial" w:eastAsia="Arial" w:hAnsi="Arial" w:cs="Arial"/>
        </w:rPr>
        <w:t>The enforcement of the Contract shall be governed by Rule 63 of Punjab Procurement Rules-2014.</w:t>
      </w:r>
    </w:p>
    <w:p w:rsidR="00670FED" w:rsidRDefault="00670FED" w:rsidP="00670FED">
      <w:pPr>
        <w:spacing w:line="12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5" w:name="_Toc99021978"/>
      <w:r w:rsidRPr="00A63FB7">
        <w:rPr>
          <w:rFonts w:eastAsia="Arial"/>
          <w:sz w:val="24"/>
        </w:rPr>
        <w:t>Limitation on Negotiations</w:t>
      </w:r>
      <w:bookmarkEnd w:id="55"/>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Save and otherwise provided in PPR-2014, Procuring Agency shall not negotiate with any bidder.</w:t>
      </w:r>
    </w:p>
    <w:p w:rsidR="00670FED" w:rsidRDefault="00670FED" w:rsidP="00670FED">
      <w:pPr>
        <w:spacing w:line="127"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6" w:name="_Toc99021979"/>
      <w:r w:rsidRPr="00A63FB7">
        <w:rPr>
          <w:rFonts w:eastAsia="Arial"/>
          <w:sz w:val="24"/>
        </w:rPr>
        <w:t>Signing of Contract</w:t>
      </w:r>
      <w:bookmarkEnd w:id="56"/>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After the completion of the Contract </w:t>
      </w:r>
      <w:r>
        <w:rPr>
          <w:rFonts w:ascii="Arial" w:eastAsia="Arial" w:hAnsi="Arial" w:cs="Arial"/>
          <w:b/>
          <w:bCs/>
        </w:rPr>
        <w:t>Negotiations</w:t>
      </w:r>
      <w:r>
        <w:rPr>
          <w:rFonts w:ascii="Arial" w:eastAsia="Arial" w:hAnsi="Arial" w:cs="Arial"/>
        </w:rPr>
        <w:t xml:space="preserve"> the Procuring Agency shall send the Bidder the Contract Form provided in the bidding documents, incorporating all agreements between the Parties.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Within </w:t>
      </w:r>
      <w:r>
        <w:rPr>
          <w:rFonts w:ascii="Arial" w:eastAsia="Arial" w:hAnsi="Arial" w:cs="Arial"/>
          <w:b/>
          <w:bCs/>
        </w:rPr>
        <w:t>ONE week</w:t>
      </w:r>
      <w:r>
        <w:rPr>
          <w:rFonts w:ascii="Arial" w:eastAsia="Arial" w:hAnsi="Arial" w:cs="Arial"/>
        </w:rPr>
        <w:t xml:space="preserve"> of receipt of the Contract Form, the successful Bidder and the Procuring Agency shall sign the Contract in accordance with the legal requirements in vogue.</w:t>
      </w:r>
    </w:p>
    <w:p w:rsidR="00670FED" w:rsidRDefault="00670FED" w:rsidP="008B7EBC">
      <w:pPr>
        <w:numPr>
          <w:ilvl w:val="1"/>
          <w:numId w:val="45"/>
        </w:numPr>
        <w:tabs>
          <w:tab w:val="left" w:pos="2880"/>
        </w:tabs>
        <w:ind w:left="1440" w:hanging="720"/>
        <w:jc w:val="both"/>
        <w:rPr>
          <w:rFonts w:ascii="Arial" w:eastAsia="Arial" w:hAnsi="Arial" w:cs="Arial"/>
        </w:rPr>
      </w:pPr>
      <w:bookmarkStart w:id="57" w:name="page22"/>
      <w:bookmarkEnd w:id="57"/>
      <w:r>
        <w:rPr>
          <w:rFonts w:ascii="Arial" w:eastAsia="Arial" w:hAnsi="Arial" w:cs="Arial"/>
        </w:rPr>
        <w:t xml:space="preserve">If the successful Bidder, after completion of all </w:t>
      </w:r>
      <w:proofErr w:type="spellStart"/>
      <w:r>
        <w:rPr>
          <w:rFonts w:ascii="Arial" w:eastAsia="Arial" w:hAnsi="Arial" w:cs="Arial"/>
        </w:rPr>
        <w:t>codal</w:t>
      </w:r>
      <w:proofErr w:type="spellEnd"/>
      <w:r>
        <w:rPr>
          <w:rFonts w:ascii="Arial" w:eastAsia="Arial" w:hAnsi="Arial" w:cs="Arial"/>
        </w:rPr>
        <w:t xml:space="preserve"> formalities shows an inability to sign the Contract then its Bid Security shall stand forfeited and the firm may be blacklisted and de-barred from future participation, whether temporarily or permanently.</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shall become effective upon affixation of signature of the Procuring Agency and the selected Bidder on the Contract document, and shall be governed by the terms and conditions mutually agreed in the contract, bidding documents &amp; relevant laws/rules.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is to be made on stamp paper worth of Rs. @ 25 paisa per every one hundred rupees of the total value of the contract, under section 22(A)(B) of schedule 1 of Stamp Duty Act 1899 read with Finance Act 1995 (Act-VI of 1995) Notification No.JAW/HD/8-21/77 (PG) dated 1st January, 2014.</w:t>
      </w:r>
    </w:p>
    <w:p w:rsidR="00E41C9A" w:rsidRDefault="00E41C9A" w:rsidP="0077001D">
      <w:pPr>
        <w:tabs>
          <w:tab w:val="left" w:pos="2581"/>
        </w:tabs>
      </w:pPr>
    </w:p>
    <w:p w:rsidR="005541BA" w:rsidRDefault="005541BA" w:rsidP="0077001D">
      <w:pPr>
        <w:tabs>
          <w:tab w:val="left" w:pos="2581"/>
        </w:tabs>
      </w:pPr>
    </w:p>
    <w:p w:rsidR="005541BA" w:rsidRDefault="005541BA" w:rsidP="0077001D">
      <w:pPr>
        <w:tabs>
          <w:tab w:val="left" w:pos="2581"/>
        </w:tabs>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lastRenderedPageBreak/>
        <w:t>Performance Guarantee.</w:t>
      </w:r>
    </w:p>
    <w:p w:rsidR="00171E20" w:rsidRDefault="00171E20" w:rsidP="00171E20">
      <w:pPr>
        <w:spacing w:line="169" w:lineRule="exact"/>
        <w:rPr>
          <w:rFonts w:ascii="Arial" w:eastAsia="Arial" w:hAnsi="Arial" w:cs="Arial"/>
          <w:b/>
          <w:bCs/>
        </w:rPr>
      </w:pPr>
    </w:p>
    <w:p w:rsidR="00171E20" w:rsidRDefault="00171E20" w:rsidP="008B7EBC">
      <w:pPr>
        <w:numPr>
          <w:ilvl w:val="1"/>
          <w:numId w:val="45"/>
        </w:numPr>
        <w:tabs>
          <w:tab w:val="left" w:pos="2880"/>
        </w:tabs>
        <w:spacing w:line="272" w:lineRule="auto"/>
        <w:ind w:left="1440" w:right="20" w:hanging="720"/>
        <w:jc w:val="both"/>
        <w:rPr>
          <w:rFonts w:ascii="Arial" w:eastAsia="Arial" w:hAnsi="Arial" w:cs="Arial"/>
        </w:rPr>
      </w:pPr>
      <w:r>
        <w:rPr>
          <w:rFonts w:ascii="Arial" w:eastAsia="Arial" w:hAnsi="Arial" w:cs="Arial"/>
        </w:rPr>
        <w:t>On the date of signing of Contract, the successful Bidder shall furnish a Performance Guarantee, on the Form and in the mannered prescribed by the Procuring Agency.</w:t>
      </w:r>
    </w:p>
    <w:p w:rsidR="00171E20" w:rsidRDefault="00171E20" w:rsidP="008B0858">
      <w:pPr>
        <w:spacing w:line="13" w:lineRule="exact"/>
        <w:ind w:left="1440" w:hanging="720"/>
        <w:rPr>
          <w:rFonts w:ascii="Arial" w:eastAsia="Arial" w:hAnsi="Arial" w:cs="Arial"/>
        </w:rPr>
      </w:pPr>
    </w:p>
    <w:p w:rsidR="00171E20" w:rsidRDefault="00171E20" w:rsidP="008B7EBC">
      <w:pPr>
        <w:numPr>
          <w:ilvl w:val="1"/>
          <w:numId w:val="45"/>
        </w:numPr>
        <w:tabs>
          <w:tab w:val="left" w:pos="2880"/>
        </w:tabs>
        <w:spacing w:line="271" w:lineRule="auto"/>
        <w:ind w:left="1440" w:hanging="720"/>
        <w:jc w:val="both"/>
        <w:rPr>
          <w:rFonts w:ascii="Arial" w:eastAsia="Arial" w:hAnsi="Arial" w:cs="Arial"/>
        </w:rPr>
      </w:pPr>
      <w:r>
        <w:rPr>
          <w:rFonts w:ascii="Arial" w:eastAsia="Arial" w:hAnsi="Arial" w:cs="Arial"/>
        </w:rPr>
        <w:t>The Bid Security submitted by the bidder at the time of submitting its bid shall be returned to the Bidder upon submission of Performance Guarantee.</w:t>
      </w:r>
    </w:p>
    <w:p w:rsidR="00171E20" w:rsidRDefault="00171E20" w:rsidP="008B0858">
      <w:pPr>
        <w:spacing w:line="16" w:lineRule="exact"/>
        <w:ind w:left="1440" w:hanging="720"/>
        <w:rPr>
          <w:rFonts w:ascii="Arial" w:eastAsia="Arial" w:hAnsi="Arial" w:cs="Arial"/>
        </w:rPr>
      </w:pPr>
    </w:p>
    <w:p w:rsidR="00171E20" w:rsidRDefault="00171E20" w:rsidP="008B7EBC">
      <w:pPr>
        <w:numPr>
          <w:ilvl w:val="1"/>
          <w:numId w:val="45"/>
        </w:numPr>
        <w:tabs>
          <w:tab w:val="left" w:pos="2880"/>
        </w:tabs>
        <w:spacing w:line="272" w:lineRule="auto"/>
        <w:ind w:left="1440" w:hanging="720"/>
        <w:jc w:val="both"/>
        <w:rPr>
          <w:rFonts w:ascii="Arial" w:eastAsia="Arial" w:hAnsi="Arial" w:cs="Arial"/>
        </w:rPr>
      </w:pPr>
      <w:r>
        <w:rPr>
          <w:rFonts w:ascii="Arial" w:eastAsia="Arial" w:hAnsi="Arial" w:cs="Arial"/>
        </w:rPr>
        <w:t>Failure to provide a Performance Guarantee by the Bidder is a sufficient ground for annulment of the award and forfeiture of Bid Security. In such event the Procuring Agency may award the contract to the next lowest evaluated bidder or call for new bid.</w:t>
      </w:r>
    </w:p>
    <w:p w:rsidR="00171E20" w:rsidRPr="00171E20" w:rsidRDefault="00171E20" w:rsidP="00171E20">
      <w:pPr>
        <w:tabs>
          <w:tab w:val="left" w:pos="720"/>
        </w:tabs>
        <w:spacing w:line="239" w:lineRule="auto"/>
        <w:ind w:left="720"/>
        <w:jc w:val="both"/>
        <w:rPr>
          <w:rFonts w:ascii="Arial" w:eastAsia="Arial" w:hAnsi="Arial" w:cs="Arial"/>
          <w:b/>
          <w:bCs/>
        </w:rPr>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t>Price Reasonability Certificate.</w:t>
      </w:r>
    </w:p>
    <w:p w:rsidR="00171E20" w:rsidRDefault="00171E20" w:rsidP="00171E20">
      <w:pPr>
        <w:spacing w:line="171" w:lineRule="exact"/>
        <w:rPr>
          <w:rFonts w:ascii="Arial" w:eastAsia="Arial" w:hAnsi="Arial" w:cs="Arial"/>
          <w:b/>
          <w:bCs/>
        </w:rPr>
      </w:pPr>
    </w:p>
    <w:p w:rsidR="00171E20" w:rsidRDefault="00171E20" w:rsidP="008B7EBC">
      <w:pPr>
        <w:numPr>
          <w:ilvl w:val="1"/>
          <w:numId w:val="45"/>
        </w:numPr>
        <w:tabs>
          <w:tab w:val="left" w:pos="1440"/>
          <w:tab w:val="left" w:pos="2880"/>
        </w:tabs>
        <w:spacing w:line="271" w:lineRule="auto"/>
        <w:ind w:left="1440" w:hanging="1080"/>
        <w:jc w:val="both"/>
        <w:rPr>
          <w:rFonts w:ascii="Arial" w:eastAsia="Arial" w:hAnsi="Arial" w:cs="Arial"/>
        </w:rPr>
      </w:pPr>
      <w:r>
        <w:rPr>
          <w:rFonts w:ascii="Arial" w:eastAsia="Arial" w:hAnsi="Arial" w:cs="Arial"/>
        </w:rPr>
        <w:t xml:space="preserve">The supplier shall Certifies on judicial stamp paper that the prices quoted to the Rawalpindi Institute of Cardiology, </w:t>
      </w:r>
      <w:proofErr w:type="spellStart"/>
      <w:r>
        <w:rPr>
          <w:rFonts w:ascii="Arial" w:eastAsia="Arial" w:hAnsi="Arial" w:cs="Arial"/>
        </w:rPr>
        <w:t>Rawal</w:t>
      </w:r>
      <w:proofErr w:type="spellEnd"/>
      <w:r>
        <w:rPr>
          <w:rFonts w:ascii="Arial" w:eastAsia="Arial" w:hAnsi="Arial" w:cs="Arial"/>
        </w:rPr>
        <w:t xml:space="preserve"> Road Rawalpindi, against the items mentioned at Tender Enquiry. No. __________________________</w:t>
      </w:r>
      <w:r w:rsidR="00D42EA1">
        <w:rPr>
          <w:rFonts w:ascii="Arial" w:eastAsia="Arial" w:hAnsi="Arial" w:cs="Arial"/>
        </w:rPr>
        <w:t xml:space="preserve"> are not more than the </w:t>
      </w:r>
      <w:proofErr w:type="spellStart"/>
      <w:r w:rsidR="00D42EA1">
        <w:rPr>
          <w:rFonts w:ascii="Arial" w:eastAsia="Arial" w:hAnsi="Arial" w:cs="Arial"/>
        </w:rPr>
        <w:t>trad</w:t>
      </w:r>
      <w:proofErr w:type="spellEnd"/>
      <w:r w:rsidR="00D42EA1">
        <w:rPr>
          <w:rFonts w:ascii="Arial" w:eastAsia="Arial" w:hAnsi="Arial" w:cs="Arial"/>
        </w:rPr>
        <w:t xml:space="preserve"> prices as per MRP (Maximum Retail Price) Fixed by the </w:t>
      </w:r>
      <w:r w:rsidR="008F7225">
        <w:rPr>
          <w:rFonts w:ascii="Arial" w:eastAsia="Arial" w:hAnsi="Arial" w:cs="Arial"/>
        </w:rPr>
        <w:t>Federal</w:t>
      </w:r>
      <w:r w:rsidR="00D42EA1">
        <w:rPr>
          <w:rFonts w:ascii="Arial" w:eastAsia="Arial" w:hAnsi="Arial" w:cs="Arial"/>
        </w:rPr>
        <w:t xml:space="preserve"> Government under Drugs Act, 1976/DRAP Act 2012</w:t>
      </w:r>
    </w:p>
    <w:p w:rsidR="00171E20" w:rsidRDefault="00171E20" w:rsidP="00171E20">
      <w:pPr>
        <w:spacing w:line="14" w:lineRule="exact"/>
        <w:ind w:left="1440" w:hanging="720"/>
        <w:rPr>
          <w:rFonts w:ascii="Arial" w:eastAsia="Arial" w:hAnsi="Arial" w:cs="Arial"/>
        </w:rPr>
      </w:pPr>
    </w:p>
    <w:p w:rsidR="00FC0BAA" w:rsidRDefault="00FC0BAA" w:rsidP="00D42EA1">
      <w:pPr>
        <w:spacing w:line="267" w:lineRule="auto"/>
        <w:ind w:left="1440"/>
        <w:rPr>
          <w:rFonts w:ascii="Arial" w:eastAsia="Arial" w:hAnsi="Arial" w:cs="Arial"/>
        </w:rPr>
      </w:pPr>
    </w:p>
    <w:p w:rsidR="00171E20" w:rsidRDefault="00171E20" w:rsidP="00D42EA1">
      <w:pPr>
        <w:spacing w:line="267" w:lineRule="auto"/>
        <w:ind w:left="1440"/>
        <w:rPr>
          <w:sz w:val="20"/>
          <w:szCs w:val="20"/>
        </w:rPr>
      </w:pPr>
      <w:r>
        <w:rPr>
          <w:rFonts w:ascii="Arial" w:eastAsia="Arial" w:hAnsi="Arial" w:cs="Arial"/>
        </w:rPr>
        <w:t>All supplies will comply with the provision of Drugs Act, 1976/DRAP Act, 2012 and rules framed there under.</w:t>
      </w:r>
    </w:p>
    <w:p w:rsidR="00567FE8" w:rsidRDefault="00567FE8">
      <w:pPr>
        <w:spacing w:after="200" w:line="276" w:lineRule="auto"/>
      </w:pPr>
      <w:r>
        <w:br w:type="page"/>
      </w:r>
    </w:p>
    <w:p w:rsidR="00393D01" w:rsidRDefault="00F6180D" w:rsidP="0077001D">
      <w:pPr>
        <w:tabs>
          <w:tab w:val="left" w:pos="2581"/>
        </w:tabs>
      </w:pPr>
      <w:r>
        <w:rPr>
          <w:noProof/>
        </w:rPr>
        <w:lastRenderedPageBreak/>
        <w:pict>
          <v:shape id="_x0000_s1177" type="#_x0000_t202" style="position:absolute;margin-left:173.6pt;margin-top:334.4pt;width:288.85pt;height:147.2pt;z-index:251666432;mso-position-horizontal-relative:page;mso-position-vertical-relative:page;mso-width-relative:margin;v-text-anchor:middle" o:allowincell="f" filled="f" strokecolor="#622423 [1605]" strokeweight="6pt">
            <v:stroke linestyle="thickThin"/>
            <v:textbox style="mso-next-textbox:#_x0000_s1177" inset="10.8pt,7.2pt,10.8pt,7.2pt">
              <w:txbxContent>
                <w:p w:rsidR="00F507A5" w:rsidRPr="00A43B71" w:rsidRDefault="00F507A5" w:rsidP="00567FE8">
                  <w:pPr>
                    <w:pStyle w:val="Heading1"/>
                    <w:rPr>
                      <w:rFonts w:asciiTheme="minorHAnsi" w:eastAsia="Calibri" w:hAnsiTheme="minorHAnsi" w:cstheme="minorHAnsi"/>
                      <w:color w:val="4F81BD" w:themeColor="accent1"/>
                      <w:sz w:val="40"/>
                      <w:szCs w:val="40"/>
                    </w:rPr>
                  </w:pPr>
                  <w:bookmarkStart w:id="58" w:name="_Toc99021980"/>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II</w:t>
                  </w:r>
                  <w:bookmarkEnd w:id="58"/>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59" w:name="_Toc99021981"/>
                  <w:r>
                    <w:rPr>
                      <w:rFonts w:asciiTheme="minorHAnsi" w:eastAsia="Calibri" w:hAnsiTheme="minorHAnsi" w:cstheme="minorHAnsi"/>
                      <w:color w:val="4F81BD" w:themeColor="accent1"/>
                      <w:sz w:val="40"/>
                      <w:szCs w:val="40"/>
                    </w:rPr>
                    <w:t>SCHEDULE OF REQUIREMENT &amp; TECHNICAL SPECIFICATION</w:t>
                  </w:r>
                  <w:bookmarkEnd w:id="5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Default="00393D01" w:rsidP="00393D01"/>
    <w:p w:rsidR="00393D01" w:rsidRPr="00393D01" w:rsidRDefault="00393D01" w:rsidP="00393D01"/>
    <w:p w:rsidR="00393D01" w:rsidRPr="00393D01" w:rsidRDefault="00393D01" w:rsidP="00393D01"/>
    <w:p w:rsidR="00393D01" w:rsidRDefault="00393D01" w:rsidP="00393D01"/>
    <w:p w:rsidR="00393D01" w:rsidRDefault="00393D01" w:rsidP="00393D01">
      <w:pPr>
        <w:tabs>
          <w:tab w:val="left" w:pos="2472"/>
        </w:tabs>
      </w:pPr>
      <w:r>
        <w:tab/>
      </w:r>
    </w:p>
    <w:p w:rsidR="00393D01" w:rsidRDefault="00393D01">
      <w:pPr>
        <w:spacing w:after="200" w:line="276" w:lineRule="auto"/>
      </w:pPr>
      <w:r>
        <w:br w:type="page"/>
      </w:r>
    </w:p>
    <w:p w:rsidR="00171E20" w:rsidRDefault="00171E20" w:rsidP="00393D01">
      <w:pPr>
        <w:tabs>
          <w:tab w:val="left" w:pos="2472"/>
        </w:tabs>
      </w:pPr>
    </w:p>
    <w:p w:rsidR="00FA2ADC" w:rsidRDefault="00FA2ADC" w:rsidP="00393D01">
      <w:pPr>
        <w:tabs>
          <w:tab w:val="left" w:pos="2472"/>
        </w:tabs>
      </w:pPr>
    </w:p>
    <w:p w:rsidR="00FA2ADC" w:rsidRPr="00FA2ADC" w:rsidRDefault="00FA2ADC" w:rsidP="00FA2ADC">
      <w:pPr>
        <w:pStyle w:val="Heading2"/>
        <w:jc w:val="center"/>
        <w:rPr>
          <w:rFonts w:eastAsia="Arial"/>
          <w:sz w:val="48"/>
          <w:szCs w:val="48"/>
        </w:rPr>
      </w:pPr>
      <w:bookmarkStart w:id="60" w:name="_Toc99021982"/>
      <w:r w:rsidRPr="00FA2ADC">
        <w:rPr>
          <w:rFonts w:eastAsia="Arial"/>
          <w:sz w:val="48"/>
          <w:szCs w:val="48"/>
        </w:rPr>
        <w:t>Schedule of Requirements:</w:t>
      </w:r>
      <w:bookmarkEnd w:id="60"/>
    </w:p>
    <w:p w:rsidR="00FA2ADC" w:rsidRDefault="00FA2ADC" w:rsidP="00FA2ADC">
      <w:pPr>
        <w:ind w:left="1680"/>
        <w:rPr>
          <w:sz w:val="20"/>
          <w:szCs w:val="20"/>
        </w:rPr>
      </w:pPr>
    </w:p>
    <w:p w:rsidR="00FA2ADC" w:rsidRDefault="00FA2ADC" w:rsidP="00FA2ADC">
      <w:pPr>
        <w:spacing w:line="93" w:lineRule="exact"/>
        <w:rPr>
          <w:sz w:val="20"/>
          <w:szCs w:val="20"/>
        </w:rPr>
      </w:pPr>
    </w:p>
    <w:p w:rsidR="00FA2ADC" w:rsidRDefault="00FA2ADC" w:rsidP="00FA2ADC">
      <w:pPr>
        <w:spacing w:line="271" w:lineRule="auto"/>
        <w:ind w:right="60"/>
        <w:jc w:val="both"/>
        <w:rPr>
          <w:sz w:val="20"/>
          <w:szCs w:val="20"/>
        </w:rPr>
      </w:pPr>
      <w:r>
        <w:rPr>
          <w:rFonts w:ascii="Arial" w:eastAsia="Arial" w:hAnsi="Arial" w:cs="Arial"/>
        </w:rPr>
        <w:t>The supplies shall be delivered in accordance with the Purchase Orders as per following schedule of requirements: -</w:t>
      </w:r>
    </w:p>
    <w:p w:rsidR="00FA2ADC" w:rsidRDefault="00FA2ADC" w:rsidP="00FA2ADC">
      <w:pPr>
        <w:spacing w:line="305" w:lineRule="exact"/>
        <w:rPr>
          <w:sz w:val="20"/>
          <w:szCs w:val="20"/>
        </w:rPr>
      </w:pPr>
    </w:p>
    <w:p w:rsidR="00FA2ADC" w:rsidRDefault="00FA2ADC" w:rsidP="00FA2ADC">
      <w:pPr>
        <w:spacing w:line="253" w:lineRule="auto"/>
        <w:ind w:right="60"/>
        <w:rPr>
          <w:sz w:val="20"/>
          <w:szCs w:val="20"/>
        </w:rPr>
      </w:pPr>
      <w:r>
        <w:rPr>
          <w:rFonts w:ascii="Arial" w:eastAsia="Arial" w:hAnsi="Arial" w:cs="Arial"/>
          <w:b/>
          <w:bCs/>
        </w:rPr>
        <w:t xml:space="preserve">Respective Consignee’s End: Rawalpindi Institute of Cardiology, </w:t>
      </w:r>
      <w:proofErr w:type="spellStart"/>
      <w:r>
        <w:rPr>
          <w:rFonts w:ascii="Arial" w:eastAsia="Arial" w:hAnsi="Arial" w:cs="Arial"/>
          <w:b/>
          <w:bCs/>
        </w:rPr>
        <w:t>Rawal</w:t>
      </w:r>
      <w:proofErr w:type="spellEnd"/>
      <w:r>
        <w:rPr>
          <w:rFonts w:ascii="Arial" w:eastAsia="Arial" w:hAnsi="Arial" w:cs="Arial"/>
          <w:b/>
          <w:bCs/>
        </w:rPr>
        <w:t xml:space="preserve"> Road, Rawalpindi</w:t>
      </w:r>
    </w:p>
    <w:p w:rsidR="00FA2ADC" w:rsidRDefault="00FA2ADC" w:rsidP="00FA2ADC">
      <w:pPr>
        <w:spacing w:line="200" w:lineRule="exact"/>
        <w:rPr>
          <w:sz w:val="20"/>
          <w:szCs w:val="20"/>
        </w:rPr>
      </w:pPr>
    </w:p>
    <w:p w:rsidR="00FA2ADC" w:rsidRDefault="00FA2ADC" w:rsidP="00FA2ADC">
      <w:pPr>
        <w:spacing w:line="200" w:lineRule="exact"/>
        <w:rPr>
          <w:sz w:val="20"/>
          <w:szCs w:val="20"/>
        </w:rPr>
      </w:pPr>
      <w:r>
        <w:rPr>
          <w:sz w:val="20"/>
          <w:szCs w:val="20"/>
        </w:rPr>
        <w:t>Free Delivery to Consignee’s end (DDP) Basis:</w:t>
      </w:r>
    </w:p>
    <w:p w:rsidR="00FA2ADC" w:rsidRDefault="00FA2ADC" w:rsidP="00393D01">
      <w:pPr>
        <w:tabs>
          <w:tab w:val="left" w:pos="2472"/>
        </w:tabs>
      </w:pPr>
    </w:p>
    <w:p w:rsidR="00FA2ADC" w:rsidRDefault="00FA2ADC" w:rsidP="00393D01">
      <w:pPr>
        <w:tabs>
          <w:tab w:val="left" w:pos="2472"/>
        </w:tabs>
      </w:pPr>
    </w:p>
    <w:tbl>
      <w:tblPr>
        <w:tblStyle w:val="TableGrid"/>
        <w:tblW w:w="0" w:type="auto"/>
        <w:tblLook w:val="04A0"/>
      </w:tblPr>
      <w:tblGrid>
        <w:gridCol w:w="4776"/>
        <w:gridCol w:w="4780"/>
      </w:tblGrid>
      <w:tr w:rsidR="00FA2ADC" w:rsidTr="006E534F">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MODE OF PENALTY</w:t>
            </w:r>
          </w:p>
        </w:tc>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DELIVERY OF 100% QUANTITY AS PER PURCHASE ORDER</w:t>
            </w:r>
          </w:p>
        </w:tc>
      </w:tr>
      <w:tr w:rsidR="00FA2ADC" w:rsidTr="006E534F">
        <w:tc>
          <w:tcPr>
            <w:tcW w:w="4858" w:type="dxa"/>
            <w:vAlign w:val="center"/>
          </w:tcPr>
          <w:p w:rsidR="00FA2ADC" w:rsidRDefault="00FA2ADC" w:rsidP="006E534F">
            <w:pPr>
              <w:spacing w:line="272" w:lineRule="exact"/>
              <w:rPr>
                <w:sz w:val="20"/>
                <w:szCs w:val="20"/>
              </w:rPr>
            </w:pPr>
            <w:r>
              <w:rPr>
                <w:sz w:val="20"/>
                <w:szCs w:val="20"/>
              </w:rPr>
              <w:t>Without Recovery of Late Delivery Charges</w:t>
            </w:r>
          </w:p>
        </w:tc>
        <w:tc>
          <w:tcPr>
            <w:tcW w:w="4858" w:type="dxa"/>
            <w:vAlign w:val="center"/>
          </w:tcPr>
          <w:p w:rsidR="00FA2ADC" w:rsidRDefault="00FA2ADC" w:rsidP="006E534F">
            <w:pPr>
              <w:spacing w:line="272" w:lineRule="exact"/>
              <w:jc w:val="center"/>
              <w:rPr>
                <w:sz w:val="20"/>
                <w:szCs w:val="20"/>
              </w:rPr>
            </w:pPr>
            <w:r>
              <w:rPr>
                <w:sz w:val="20"/>
                <w:szCs w:val="20"/>
              </w:rPr>
              <w:t>60 days or earlier</w:t>
            </w:r>
          </w:p>
          <w:p w:rsidR="00FA2ADC" w:rsidRDefault="00FA2ADC" w:rsidP="006E534F">
            <w:pPr>
              <w:spacing w:line="272" w:lineRule="exact"/>
              <w:jc w:val="center"/>
              <w:rPr>
                <w:sz w:val="20"/>
                <w:szCs w:val="20"/>
              </w:rPr>
            </w:pPr>
            <w:r>
              <w:rPr>
                <w:sz w:val="20"/>
                <w:szCs w:val="20"/>
              </w:rPr>
              <w:t>(to be determined by the Procuring Agency)</w:t>
            </w:r>
          </w:p>
        </w:tc>
      </w:tr>
      <w:tr w:rsidR="00FA2ADC" w:rsidTr="006E534F">
        <w:tc>
          <w:tcPr>
            <w:tcW w:w="4858" w:type="dxa"/>
            <w:vAlign w:val="center"/>
          </w:tcPr>
          <w:p w:rsidR="00FA2ADC" w:rsidRDefault="00FA2ADC" w:rsidP="006E534F">
            <w:pPr>
              <w:spacing w:line="272" w:lineRule="exact"/>
              <w:rPr>
                <w:sz w:val="20"/>
                <w:szCs w:val="20"/>
              </w:rPr>
            </w:pPr>
            <w:r>
              <w:rPr>
                <w:sz w:val="20"/>
                <w:szCs w:val="20"/>
              </w:rPr>
              <w:t>With Recovery of Late Delivery Charges @0.067% per day</w:t>
            </w:r>
          </w:p>
        </w:tc>
        <w:tc>
          <w:tcPr>
            <w:tcW w:w="4858" w:type="dxa"/>
            <w:vAlign w:val="center"/>
          </w:tcPr>
          <w:p w:rsidR="00FA2ADC" w:rsidRDefault="00FA2ADC" w:rsidP="006E534F">
            <w:pPr>
              <w:spacing w:line="272" w:lineRule="exact"/>
              <w:jc w:val="both"/>
              <w:rPr>
                <w:sz w:val="20"/>
                <w:szCs w:val="20"/>
              </w:rPr>
            </w:pPr>
            <w:r>
              <w:rPr>
                <w:sz w:val="20"/>
                <w:szCs w:val="20"/>
              </w:rPr>
              <w:t>After 60 (Sixty) days or earlier (to be determined by the Procuring Agency) and decided by concerned consignee on the formal request of supplier with proper justification.</w:t>
            </w:r>
          </w:p>
        </w:tc>
      </w:tr>
      <w:tr w:rsidR="00FA2ADC" w:rsidTr="006E534F">
        <w:tc>
          <w:tcPr>
            <w:tcW w:w="4858" w:type="dxa"/>
            <w:vAlign w:val="center"/>
          </w:tcPr>
          <w:p w:rsidR="00FA2ADC" w:rsidRDefault="00FA2ADC" w:rsidP="006E534F">
            <w:pPr>
              <w:spacing w:line="272" w:lineRule="exact"/>
              <w:rPr>
                <w:sz w:val="20"/>
                <w:szCs w:val="20"/>
              </w:rPr>
            </w:pPr>
            <w:r>
              <w:rPr>
                <w:sz w:val="20"/>
                <w:szCs w:val="20"/>
              </w:rPr>
              <w:t>Maximum Rate of Late Delivery Charges</w:t>
            </w:r>
          </w:p>
        </w:tc>
        <w:tc>
          <w:tcPr>
            <w:tcW w:w="4858" w:type="dxa"/>
            <w:vAlign w:val="center"/>
          </w:tcPr>
          <w:p w:rsidR="00FA2ADC" w:rsidRDefault="00FA2ADC" w:rsidP="006E534F">
            <w:pPr>
              <w:spacing w:line="272" w:lineRule="exact"/>
              <w:jc w:val="both"/>
              <w:rPr>
                <w:sz w:val="20"/>
                <w:szCs w:val="20"/>
              </w:rPr>
            </w:pPr>
            <w:r>
              <w:rPr>
                <w:sz w:val="20"/>
                <w:szCs w:val="20"/>
              </w:rPr>
              <w:t xml:space="preserve">Maximum limit of Late Delivery Charges is 10% after which contract will be cancelled with all legal and </w:t>
            </w:r>
            <w:proofErr w:type="spellStart"/>
            <w:r>
              <w:rPr>
                <w:sz w:val="20"/>
                <w:szCs w:val="20"/>
              </w:rPr>
              <w:t>codal</w:t>
            </w:r>
            <w:proofErr w:type="spellEnd"/>
            <w:r>
              <w:rPr>
                <w:sz w:val="20"/>
                <w:szCs w:val="20"/>
              </w:rPr>
              <w:t xml:space="preserve"> formalities</w:t>
            </w:r>
          </w:p>
        </w:tc>
      </w:tr>
      <w:tr w:rsidR="00FA2ADC" w:rsidTr="006E534F">
        <w:tc>
          <w:tcPr>
            <w:tcW w:w="4858" w:type="dxa"/>
            <w:vAlign w:val="center"/>
          </w:tcPr>
          <w:p w:rsidR="00FA2ADC" w:rsidRDefault="00FA2ADC" w:rsidP="006E534F">
            <w:pPr>
              <w:spacing w:line="272" w:lineRule="exact"/>
              <w:rPr>
                <w:sz w:val="20"/>
                <w:szCs w:val="20"/>
              </w:rPr>
            </w:pPr>
            <w:r>
              <w:rPr>
                <w:sz w:val="20"/>
                <w:szCs w:val="20"/>
              </w:rPr>
              <w:t>Risk Purchase</w:t>
            </w:r>
          </w:p>
        </w:tc>
        <w:tc>
          <w:tcPr>
            <w:tcW w:w="4858" w:type="dxa"/>
            <w:vAlign w:val="center"/>
          </w:tcPr>
          <w:p w:rsidR="00FA2ADC" w:rsidRDefault="00FA2ADC" w:rsidP="006E534F">
            <w:pPr>
              <w:spacing w:line="272" w:lineRule="exact"/>
              <w:jc w:val="both"/>
              <w:rPr>
                <w:sz w:val="20"/>
                <w:szCs w:val="20"/>
              </w:rPr>
            </w:pPr>
            <w:r>
              <w:rPr>
                <w:sz w:val="20"/>
                <w:szCs w:val="20"/>
              </w:rPr>
              <w:t>After expiry of prescribed delivery period the Procuring Agency may proceed for risk purchase (at the risk and cost of defaulter) to ensure the un-interrupted healthcare service to the patients</w:t>
            </w:r>
          </w:p>
        </w:tc>
      </w:tr>
    </w:tbl>
    <w:p w:rsidR="00FA2ADC" w:rsidRDefault="00FA2ADC" w:rsidP="00393D01">
      <w:pPr>
        <w:tabs>
          <w:tab w:val="left" w:pos="2472"/>
        </w:tabs>
      </w:pPr>
    </w:p>
    <w:p w:rsidR="005A354A" w:rsidRDefault="005A354A" w:rsidP="00393D01">
      <w:pPr>
        <w:tabs>
          <w:tab w:val="left" w:pos="2472"/>
        </w:tabs>
      </w:pPr>
    </w:p>
    <w:p w:rsidR="005A354A" w:rsidRDefault="005A354A">
      <w:pPr>
        <w:spacing w:after="200" w:line="276" w:lineRule="auto"/>
      </w:pPr>
      <w:r>
        <w:br w:type="page"/>
      </w:r>
    </w:p>
    <w:p w:rsidR="005541BA" w:rsidRPr="005541BA" w:rsidRDefault="005A354A" w:rsidP="005A354A">
      <w:pPr>
        <w:pStyle w:val="Heading2"/>
        <w:jc w:val="center"/>
        <w:rPr>
          <w:sz w:val="24"/>
          <w:u w:val="single"/>
        </w:rPr>
      </w:pPr>
      <w:bookmarkStart w:id="61" w:name="_Toc99021983"/>
      <w:r w:rsidRPr="005541BA">
        <w:rPr>
          <w:sz w:val="24"/>
          <w:u w:val="single"/>
        </w:rPr>
        <w:lastRenderedPageBreak/>
        <w:t xml:space="preserve">ANNUAL </w:t>
      </w:r>
      <w:r w:rsidR="005541BA" w:rsidRPr="005541BA">
        <w:rPr>
          <w:sz w:val="24"/>
          <w:u w:val="single"/>
        </w:rPr>
        <w:t xml:space="preserve">DEMAND </w:t>
      </w:r>
      <w:r w:rsidR="00FF339F" w:rsidRPr="005541BA">
        <w:rPr>
          <w:sz w:val="24"/>
          <w:u w:val="single"/>
        </w:rPr>
        <w:t>OF SURGICAL</w:t>
      </w:r>
      <w:r w:rsidR="0096637A" w:rsidRPr="005541BA">
        <w:rPr>
          <w:sz w:val="24"/>
          <w:u w:val="single"/>
        </w:rPr>
        <w:t xml:space="preserve"> &amp; DISPOSABLE ITEMS FOR OT, ANESTHESIA &amp; OTHER DEPARTMENTS</w:t>
      </w:r>
      <w:r w:rsidRPr="005541BA">
        <w:rPr>
          <w:sz w:val="24"/>
          <w:u w:val="single"/>
        </w:rPr>
        <w:t xml:space="preserve"> </w:t>
      </w:r>
      <w:r w:rsidR="005541BA" w:rsidRPr="005541BA">
        <w:rPr>
          <w:sz w:val="24"/>
          <w:u w:val="single"/>
        </w:rPr>
        <w:t xml:space="preserve">FOR THE FINANCIAL YEAR 2022-23 </w:t>
      </w:r>
    </w:p>
    <w:p w:rsidR="005A354A" w:rsidRPr="005541BA" w:rsidRDefault="005A354A" w:rsidP="005A354A">
      <w:pPr>
        <w:pStyle w:val="Heading2"/>
        <w:jc w:val="center"/>
        <w:rPr>
          <w:sz w:val="22"/>
          <w:u w:val="single"/>
        </w:rPr>
      </w:pPr>
      <w:r w:rsidRPr="005541BA">
        <w:rPr>
          <w:sz w:val="22"/>
          <w:u w:val="single"/>
        </w:rPr>
        <w:t xml:space="preserve">(THROUGH FRAMEWORK CONTRACT) </w:t>
      </w:r>
      <w:bookmarkEnd w:id="61"/>
    </w:p>
    <w:p w:rsidR="005A354A" w:rsidRDefault="005A354A" w:rsidP="00393D01">
      <w:pPr>
        <w:tabs>
          <w:tab w:val="left" w:pos="2472"/>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2920"/>
        <w:gridCol w:w="1078"/>
        <w:gridCol w:w="1353"/>
        <w:gridCol w:w="1349"/>
        <w:gridCol w:w="902"/>
        <w:gridCol w:w="1256"/>
      </w:tblGrid>
      <w:tr w:rsidR="00DC40B7" w:rsidRPr="00D471C7" w:rsidTr="00DC40B7">
        <w:trPr>
          <w:trHeight w:val="230"/>
        </w:trPr>
        <w:tc>
          <w:tcPr>
            <w:tcW w:w="365" w:type="pct"/>
            <w:vMerge w:val="restar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S #</w:t>
            </w:r>
          </w:p>
        </w:tc>
        <w:tc>
          <w:tcPr>
            <w:tcW w:w="2092" w:type="pct"/>
            <w:gridSpan w:val="2"/>
            <w:vMerge w:val="restart"/>
            <w:shd w:val="clear" w:color="auto" w:fill="auto"/>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NAME OF ITEM</w:t>
            </w:r>
          </w:p>
        </w:tc>
        <w:tc>
          <w:tcPr>
            <w:tcW w:w="708" w:type="pct"/>
            <w:vMerge w:val="restar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SPEC.</w:t>
            </w:r>
          </w:p>
        </w:tc>
        <w:tc>
          <w:tcPr>
            <w:tcW w:w="706" w:type="pct"/>
            <w:vMerge w:val="restar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UNIT</w:t>
            </w:r>
          </w:p>
        </w:tc>
        <w:tc>
          <w:tcPr>
            <w:tcW w:w="472" w:type="pct"/>
            <w:vMerge w:val="restart"/>
            <w:shd w:val="clear" w:color="auto" w:fill="auto"/>
            <w:vAlign w:val="center"/>
            <w:hideMark/>
          </w:tcPr>
          <w:p w:rsidR="00D471C7" w:rsidRPr="00D471C7" w:rsidRDefault="00D471C7" w:rsidP="00475E85">
            <w:pPr>
              <w:jc w:val="center"/>
              <w:rPr>
                <w:rFonts w:eastAsia="Times New Roman"/>
                <w:b/>
                <w:bCs/>
                <w:color w:val="000000"/>
                <w:sz w:val="20"/>
                <w:szCs w:val="20"/>
              </w:rPr>
            </w:pPr>
            <w:r w:rsidRPr="00D471C7">
              <w:rPr>
                <w:rFonts w:eastAsia="Times New Roman"/>
                <w:b/>
                <w:bCs/>
                <w:color w:val="000000"/>
                <w:sz w:val="20"/>
                <w:szCs w:val="20"/>
              </w:rPr>
              <w:t xml:space="preserve"> QTY </w:t>
            </w:r>
            <w:proofErr w:type="spellStart"/>
            <w:r w:rsidRPr="00D471C7">
              <w:rPr>
                <w:rFonts w:eastAsia="Times New Roman"/>
                <w:b/>
                <w:bCs/>
                <w:color w:val="000000"/>
                <w:sz w:val="20"/>
                <w:szCs w:val="20"/>
              </w:rPr>
              <w:t>Req</w:t>
            </w:r>
            <w:proofErr w:type="spellEnd"/>
            <w:r w:rsidRPr="00D471C7">
              <w:rPr>
                <w:rFonts w:eastAsia="Times New Roman"/>
                <w:b/>
                <w:bCs/>
                <w:color w:val="000000"/>
                <w:sz w:val="20"/>
                <w:szCs w:val="20"/>
              </w:rPr>
              <w:t xml:space="preserve"> </w:t>
            </w:r>
            <w:r w:rsidRPr="00D471C7">
              <w:rPr>
                <w:rFonts w:eastAsia="Times New Roman"/>
                <w:b/>
                <w:bCs/>
                <w:color w:val="000000"/>
                <w:sz w:val="20"/>
                <w:szCs w:val="20"/>
              </w:rPr>
              <w:br/>
              <w:t xml:space="preserve">2022-23 </w:t>
            </w:r>
          </w:p>
        </w:tc>
        <w:tc>
          <w:tcPr>
            <w:tcW w:w="657" w:type="pct"/>
            <w:vMerge w:val="restar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xml:space="preserve"> Estimated Unit Rate </w:t>
            </w:r>
          </w:p>
        </w:tc>
      </w:tr>
      <w:tr w:rsidR="00DC40B7" w:rsidRPr="00D471C7" w:rsidTr="00DC40B7">
        <w:trPr>
          <w:trHeight w:val="230"/>
        </w:trPr>
        <w:tc>
          <w:tcPr>
            <w:tcW w:w="365" w:type="pct"/>
            <w:vMerge/>
            <w:vAlign w:val="center"/>
            <w:hideMark/>
          </w:tcPr>
          <w:p w:rsidR="00D471C7" w:rsidRPr="00D471C7" w:rsidRDefault="00D471C7" w:rsidP="00D471C7">
            <w:pPr>
              <w:rPr>
                <w:rFonts w:eastAsia="Times New Roman"/>
                <w:b/>
                <w:bCs/>
                <w:color w:val="000000"/>
                <w:sz w:val="20"/>
                <w:szCs w:val="20"/>
              </w:rPr>
            </w:pPr>
          </w:p>
        </w:tc>
        <w:tc>
          <w:tcPr>
            <w:tcW w:w="2092" w:type="pct"/>
            <w:gridSpan w:val="2"/>
            <w:vMerge/>
            <w:vAlign w:val="center"/>
            <w:hideMark/>
          </w:tcPr>
          <w:p w:rsidR="00D471C7" w:rsidRPr="00D471C7" w:rsidRDefault="00D471C7" w:rsidP="00D471C7">
            <w:pPr>
              <w:rPr>
                <w:rFonts w:eastAsia="Times New Roman"/>
                <w:b/>
                <w:bCs/>
                <w:color w:val="000000"/>
              </w:rPr>
            </w:pPr>
          </w:p>
        </w:tc>
        <w:tc>
          <w:tcPr>
            <w:tcW w:w="708" w:type="pct"/>
            <w:vMerge/>
            <w:vAlign w:val="center"/>
            <w:hideMark/>
          </w:tcPr>
          <w:p w:rsidR="00D471C7" w:rsidRPr="00D471C7" w:rsidRDefault="00D471C7" w:rsidP="00D471C7">
            <w:pPr>
              <w:rPr>
                <w:rFonts w:eastAsia="Times New Roman"/>
                <w:b/>
                <w:bCs/>
                <w:color w:val="000000"/>
                <w:sz w:val="20"/>
                <w:szCs w:val="20"/>
              </w:rPr>
            </w:pPr>
          </w:p>
        </w:tc>
        <w:tc>
          <w:tcPr>
            <w:tcW w:w="706" w:type="pct"/>
            <w:vMerge/>
            <w:vAlign w:val="center"/>
            <w:hideMark/>
          </w:tcPr>
          <w:p w:rsidR="00D471C7" w:rsidRPr="00D471C7" w:rsidRDefault="00D471C7" w:rsidP="00D471C7">
            <w:pPr>
              <w:rPr>
                <w:rFonts w:eastAsia="Times New Roman"/>
                <w:b/>
                <w:bCs/>
                <w:color w:val="000000"/>
                <w:sz w:val="20"/>
                <w:szCs w:val="20"/>
              </w:rPr>
            </w:pPr>
          </w:p>
        </w:tc>
        <w:tc>
          <w:tcPr>
            <w:tcW w:w="472" w:type="pct"/>
            <w:vMerge/>
            <w:vAlign w:val="center"/>
            <w:hideMark/>
          </w:tcPr>
          <w:p w:rsidR="00D471C7" w:rsidRPr="00D471C7" w:rsidRDefault="00D471C7" w:rsidP="00D471C7">
            <w:pPr>
              <w:rPr>
                <w:rFonts w:eastAsia="Times New Roman"/>
                <w:b/>
                <w:bCs/>
                <w:color w:val="000000"/>
                <w:sz w:val="20"/>
                <w:szCs w:val="20"/>
              </w:rPr>
            </w:pPr>
          </w:p>
        </w:tc>
        <w:tc>
          <w:tcPr>
            <w:tcW w:w="657" w:type="pct"/>
            <w:vMerge/>
            <w:vAlign w:val="center"/>
            <w:hideMark/>
          </w:tcPr>
          <w:p w:rsidR="00D471C7" w:rsidRPr="00D471C7" w:rsidRDefault="00D471C7" w:rsidP="00D471C7">
            <w:pPr>
              <w:rPr>
                <w:rFonts w:eastAsia="Times New Roman"/>
                <w:b/>
                <w:bCs/>
                <w:color w:val="000000"/>
                <w:sz w:val="20"/>
                <w:szCs w:val="20"/>
              </w:rPr>
            </w:pPr>
          </w:p>
        </w:tc>
      </w:tr>
      <w:tr w:rsidR="00DC40B7" w:rsidRPr="00D471C7" w:rsidTr="00DC40B7">
        <w:trPr>
          <w:trHeight w:val="20"/>
        </w:trPr>
        <w:tc>
          <w:tcPr>
            <w:tcW w:w="365" w:type="pct"/>
            <w:shd w:val="clear" w:color="000000" w:fill="538ED5"/>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A</w:t>
            </w:r>
          </w:p>
        </w:tc>
        <w:tc>
          <w:tcPr>
            <w:tcW w:w="2800" w:type="pct"/>
            <w:gridSpan w:val="3"/>
            <w:shd w:val="clear" w:color="000000" w:fill="538ED5"/>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OT &amp; PERFUSION DEPARTMENTS</w:t>
            </w:r>
          </w:p>
        </w:tc>
        <w:tc>
          <w:tcPr>
            <w:tcW w:w="706" w:type="pct"/>
            <w:shd w:val="clear" w:color="000000" w:fill="C5D9F1"/>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noWrap/>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 xml:space="preserve">MONOFILAMENT POLYPROPYLENE </w:t>
            </w:r>
          </w:p>
        </w:tc>
        <w:tc>
          <w:tcPr>
            <w:tcW w:w="706"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Monofilament polypropylene  4/0 round body double needle</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20mm</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545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Monofilament polypropylene  5/0 round body double needle </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17mm</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803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Monofilament polypropylene  5/0 round body double needle</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13mm </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793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Monofilament polypropylene  5/0 round body double needle</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11mm </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1,535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Monofilament polypropylene  6/0 round body double needle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11mm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Monofilament </w:t>
            </w:r>
            <w:proofErr w:type="spellStart"/>
            <w:r w:rsidRPr="00D471C7">
              <w:rPr>
                <w:rFonts w:eastAsia="Times New Roman"/>
                <w:color w:val="000000"/>
              </w:rPr>
              <w:t>Prolene</w:t>
            </w:r>
            <w:proofErr w:type="spellEnd"/>
            <w:r w:rsidRPr="00D471C7">
              <w:rPr>
                <w:rFonts w:eastAsia="Times New Roman"/>
                <w:color w:val="000000"/>
              </w:rPr>
              <w:t xml:space="preserve"> 2-0, straight needle, rounded</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550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noWrap/>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POLYSTER</w:t>
            </w:r>
          </w:p>
        </w:tc>
        <w:tc>
          <w:tcPr>
            <w:tcW w:w="706"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Polyster</w:t>
            </w:r>
            <w:proofErr w:type="spellEnd"/>
            <w:r w:rsidRPr="00D471C7">
              <w:rPr>
                <w:rFonts w:eastAsia="Times New Roman"/>
                <w:color w:val="000000"/>
              </w:rPr>
              <w:t xml:space="preserve"> 2/0 round body double needle  with  </w:t>
            </w:r>
            <w:proofErr w:type="spellStart"/>
            <w:r w:rsidRPr="00D471C7">
              <w:rPr>
                <w:rFonts w:eastAsia="Times New Roman"/>
                <w:color w:val="000000"/>
              </w:rPr>
              <w:t>pledget</w:t>
            </w:r>
            <w:proofErr w:type="spellEnd"/>
            <w:r w:rsidRPr="00D471C7">
              <w:rPr>
                <w:rFonts w:eastAsia="Times New Roman"/>
                <w:color w:val="000000"/>
              </w:rPr>
              <w:t xml:space="preserve">  (Valve Suture)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26, 44mm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10,000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Polyster</w:t>
            </w:r>
            <w:proofErr w:type="spellEnd"/>
            <w:r w:rsidRPr="00D471C7">
              <w:rPr>
                <w:rFonts w:eastAsia="Times New Roman"/>
                <w:color w:val="000000"/>
              </w:rPr>
              <w:t xml:space="preserve"> 2/0 round body double needle  without  </w:t>
            </w:r>
            <w:proofErr w:type="spellStart"/>
            <w:r w:rsidRPr="00D471C7">
              <w:rPr>
                <w:rFonts w:eastAsia="Times New Roman"/>
                <w:color w:val="000000"/>
              </w:rPr>
              <w:t>pledget</w:t>
            </w:r>
            <w:proofErr w:type="spellEnd"/>
            <w:r w:rsidRPr="00D471C7">
              <w:rPr>
                <w:rFonts w:eastAsia="Times New Roman"/>
                <w:color w:val="000000"/>
              </w:rPr>
              <w:t xml:space="preserve"> (Free)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26, 30mm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615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Polyster</w:t>
            </w:r>
            <w:proofErr w:type="spellEnd"/>
            <w:r w:rsidRPr="00D471C7">
              <w:rPr>
                <w:rFonts w:eastAsia="Times New Roman"/>
                <w:color w:val="000000"/>
              </w:rPr>
              <w:t xml:space="preserve"> 2/0 round body double needle  without  </w:t>
            </w:r>
            <w:proofErr w:type="spellStart"/>
            <w:r w:rsidRPr="00D471C7">
              <w:rPr>
                <w:rFonts w:eastAsia="Times New Roman"/>
                <w:color w:val="000000"/>
              </w:rPr>
              <w:t>pledget</w:t>
            </w:r>
            <w:proofErr w:type="spellEnd"/>
            <w:r w:rsidRPr="00D471C7">
              <w:rPr>
                <w:rFonts w:eastAsia="Times New Roman"/>
                <w:color w:val="000000"/>
              </w:rPr>
              <w:t xml:space="preserve"> (Free)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17mm</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7,300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Polyster</w:t>
            </w:r>
            <w:proofErr w:type="spellEnd"/>
            <w:r w:rsidRPr="00D471C7">
              <w:rPr>
                <w:rFonts w:eastAsia="Times New Roman"/>
                <w:color w:val="000000"/>
              </w:rPr>
              <w:t xml:space="preserve"> 2/0 round body double needle  with </w:t>
            </w:r>
            <w:proofErr w:type="spellStart"/>
            <w:r w:rsidRPr="00D471C7">
              <w:rPr>
                <w:rFonts w:eastAsia="Times New Roman"/>
                <w:color w:val="000000"/>
              </w:rPr>
              <w:t>pledget</w:t>
            </w:r>
            <w:proofErr w:type="spellEnd"/>
            <w:r w:rsidRPr="00D471C7">
              <w:rPr>
                <w:rFonts w:eastAsia="Times New Roman"/>
                <w:color w:val="000000"/>
              </w:rPr>
              <w:t xml:space="preserve"> (Valve Suture)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17mm</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8,200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noWrap/>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POLYGLACTIN</w:t>
            </w:r>
          </w:p>
        </w:tc>
        <w:tc>
          <w:tcPr>
            <w:tcW w:w="706"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Braided </w:t>
            </w:r>
            <w:proofErr w:type="spellStart"/>
            <w:r w:rsidRPr="00D471C7">
              <w:rPr>
                <w:rFonts w:eastAsia="Times New Roman"/>
                <w:color w:val="000000"/>
              </w:rPr>
              <w:t>absorable</w:t>
            </w:r>
            <w:proofErr w:type="spellEnd"/>
            <w:r w:rsidRPr="00D471C7">
              <w:rPr>
                <w:rFonts w:eastAsia="Times New Roman"/>
                <w:color w:val="000000"/>
              </w:rPr>
              <w:t xml:space="preserve"> </w:t>
            </w:r>
            <w:proofErr w:type="spellStart"/>
            <w:r w:rsidRPr="00D471C7">
              <w:rPr>
                <w:rFonts w:eastAsia="Times New Roman"/>
                <w:color w:val="000000"/>
              </w:rPr>
              <w:t>polyglactin</w:t>
            </w:r>
            <w:proofErr w:type="spellEnd"/>
            <w:r w:rsidRPr="00D471C7">
              <w:rPr>
                <w:rFonts w:eastAsia="Times New Roman"/>
                <w:color w:val="000000"/>
              </w:rPr>
              <w:t xml:space="preserve">  suture 3/0 cutting Needle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 26-31 mm</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367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noWrap/>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OT ITEMS</w:t>
            </w:r>
          </w:p>
        </w:tc>
        <w:tc>
          <w:tcPr>
            <w:tcW w:w="706"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Bone wax</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Presterilized</w:t>
            </w:r>
            <w:proofErr w:type="spellEnd"/>
            <w:r w:rsidRPr="00D471C7">
              <w:rPr>
                <w:rFonts w:eastAsia="Times New Roman"/>
                <w:color w:val="000000"/>
              </w:rPr>
              <w:t xml:space="preserve"> Cardiac sponges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4" x 6"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Chest tube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14, 16, 18, 20, 22, 24, 28, 32</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275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Diathermy pencil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Scratch pad</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111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Nylon tapes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587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Y connector / Connector (all sizes with </w:t>
            </w:r>
            <w:proofErr w:type="spellStart"/>
            <w:r w:rsidRPr="00D471C7">
              <w:rPr>
                <w:rFonts w:eastAsia="Times New Roman"/>
                <w:color w:val="000000"/>
              </w:rPr>
              <w:t>leur</w:t>
            </w:r>
            <w:proofErr w:type="spellEnd"/>
            <w:r w:rsidRPr="00D471C7">
              <w:rPr>
                <w:rFonts w:eastAsia="Times New Roman"/>
                <w:color w:val="000000"/>
              </w:rPr>
              <w:t xml:space="preserve"> lock)</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1/4,3/8, 1/4  </w:t>
            </w:r>
            <w:proofErr w:type="spellStart"/>
            <w:r w:rsidRPr="00D471C7">
              <w:rPr>
                <w:rFonts w:eastAsia="Times New Roman"/>
                <w:color w:val="000000"/>
                <w:sz w:val="18"/>
                <w:szCs w:val="18"/>
              </w:rPr>
              <w:t>1/4</w:t>
            </w:r>
            <w:proofErr w:type="spellEnd"/>
            <w:r w:rsidRPr="00D471C7">
              <w:rPr>
                <w:rFonts w:eastAsia="Times New Roman"/>
                <w:color w:val="000000"/>
                <w:sz w:val="18"/>
                <w:szCs w:val="18"/>
              </w:rPr>
              <w:t xml:space="preserve">  3/8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291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Yanker</w:t>
            </w:r>
            <w:proofErr w:type="spellEnd"/>
            <w:r w:rsidRPr="00D471C7">
              <w:rPr>
                <w:rFonts w:eastAsia="Times New Roman"/>
                <w:color w:val="000000"/>
              </w:rPr>
              <w:t xml:space="preserve"> set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20</w:t>
            </w:r>
          </w:p>
        </w:tc>
        <w:tc>
          <w:tcPr>
            <w:tcW w:w="2092" w:type="pct"/>
            <w:gridSpan w:val="2"/>
            <w:shd w:val="clear" w:color="000000" w:fill="FFFFFF"/>
            <w:noWrap/>
            <w:vAlign w:val="center"/>
            <w:hideMark/>
          </w:tcPr>
          <w:p w:rsidR="00D471C7" w:rsidRPr="00D471C7" w:rsidRDefault="00D471C7" w:rsidP="00D471C7">
            <w:pPr>
              <w:rPr>
                <w:rFonts w:eastAsia="Times New Roman"/>
                <w:color w:val="000000"/>
              </w:rPr>
            </w:pPr>
            <w:r w:rsidRPr="00D471C7">
              <w:rPr>
                <w:rFonts w:eastAsia="Times New Roman"/>
                <w:color w:val="000000"/>
              </w:rPr>
              <w:t>Level sensor holder</w:t>
            </w:r>
          </w:p>
        </w:tc>
        <w:tc>
          <w:tcPr>
            <w:tcW w:w="708" w:type="pct"/>
            <w:shd w:val="clear" w:color="000000" w:fill="FFFFFF"/>
            <w:noWrap/>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000000" w:fill="FFFFFF"/>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1,397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PERFUSION DISPOSABLES ITEMS FOR ADULT &amp; PEADS</w:t>
            </w:r>
          </w:p>
        </w:tc>
        <w:tc>
          <w:tcPr>
            <w:tcW w:w="706"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ADULT DISPOSABLES</w:t>
            </w:r>
          </w:p>
        </w:tc>
        <w:tc>
          <w:tcPr>
            <w:tcW w:w="706"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Aortic </w:t>
            </w:r>
            <w:proofErr w:type="spellStart"/>
            <w:r w:rsidRPr="00D471C7">
              <w:rPr>
                <w:rFonts w:eastAsia="Times New Roman"/>
                <w:color w:val="000000"/>
              </w:rPr>
              <w:t>cannula</w:t>
            </w:r>
            <w:proofErr w:type="spellEnd"/>
            <w:r w:rsidRPr="00D471C7">
              <w:rPr>
                <w:rFonts w:eastAsia="Times New Roman"/>
                <w:color w:val="000000"/>
              </w:rPr>
              <w:t xml:space="preserve"> straight tip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(18, 20, 22, 24)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2,629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Femoral arterial </w:t>
            </w:r>
            <w:proofErr w:type="spellStart"/>
            <w:r w:rsidRPr="00D471C7">
              <w:rPr>
                <w:rFonts w:eastAsia="Times New Roman"/>
                <w:color w:val="000000"/>
              </w:rPr>
              <w:t>cannula</w:t>
            </w:r>
            <w:proofErr w:type="spellEnd"/>
            <w:r w:rsidRPr="00D471C7">
              <w:rPr>
                <w:rFonts w:eastAsia="Times New Roman"/>
                <w:color w:val="000000"/>
              </w:rPr>
              <w:t xml:space="preserve">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(19, 21 </w:t>
            </w:r>
            <w:proofErr w:type="spellStart"/>
            <w:r w:rsidRPr="00D471C7">
              <w:rPr>
                <w:rFonts w:eastAsia="Times New Roman"/>
                <w:color w:val="000000"/>
                <w:sz w:val="18"/>
                <w:szCs w:val="18"/>
              </w:rPr>
              <w:t>fr</w:t>
            </w:r>
            <w:proofErr w:type="spellEnd"/>
            <w:r w:rsidRPr="00D471C7">
              <w:rPr>
                <w:rFonts w:eastAsia="Times New Roman"/>
                <w:color w:val="000000"/>
                <w:sz w:val="18"/>
                <w:szCs w:val="18"/>
              </w:rPr>
              <w:t xml:space="preserve">)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52,650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Femoral venous </w:t>
            </w:r>
            <w:proofErr w:type="spellStart"/>
            <w:r w:rsidRPr="00D471C7">
              <w:rPr>
                <w:rFonts w:eastAsia="Times New Roman"/>
                <w:color w:val="000000"/>
              </w:rPr>
              <w:t>cannula</w:t>
            </w:r>
            <w:proofErr w:type="spellEnd"/>
            <w:r w:rsidRPr="00D471C7">
              <w:rPr>
                <w:rFonts w:eastAsia="Times New Roman"/>
                <w:color w:val="000000"/>
              </w:rPr>
              <w:t xml:space="preserve"> multi stage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(19, 22, 23, 25 </w:t>
            </w:r>
            <w:proofErr w:type="spellStart"/>
            <w:r w:rsidRPr="00D471C7">
              <w:rPr>
                <w:rFonts w:eastAsia="Times New Roman"/>
                <w:color w:val="000000"/>
                <w:sz w:val="18"/>
                <w:szCs w:val="18"/>
              </w:rPr>
              <w:t>fr</w:t>
            </w:r>
            <w:proofErr w:type="spellEnd"/>
            <w:r w:rsidRPr="00D471C7">
              <w:rPr>
                <w:rFonts w:eastAsia="Times New Roman"/>
                <w:color w:val="000000"/>
                <w:sz w:val="18"/>
                <w:szCs w:val="18"/>
              </w:rPr>
              <w: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5,265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Aortic </w:t>
            </w:r>
            <w:proofErr w:type="spellStart"/>
            <w:r w:rsidRPr="00D471C7">
              <w:rPr>
                <w:rFonts w:eastAsia="Times New Roman"/>
                <w:color w:val="000000"/>
              </w:rPr>
              <w:t>cannula</w:t>
            </w:r>
            <w:proofErr w:type="spellEnd"/>
            <w:r w:rsidRPr="00D471C7">
              <w:rPr>
                <w:rFonts w:eastAsia="Times New Roman"/>
                <w:color w:val="000000"/>
              </w:rPr>
              <w:t xml:space="preserve"> angle tip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(18, 20, 22, 24)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3,744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Ascending aortic </w:t>
            </w:r>
            <w:proofErr w:type="spellStart"/>
            <w:r w:rsidRPr="00D471C7">
              <w:rPr>
                <w:rFonts w:eastAsia="Times New Roman"/>
                <w:color w:val="000000"/>
              </w:rPr>
              <w:t>valsalva</w:t>
            </w:r>
            <w:proofErr w:type="spellEnd"/>
            <w:r w:rsidRPr="00D471C7">
              <w:rPr>
                <w:rFonts w:eastAsia="Times New Roman"/>
                <w:color w:val="000000"/>
              </w:rPr>
              <w:t xml:space="preserve"> valve conduits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(21, 23, 25, 27, 29, 31, 33)</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258,453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Bioglue</w:t>
            </w:r>
            <w:proofErr w:type="spellEnd"/>
            <w:r w:rsidRPr="00D471C7">
              <w:rPr>
                <w:rFonts w:eastAsia="Times New Roman"/>
                <w:color w:val="000000"/>
              </w:rPr>
              <w:t xml:space="preserve"> 5ml or equivalent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24</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69,557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Bovine pericardial patch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All sizes</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73,125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Cardiac sump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adult, </w:t>
            </w:r>
            <w:proofErr w:type="spellStart"/>
            <w:r w:rsidRPr="00D471C7">
              <w:rPr>
                <w:rFonts w:eastAsia="Times New Roman"/>
                <w:color w:val="000000"/>
                <w:sz w:val="18"/>
                <w:szCs w:val="18"/>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2,223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lastRenderedPageBreak/>
              <w:t>29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Contegra</w:t>
            </w:r>
            <w:proofErr w:type="spellEnd"/>
            <w:r w:rsidRPr="00D471C7">
              <w:rPr>
                <w:rFonts w:eastAsia="Times New Roman"/>
                <w:color w:val="000000"/>
              </w:rPr>
              <w:t xml:space="preserve"> conduit graft / double </w:t>
            </w:r>
            <w:proofErr w:type="spellStart"/>
            <w:r w:rsidRPr="00D471C7">
              <w:rPr>
                <w:rFonts w:eastAsia="Times New Roman"/>
                <w:color w:val="000000"/>
              </w:rPr>
              <w:t>valvor</w:t>
            </w:r>
            <w:proofErr w:type="spellEnd"/>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(14, 16, 18, 20, 22)</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24</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608,000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Coronary </w:t>
            </w:r>
            <w:proofErr w:type="spellStart"/>
            <w:r w:rsidRPr="00D471C7">
              <w:rPr>
                <w:rFonts w:eastAsia="Times New Roman"/>
                <w:color w:val="000000"/>
              </w:rPr>
              <w:t>ostial</w:t>
            </w:r>
            <w:proofErr w:type="spellEnd"/>
            <w:r w:rsidRPr="00D471C7">
              <w:rPr>
                <w:rFonts w:eastAsia="Times New Roman"/>
                <w:color w:val="000000"/>
              </w:rPr>
              <w:t xml:space="preserve"> </w:t>
            </w:r>
            <w:proofErr w:type="spellStart"/>
            <w:r w:rsidRPr="00D471C7">
              <w:rPr>
                <w:rFonts w:eastAsia="Times New Roman"/>
                <w:color w:val="000000"/>
              </w:rPr>
              <w:t>cannula</w:t>
            </w:r>
            <w:proofErr w:type="spellEnd"/>
            <w:r w:rsidRPr="00D471C7">
              <w:rPr>
                <w:rFonts w:eastAsia="Times New Roman"/>
                <w:color w:val="000000"/>
              </w:rPr>
              <w:t xml:space="preserve">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(12/14 French)</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2,574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Coronary shunts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(1, 1.5, 2, 2.5)</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6,962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Dacron patch sheet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33,801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Diathermy disposable pads with leads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Fogarty catheter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(different sizes)</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6,786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Hemofiltration</w:t>
            </w:r>
            <w:proofErr w:type="spellEnd"/>
            <w:r w:rsidRPr="00D471C7">
              <w:rPr>
                <w:rFonts w:eastAsia="Times New Roman"/>
                <w:color w:val="000000"/>
              </w:rPr>
              <w:t xml:space="preserve"> set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8,424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Intra aortic balloon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(30cc, 40cc)</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121,271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LV vent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2,896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PTFE felt sheet</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33,801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PTFE sutures</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 (2/0, 3/0)</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Pack</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70,200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Aortic Valve </w:t>
            </w:r>
            <w:proofErr w:type="spellStart"/>
            <w:r w:rsidRPr="00D471C7">
              <w:rPr>
                <w:rFonts w:eastAsia="Times New Roman"/>
                <w:color w:val="000000"/>
              </w:rPr>
              <w:t>bileaflet</w:t>
            </w:r>
            <w:proofErr w:type="spellEnd"/>
            <w:r w:rsidRPr="00D471C7">
              <w:rPr>
                <w:rFonts w:eastAsia="Times New Roman"/>
                <w:color w:val="000000"/>
              </w:rPr>
              <w:t xml:space="preserve"> reduced ring for (small </w:t>
            </w:r>
            <w:proofErr w:type="spellStart"/>
            <w:r w:rsidRPr="00D471C7">
              <w:rPr>
                <w:rFonts w:eastAsia="Times New Roman"/>
                <w:color w:val="000000"/>
              </w:rPr>
              <w:t>annaulus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109,395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Retrograde </w:t>
            </w:r>
            <w:proofErr w:type="spellStart"/>
            <w:r w:rsidRPr="00D471C7">
              <w:rPr>
                <w:rFonts w:eastAsia="Times New Roman"/>
                <w:color w:val="000000"/>
              </w:rPr>
              <w:t>cardioplegia</w:t>
            </w:r>
            <w:proofErr w:type="spellEnd"/>
            <w:r w:rsidRPr="00D471C7">
              <w:rPr>
                <w:rFonts w:eastAsia="Times New Roman"/>
                <w:color w:val="000000"/>
              </w:rPr>
              <w:t xml:space="preserve"> </w:t>
            </w:r>
            <w:proofErr w:type="spellStart"/>
            <w:r w:rsidRPr="00D471C7">
              <w:rPr>
                <w:rFonts w:eastAsia="Times New Roman"/>
                <w:color w:val="000000"/>
              </w:rPr>
              <w:t>cannula</w:t>
            </w:r>
            <w:proofErr w:type="spellEnd"/>
            <w:r w:rsidRPr="00D471C7">
              <w:rPr>
                <w:rFonts w:eastAsia="Times New Roman"/>
                <w:color w:val="000000"/>
              </w:rPr>
              <w:t xml:space="preserve"> with wire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8,424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Sternum saw blade with code/machine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16,717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Annuloplasty</w:t>
            </w:r>
            <w:proofErr w:type="spellEnd"/>
            <w:r w:rsidRPr="00D471C7">
              <w:rPr>
                <w:rFonts w:eastAsia="Times New Roman"/>
                <w:color w:val="000000"/>
              </w:rPr>
              <w:t xml:space="preserve"> tricuspid ring (Flexible / Semi Flexible)</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(25, 27, 29, 31, 33)</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51,480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Annuloplasty</w:t>
            </w:r>
            <w:proofErr w:type="spellEnd"/>
            <w:r w:rsidRPr="00D471C7">
              <w:rPr>
                <w:rFonts w:eastAsia="Times New Roman"/>
                <w:color w:val="000000"/>
              </w:rPr>
              <w:t xml:space="preserve"> mitral ring (Flexible / Semi Flexible)</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(25, 27, 29, 31, 33)</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67,860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Mitral ring 3D</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80,730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Venous saturation connector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(1/2 x 1/2)</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1,907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Venous saturation connector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(3/8 x 3/8)</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2,574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Heart stabilizer octopus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138,060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Surgical absorbable hemostat</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4,505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Urchin / star fish</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138,060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Dacron tube graft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(10,12,14,16,18,20,22,24,28)</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104,130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Redivas</w:t>
            </w:r>
            <w:proofErr w:type="spellEnd"/>
            <w:r w:rsidRPr="00D471C7">
              <w:rPr>
                <w:rFonts w:eastAsia="Times New Roman"/>
                <w:color w:val="000000"/>
              </w:rPr>
              <w:t xml:space="preserve"> drains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924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Cardioplegia</w:t>
            </w:r>
            <w:proofErr w:type="spellEnd"/>
            <w:r w:rsidRPr="00D471C7">
              <w:rPr>
                <w:rFonts w:eastAsia="Times New Roman"/>
                <w:color w:val="000000"/>
              </w:rPr>
              <w:t xml:space="preserve"> delivery System with coil adult and </w:t>
            </w:r>
            <w:proofErr w:type="spellStart"/>
            <w:r w:rsidRPr="00D471C7">
              <w:rPr>
                <w:rFonts w:eastAsia="Times New Roman"/>
                <w:color w:val="000000"/>
              </w:rPr>
              <w:t>peads</w:t>
            </w:r>
            <w:proofErr w:type="spellEnd"/>
            <w:r w:rsidRPr="00D471C7">
              <w:rPr>
                <w:rFonts w:eastAsia="Times New Roman"/>
                <w:color w:val="000000"/>
              </w:rPr>
              <w:t xml:space="preserve">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7,410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PAEDS DISPOSABLES</w:t>
            </w:r>
          </w:p>
        </w:tc>
        <w:tc>
          <w:tcPr>
            <w:tcW w:w="706" w:type="pct"/>
            <w:shd w:val="clear" w:color="auto" w:fill="auto"/>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Aortic </w:t>
            </w:r>
            <w:proofErr w:type="spellStart"/>
            <w:r w:rsidRPr="00D471C7">
              <w:rPr>
                <w:rFonts w:eastAsia="Times New Roman"/>
                <w:color w:val="000000"/>
              </w:rPr>
              <w:t>cannula</w:t>
            </w:r>
            <w:proofErr w:type="spellEnd"/>
            <w:r w:rsidRPr="00D471C7">
              <w:rPr>
                <w:rFonts w:eastAsia="Times New Roman"/>
                <w:color w:val="000000"/>
              </w:rPr>
              <w:t xml:space="preserve"> straight tip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(6 – 16 FR)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3,627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Aortic </w:t>
            </w:r>
            <w:proofErr w:type="spellStart"/>
            <w:r w:rsidRPr="00D471C7">
              <w:rPr>
                <w:rFonts w:eastAsia="Times New Roman"/>
                <w:color w:val="000000"/>
              </w:rPr>
              <w:t>cannula</w:t>
            </w:r>
            <w:proofErr w:type="spellEnd"/>
            <w:r w:rsidRPr="00D471C7">
              <w:rPr>
                <w:rFonts w:eastAsia="Times New Roman"/>
                <w:color w:val="000000"/>
              </w:rPr>
              <w:t xml:space="preserve"> </w:t>
            </w:r>
            <w:proofErr w:type="spellStart"/>
            <w:r w:rsidRPr="00D471C7">
              <w:rPr>
                <w:rFonts w:eastAsia="Times New Roman"/>
                <w:color w:val="000000"/>
              </w:rPr>
              <w:t>paeds</w:t>
            </w:r>
            <w:proofErr w:type="spellEnd"/>
            <w:r w:rsidRPr="00D471C7">
              <w:rPr>
                <w:rFonts w:eastAsia="Times New Roman"/>
                <w:color w:val="000000"/>
              </w:rPr>
              <w:t xml:space="preserve"> angle tip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(6 – 16 FR)</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5,719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Metal tip right angle venous </w:t>
            </w:r>
            <w:proofErr w:type="spellStart"/>
            <w:r w:rsidRPr="00D471C7">
              <w:rPr>
                <w:rFonts w:eastAsia="Times New Roman"/>
                <w:color w:val="000000"/>
              </w:rPr>
              <w:t>cannula</w:t>
            </w:r>
            <w:proofErr w:type="spellEnd"/>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 (10, 12, 14, 16, 18, 20 FR)</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5,719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Single stage renal </w:t>
            </w:r>
            <w:proofErr w:type="spellStart"/>
            <w:r w:rsidRPr="00D471C7">
              <w:rPr>
                <w:rFonts w:eastAsia="Times New Roman"/>
                <w:color w:val="000000"/>
              </w:rPr>
              <w:t>cannula</w:t>
            </w:r>
            <w:proofErr w:type="spellEnd"/>
            <w:r w:rsidRPr="00D471C7">
              <w:rPr>
                <w:rFonts w:eastAsia="Times New Roman"/>
                <w:color w:val="000000"/>
              </w:rPr>
              <w:t xml:space="preserve"> wire reinforced bullet tip  French</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(12, 14, 16, 18, 20, 22, 24)</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4,095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Femoral arterial </w:t>
            </w:r>
            <w:proofErr w:type="spellStart"/>
            <w:r w:rsidRPr="00D471C7">
              <w:rPr>
                <w:rFonts w:eastAsia="Times New Roman"/>
                <w:color w:val="000000"/>
              </w:rPr>
              <w:t>cannula</w:t>
            </w:r>
            <w:proofErr w:type="spellEnd"/>
            <w:r w:rsidRPr="00D471C7">
              <w:rPr>
                <w:rFonts w:eastAsia="Times New Roman"/>
                <w:color w:val="000000"/>
              </w:rPr>
              <w:t xml:space="preserve">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 xml:space="preserve">(Fr-10, Fr-17)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52,650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Femoral venous </w:t>
            </w:r>
            <w:proofErr w:type="spellStart"/>
            <w:r w:rsidRPr="00D471C7">
              <w:rPr>
                <w:rFonts w:eastAsia="Times New Roman"/>
                <w:color w:val="000000"/>
              </w:rPr>
              <w:t>cannula</w:t>
            </w:r>
            <w:proofErr w:type="spellEnd"/>
            <w:r w:rsidRPr="00D471C7">
              <w:rPr>
                <w:rFonts w:eastAsia="Times New Roman"/>
                <w:color w:val="000000"/>
              </w:rPr>
              <w:t xml:space="preserve">  French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(10 – 17)</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52,650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Antegrade</w:t>
            </w:r>
            <w:proofErr w:type="spellEnd"/>
            <w:r w:rsidRPr="00D471C7">
              <w:rPr>
                <w:rFonts w:eastAsia="Times New Roman"/>
                <w:color w:val="000000"/>
              </w:rPr>
              <w:t xml:space="preserve"> </w:t>
            </w:r>
            <w:proofErr w:type="spellStart"/>
            <w:r w:rsidRPr="00D471C7">
              <w:rPr>
                <w:rFonts w:eastAsia="Times New Roman"/>
                <w:color w:val="000000"/>
              </w:rPr>
              <w:t>cardioplegia</w:t>
            </w:r>
            <w:proofErr w:type="spellEnd"/>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proofErr w:type="spellStart"/>
            <w:r w:rsidRPr="00D471C7">
              <w:rPr>
                <w:rFonts w:eastAsia="Times New Roman"/>
                <w:color w:val="000000"/>
                <w:sz w:val="18"/>
                <w:szCs w:val="18"/>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3,042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Hemofiltration</w:t>
            </w:r>
            <w:proofErr w:type="spellEnd"/>
            <w:r w:rsidRPr="00D471C7">
              <w:rPr>
                <w:rFonts w:eastAsia="Times New Roman"/>
                <w:color w:val="000000"/>
              </w:rPr>
              <w:t xml:space="preserve"> set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proofErr w:type="spellStart"/>
            <w:r w:rsidRPr="00D471C7">
              <w:rPr>
                <w:rFonts w:eastAsia="Times New Roman"/>
                <w:color w:val="000000"/>
                <w:sz w:val="18"/>
                <w:szCs w:val="18"/>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8,685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PTFE tube graft </w:t>
            </w:r>
          </w:p>
        </w:tc>
        <w:tc>
          <w:tcPr>
            <w:tcW w:w="708" w:type="pct"/>
            <w:shd w:val="clear" w:color="000000" w:fill="FFFFFF"/>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(4,5,6,7,8)</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109,395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Epicardial</w:t>
            </w:r>
            <w:proofErr w:type="spellEnd"/>
            <w:r w:rsidRPr="00D471C7">
              <w:rPr>
                <w:rFonts w:eastAsia="Times New Roman"/>
                <w:color w:val="000000"/>
              </w:rPr>
              <w:t xml:space="preserve"> lead for PPM with generator</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222,300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 xml:space="preserve"> MISCELLANEOUS DISPOSABLES</w:t>
            </w:r>
          </w:p>
        </w:tc>
        <w:tc>
          <w:tcPr>
            <w:tcW w:w="706"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64</w:t>
            </w:r>
          </w:p>
        </w:tc>
        <w:tc>
          <w:tcPr>
            <w:tcW w:w="2092" w:type="pct"/>
            <w:gridSpan w:val="2"/>
            <w:shd w:val="clear" w:color="000000" w:fill="FFFFFF"/>
            <w:vAlign w:val="center"/>
            <w:hideMark/>
          </w:tcPr>
          <w:p w:rsidR="00D471C7" w:rsidRPr="00D471C7" w:rsidRDefault="00D471C7" w:rsidP="00D471C7">
            <w:pPr>
              <w:rPr>
                <w:rFonts w:eastAsia="Times New Roman"/>
              </w:rPr>
            </w:pPr>
            <w:r w:rsidRPr="00D471C7">
              <w:rPr>
                <w:rFonts w:eastAsia="Times New Roman"/>
              </w:rPr>
              <w:t xml:space="preserve">EVH Kits </w:t>
            </w:r>
          </w:p>
        </w:tc>
        <w:tc>
          <w:tcPr>
            <w:tcW w:w="708"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sz w:val="20"/>
                <w:szCs w:val="20"/>
              </w:rPr>
            </w:pPr>
            <w:r w:rsidRPr="00D471C7">
              <w:rPr>
                <w:rFonts w:eastAsia="Times New Roman"/>
                <w:b/>
                <w:bCs/>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298,000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65</w:t>
            </w:r>
          </w:p>
        </w:tc>
        <w:tc>
          <w:tcPr>
            <w:tcW w:w="2092" w:type="pct"/>
            <w:gridSpan w:val="2"/>
            <w:shd w:val="clear" w:color="000000" w:fill="FFFFFF"/>
            <w:vAlign w:val="center"/>
            <w:hideMark/>
          </w:tcPr>
          <w:p w:rsidR="00D471C7" w:rsidRPr="00D471C7" w:rsidRDefault="00D471C7" w:rsidP="00D471C7">
            <w:pPr>
              <w:rPr>
                <w:rFonts w:eastAsia="Times New Roman"/>
              </w:rPr>
            </w:pPr>
            <w:r w:rsidRPr="00D471C7">
              <w:rPr>
                <w:rFonts w:eastAsia="Times New Roman"/>
              </w:rPr>
              <w:t>ECMO kits cardio help</w:t>
            </w:r>
          </w:p>
        </w:tc>
        <w:tc>
          <w:tcPr>
            <w:tcW w:w="708"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sz w:val="20"/>
                <w:szCs w:val="20"/>
              </w:rPr>
            </w:pPr>
            <w:r w:rsidRPr="00D471C7">
              <w:rPr>
                <w:rFonts w:eastAsia="Times New Roman"/>
                <w:b/>
                <w:bCs/>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1,980,000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66</w:t>
            </w:r>
          </w:p>
        </w:tc>
        <w:tc>
          <w:tcPr>
            <w:tcW w:w="2092" w:type="pct"/>
            <w:gridSpan w:val="2"/>
            <w:shd w:val="clear" w:color="000000" w:fill="FFFFFF"/>
            <w:vAlign w:val="center"/>
            <w:hideMark/>
          </w:tcPr>
          <w:p w:rsidR="00D471C7" w:rsidRPr="00D471C7" w:rsidRDefault="00D471C7" w:rsidP="00D471C7">
            <w:pPr>
              <w:rPr>
                <w:rFonts w:eastAsia="Times New Roman"/>
              </w:rPr>
            </w:pPr>
            <w:r w:rsidRPr="00D471C7">
              <w:rPr>
                <w:rFonts w:eastAsia="Times New Roman"/>
              </w:rPr>
              <w:t xml:space="preserve">ECMO </w:t>
            </w:r>
            <w:proofErr w:type="spellStart"/>
            <w:r w:rsidRPr="00D471C7">
              <w:rPr>
                <w:rFonts w:eastAsia="Times New Roman"/>
              </w:rPr>
              <w:t>rota</w:t>
            </w:r>
            <w:proofErr w:type="spellEnd"/>
            <w:r w:rsidRPr="00D471C7">
              <w:rPr>
                <w:rFonts w:eastAsia="Times New Roman"/>
              </w:rPr>
              <w:t xml:space="preserve"> flow</w:t>
            </w:r>
          </w:p>
        </w:tc>
        <w:tc>
          <w:tcPr>
            <w:tcW w:w="708"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sz w:val="20"/>
                <w:szCs w:val="20"/>
              </w:rPr>
            </w:pPr>
            <w:r w:rsidRPr="00D471C7">
              <w:rPr>
                <w:rFonts w:eastAsia="Times New Roman"/>
                <w:b/>
                <w:bCs/>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877,500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67</w:t>
            </w:r>
          </w:p>
        </w:tc>
        <w:tc>
          <w:tcPr>
            <w:tcW w:w="2092" w:type="pct"/>
            <w:gridSpan w:val="2"/>
            <w:shd w:val="clear" w:color="000000" w:fill="FFFFFF"/>
            <w:vAlign w:val="center"/>
            <w:hideMark/>
          </w:tcPr>
          <w:p w:rsidR="00D471C7" w:rsidRPr="00D471C7" w:rsidRDefault="00D471C7" w:rsidP="00D471C7">
            <w:pPr>
              <w:rPr>
                <w:rFonts w:eastAsia="Times New Roman"/>
              </w:rPr>
            </w:pPr>
            <w:r w:rsidRPr="00D471C7">
              <w:rPr>
                <w:rFonts w:eastAsia="Times New Roman"/>
              </w:rPr>
              <w:t xml:space="preserve">Transit time flow meter </w:t>
            </w:r>
          </w:p>
        </w:tc>
        <w:tc>
          <w:tcPr>
            <w:tcW w:w="708"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 xml:space="preserve"> (1.5, 2, 4)</w:t>
            </w:r>
          </w:p>
        </w:tc>
        <w:tc>
          <w:tcPr>
            <w:tcW w:w="706" w:type="pct"/>
            <w:shd w:val="clear" w:color="000000" w:fill="FFFFFF"/>
            <w:vAlign w:val="center"/>
            <w:hideMark/>
          </w:tcPr>
          <w:p w:rsidR="00D471C7" w:rsidRPr="00D471C7" w:rsidRDefault="00D471C7" w:rsidP="00D471C7">
            <w:pPr>
              <w:jc w:val="center"/>
              <w:rPr>
                <w:rFonts w:eastAsia="Times New Roman"/>
                <w:sz w:val="20"/>
                <w:szCs w:val="20"/>
              </w:rPr>
            </w:pPr>
            <w:r w:rsidRPr="00D471C7">
              <w:rPr>
                <w:rFonts w:eastAsia="Times New Roman"/>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sz w:val="20"/>
                <w:szCs w:val="20"/>
              </w:rPr>
            </w:pPr>
            <w:r w:rsidRPr="00D471C7">
              <w:rPr>
                <w:rFonts w:eastAsia="Times New Roman"/>
                <w:b/>
                <w:bCs/>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676,000 </w:t>
            </w:r>
          </w:p>
        </w:tc>
      </w:tr>
      <w:tr w:rsidR="00DC40B7" w:rsidRPr="00D471C7" w:rsidTr="00DC40B7">
        <w:trPr>
          <w:trHeight w:val="398"/>
        </w:trPr>
        <w:tc>
          <w:tcPr>
            <w:tcW w:w="365" w:type="pct"/>
            <w:shd w:val="clear" w:color="000000" w:fill="538ED5"/>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B</w:t>
            </w:r>
          </w:p>
        </w:tc>
        <w:tc>
          <w:tcPr>
            <w:tcW w:w="2800" w:type="pct"/>
            <w:gridSpan w:val="3"/>
            <w:shd w:val="clear" w:color="000000" w:fill="538ED5"/>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ANESTHESIA &amp; ITC DEPARTMENT</w:t>
            </w:r>
          </w:p>
        </w:tc>
        <w:tc>
          <w:tcPr>
            <w:tcW w:w="706"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68</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CVP line Quad Lumen (Adult)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 7,7.5,8,8.5</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4,680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69</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CVP line </w:t>
            </w:r>
            <w:proofErr w:type="spellStart"/>
            <w:r w:rsidRPr="00D471C7">
              <w:rPr>
                <w:rFonts w:eastAsia="Times New Roman"/>
                <w:color w:val="000000"/>
              </w:rPr>
              <w:t>Tripple</w:t>
            </w:r>
            <w:proofErr w:type="spellEnd"/>
            <w:r w:rsidRPr="00D471C7">
              <w:rPr>
                <w:rFonts w:eastAsia="Times New Roman"/>
                <w:color w:val="000000"/>
              </w:rPr>
              <w:t xml:space="preserve"> Lumen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r w:rsidRPr="00D471C7">
              <w:rPr>
                <w:rFonts w:eastAsia="Times New Roman"/>
                <w:color w:val="000000"/>
                <w:sz w:val="20"/>
                <w:szCs w:val="20"/>
              </w:rPr>
              <w:t xml:space="preserve"> 3,4,4.5,5,5.5,6,6.5</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xml:space="preserve">          6,084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70</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Double DPT Kit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2,340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71</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Arterial </w:t>
            </w:r>
            <w:proofErr w:type="spellStart"/>
            <w:r w:rsidRPr="00D471C7">
              <w:rPr>
                <w:rFonts w:eastAsia="Times New Roman"/>
                <w:color w:val="000000"/>
              </w:rPr>
              <w:t>Cath</w:t>
            </w:r>
            <w:proofErr w:type="spellEnd"/>
            <w:r w:rsidRPr="00D471C7">
              <w:rPr>
                <w:rFonts w:eastAsia="Times New Roman"/>
                <w:color w:val="000000"/>
              </w:rPr>
              <w:t xml:space="preserve"> 18G</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18G</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1,626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lastRenderedPageBreak/>
              <w:t>72</w:t>
            </w:r>
          </w:p>
        </w:tc>
        <w:tc>
          <w:tcPr>
            <w:tcW w:w="2092" w:type="pct"/>
            <w:gridSpan w:val="2"/>
            <w:shd w:val="clear" w:color="auto" w:fill="auto"/>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Bougies</w:t>
            </w:r>
            <w:proofErr w:type="spellEnd"/>
            <w:r w:rsidRPr="00D471C7">
              <w:rPr>
                <w:rFonts w:eastAsia="Times New Roman"/>
                <w:color w:val="000000"/>
              </w:rPr>
              <w:t xml:space="preserve">  (Adult)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3,335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73</w:t>
            </w:r>
          </w:p>
        </w:tc>
        <w:tc>
          <w:tcPr>
            <w:tcW w:w="2092" w:type="pct"/>
            <w:gridSpan w:val="2"/>
            <w:shd w:val="clear" w:color="auto" w:fill="auto"/>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Bougies</w:t>
            </w:r>
            <w:proofErr w:type="spellEnd"/>
            <w:r w:rsidRPr="00D471C7">
              <w:rPr>
                <w:rFonts w:eastAsia="Times New Roman"/>
                <w:color w:val="000000"/>
              </w:rPr>
              <w:t xml:space="preserve">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3,335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74</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Laryngeal mask airways (LMA) disposable</w:t>
            </w:r>
          </w:p>
        </w:tc>
        <w:tc>
          <w:tcPr>
            <w:tcW w:w="708" w:type="pct"/>
            <w:shd w:val="clear" w:color="auto" w:fill="auto"/>
            <w:vAlign w:val="center"/>
            <w:hideMark/>
          </w:tcPr>
          <w:p w:rsidR="00D471C7" w:rsidRPr="00D471C7" w:rsidRDefault="00D471C7" w:rsidP="00D471C7">
            <w:pPr>
              <w:jc w:val="center"/>
              <w:rPr>
                <w:rFonts w:eastAsia="Times New Roman"/>
                <w:color w:val="000000"/>
                <w:sz w:val="18"/>
                <w:szCs w:val="18"/>
              </w:rPr>
            </w:pPr>
            <w:r w:rsidRPr="00D471C7">
              <w:rPr>
                <w:rFonts w:eastAsia="Times New Roman"/>
                <w:color w:val="000000"/>
                <w:sz w:val="18"/>
                <w:szCs w:val="18"/>
              </w:rPr>
              <w:t>1.5,2,2.5,3,4,5</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761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ITC DISPOSABLE ITEMS</w:t>
            </w:r>
          </w:p>
        </w:tc>
        <w:tc>
          <w:tcPr>
            <w:tcW w:w="706" w:type="pct"/>
            <w:shd w:val="clear" w:color="auto" w:fill="auto"/>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000000" w:fill="F2F2F2"/>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75</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Warmer blanket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2,250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76</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DPT kit single </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(USB port)</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1,344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77</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CPAP mask (Adult)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600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761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CPAP mask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761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79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CPAP mask (Neonate)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Neonate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790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O2 Mask Disposable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3,600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O2 Mask Disposable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O2 Mask Disposable (Neonate)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Neonate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Rebreathing</w:t>
            </w:r>
            <w:proofErr w:type="spellEnd"/>
            <w:r w:rsidRPr="00D471C7">
              <w:rPr>
                <w:rFonts w:eastAsia="Times New Roman"/>
                <w:color w:val="000000"/>
              </w:rPr>
              <w:t xml:space="preserve"> mask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6,000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Rebreathing</w:t>
            </w:r>
            <w:proofErr w:type="spellEnd"/>
            <w:r w:rsidRPr="00D471C7">
              <w:rPr>
                <w:rFonts w:eastAsia="Times New Roman"/>
                <w:color w:val="000000"/>
              </w:rPr>
              <w:t xml:space="preserve"> mask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378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Nasal </w:t>
            </w:r>
            <w:proofErr w:type="spellStart"/>
            <w:r w:rsidRPr="00D471C7">
              <w:rPr>
                <w:rFonts w:eastAsia="Times New Roman"/>
                <w:color w:val="000000"/>
              </w:rPr>
              <w:t>cannula</w:t>
            </w:r>
            <w:proofErr w:type="spellEnd"/>
            <w:r w:rsidRPr="00D471C7">
              <w:rPr>
                <w:rFonts w:eastAsia="Times New Roman"/>
                <w:color w:val="000000"/>
              </w:rPr>
              <w:t xml:space="preserve"> / Nasal prong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2400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PD catheter</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35,100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Butter fly needle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(19g, 23g, 24g)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Chest binder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M, L, XL</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714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89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Round bottle single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Single Chamber</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1,229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Opsite</w:t>
            </w:r>
            <w:proofErr w:type="spellEnd"/>
            <w:r w:rsidRPr="00D471C7">
              <w:rPr>
                <w:rFonts w:eastAsia="Times New Roman"/>
                <w:color w:val="000000"/>
              </w:rPr>
              <w:t xml:space="preserve"> Dressing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800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819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Duoderm</w:t>
            </w:r>
            <w:proofErr w:type="spellEnd"/>
            <w:r w:rsidRPr="00D471C7">
              <w:rPr>
                <w:rFonts w:eastAsia="Times New Roman"/>
                <w:color w:val="000000"/>
              </w:rPr>
              <w:t xml:space="preserve"> patch</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60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632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Dial a flow</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149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External catheter</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Cora </w:t>
            </w:r>
            <w:proofErr w:type="spellStart"/>
            <w:r w:rsidRPr="00D471C7">
              <w:rPr>
                <w:rFonts w:eastAsia="Times New Roman"/>
                <w:color w:val="000000"/>
              </w:rPr>
              <w:t>pore</w:t>
            </w:r>
            <w:proofErr w:type="spellEnd"/>
            <w:r w:rsidRPr="00D471C7">
              <w:rPr>
                <w:rFonts w:eastAsia="Times New Roman"/>
                <w:color w:val="000000"/>
              </w:rPr>
              <w:t xml:space="preserve"> dressing Or equivalent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3,600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Fluid warmer set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6,300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CRRT Kit compatible with / Fluid RIC CRRT machine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70,200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CRRT disposables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8,190 </w:t>
            </w:r>
          </w:p>
        </w:tc>
      </w:tr>
      <w:tr w:rsidR="00DC40B7" w:rsidRPr="00D471C7" w:rsidTr="00DC40B7">
        <w:trPr>
          <w:trHeight w:val="20"/>
        </w:trPr>
        <w:tc>
          <w:tcPr>
            <w:tcW w:w="365" w:type="pct"/>
            <w:shd w:val="clear" w:color="000000" w:fill="538ED5"/>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C</w:t>
            </w:r>
          </w:p>
        </w:tc>
        <w:tc>
          <w:tcPr>
            <w:tcW w:w="2800" w:type="pct"/>
            <w:gridSpan w:val="3"/>
            <w:shd w:val="clear" w:color="000000" w:fill="538ED5"/>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OTHERS DEPARTMENT / WARDS</w:t>
            </w:r>
          </w:p>
        </w:tc>
        <w:tc>
          <w:tcPr>
            <w:tcW w:w="706" w:type="pct"/>
            <w:shd w:val="clear" w:color="000000" w:fill="538ED5"/>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98</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ETT Adult Cuffed</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Adult cuffed 6,6.5,7,7.5,8 </w:t>
            </w:r>
          </w:p>
        </w:tc>
        <w:tc>
          <w:tcPr>
            <w:tcW w:w="706" w:type="pct"/>
            <w:shd w:val="clear" w:color="auto" w:fill="auto"/>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109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99</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ETT </w:t>
            </w:r>
            <w:proofErr w:type="spellStart"/>
            <w:r w:rsidRPr="00D471C7">
              <w:rPr>
                <w:rFonts w:eastAsia="Times New Roman"/>
                <w:color w:val="000000"/>
              </w:rPr>
              <w:t>Peads</w:t>
            </w:r>
            <w:proofErr w:type="spellEnd"/>
            <w:r w:rsidRPr="00D471C7">
              <w:rPr>
                <w:rFonts w:eastAsia="Times New Roman"/>
                <w:color w:val="000000"/>
              </w:rPr>
              <w:t xml:space="preserve"> Cuffed</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r w:rsidRPr="00D471C7">
              <w:rPr>
                <w:rFonts w:eastAsia="Times New Roman"/>
                <w:color w:val="000000"/>
                <w:sz w:val="20"/>
                <w:szCs w:val="20"/>
              </w:rPr>
              <w:t xml:space="preserve"> cuffed 4,4.5,5,5.5,6</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116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100</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ETT </w:t>
            </w:r>
            <w:proofErr w:type="spellStart"/>
            <w:r w:rsidRPr="00D471C7">
              <w:rPr>
                <w:rFonts w:eastAsia="Times New Roman"/>
                <w:color w:val="000000"/>
              </w:rPr>
              <w:t>Peads</w:t>
            </w:r>
            <w:proofErr w:type="spellEnd"/>
            <w:r w:rsidRPr="00D471C7">
              <w:rPr>
                <w:rFonts w:eastAsia="Times New Roman"/>
                <w:color w:val="000000"/>
              </w:rPr>
              <w:t xml:space="preserve"> </w:t>
            </w:r>
            <w:proofErr w:type="spellStart"/>
            <w:r w:rsidRPr="00D471C7">
              <w:rPr>
                <w:rFonts w:eastAsia="Times New Roman"/>
                <w:color w:val="000000"/>
              </w:rPr>
              <w:t>Uncuffed</w:t>
            </w:r>
            <w:proofErr w:type="spellEnd"/>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r w:rsidRPr="00D471C7">
              <w:rPr>
                <w:rFonts w:eastAsia="Times New Roman"/>
                <w:color w:val="000000"/>
                <w:sz w:val="20"/>
                <w:szCs w:val="20"/>
              </w:rPr>
              <w:t xml:space="preserve"> </w:t>
            </w:r>
            <w:proofErr w:type="spellStart"/>
            <w:r w:rsidRPr="00D471C7">
              <w:rPr>
                <w:rFonts w:eastAsia="Times New Roman"/>
                <w:color w:val="000000"/>
                <w:sz w:val="20"/>
                <w:szCs w:val="20"/>
              </w:rPr>
              <w:t>uncuffed</w:t>
            </w:r>
            <w:proofErr w:type="spellEnd"/>
            <w:r w:rsidRPr="00D471C7">
              <w:rPr>
                <w:rFonts w:eastAsia="Times New Roman"/>
                <w:color w:val="000000"/>
                <w:sz w:val="20"/>
                <w:szCs w:val="20"/>
              </w:rPr>
              <w:t xml:space="preserve"> 2,2.5,3,3.5,4,4.5,5</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Intubation </w:t>
            </w:r>
            <w:proofErr w:type="spellStart"/>
            <w:r w:rsidRPr="00D471C7">
              <w:rPr>
                <w:rFonts w:eastAsia="Times New Roman"/>
                <w:color w:val="000000"/>
              </w:rPr>
              <w:t>stylet</w:t>
            </w:r>
            <w:proofErr w:type="spellEnd"/>
            <w:r w:rsidRPr="00D471C7">
              <w:rPr>
                <w:rFonts w:eastAsia="Times New Roman"/>
                <w:color w:val="000000"/>
              </w:rPr>
              <w:t xml:space="preserve">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1800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Intubation </w:t>
            </w:r>
            <w:proofErr w:type="spellStart"/>
            <w:r w:rsidRPr="00D471C7">
              <w:rPr>
                <w:rFonts w:eastAsia="Times New Roman"/>
                <w:color w:val="000000"/>
              </w:rPr>
              <w:t>stylet</w:t>
            </w:r>
            <w:proofErr w:type="spellEnd"/>
            <w:r w:rsidRPr="00D471C7">
              <w:rPr>
                <w:rFonts w:eastAsia="Times New Roman"/>
                <w:color w:val="000000"/>
              </w:rPr>
              <w:t xml:space="preserve">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HME Filter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216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HME Filter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309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w:t>
            </w:r>
            <w:proofErr w:type="spellStart"/>
            <w:r w:rsidRPr="00D471C7">
              <w:rPr>
                <w:rFonts w:eastAsia="Times New Roman"/>
                <w:color w:val="000000"/>
              </w:rPr>
              <w:t>Cannula</w:t>
            </w:r>
            <w:proofErr w:type="spellEnd"/>
            <w:r w:rsidRPr="00D471C7">
              <w:rPr>
                <w:rFonts w:eastAsia="Times New Roman"/>
                <w:color w:val="000000"/>
              </w:rPr>
              <w:t xml:space="preserve"> with wings 14G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w:t>
            </w:r>
            <w:proofErr w:type="spellStart"/>
            <w:r w:rsidRPr="00D471C7">
              <w:rPr>
                <w:rFonts w:eastAsia="Times New Roman"/>
                <w:color w:val="000000"/>
              </w:rPr>
              <w:t>Cannula</w:t>
            </w:r>
            <w:proofErr w:type="spellEnd"/>
            <w:r w:rsidRPr="00D471C7">
              <w:rPr>
                <w:rFonts w:eastAsia="Times New Roman"/>
                <w:color w:val="000000"/>
              </w:rPr>
              <w:t xml:space="preserve"> with wings 16G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w:t>
            </w:r>
            <w:proofErr w:type="spellStart"/>
            <w:r w:rsidRPr="00D471C7">
              <w:rPr>
                <w:rFonts w:eastAsia="Times New Roman"/>
                <w:color w:val="000000"/>
              </w:rPr>
              <w:t>Cannula</w:t>
            </w:r>
            <w:proofErr w:type="spellEnd"/>
            <w:r w:rsidRPr="00D471C7">
              <w:rPr>
                <w:rFonts w:eastAsia="Times New Roman"/>
                <w:color w:val="000000"/>
              </w:rPr>
              <w:t xml:space="preserve"> with wings 18G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w:t>
            </w:r>
            <w:proofErr w:type="spellStart"/>
            <w:r w:rsidRPr="00D471C7">
              <w:rPr>
                <w:rFonts w:eastAsia="Times New Roman"/>
                <w:color w:val="000000"/>
              </w:rPr>
              <w:t>Cannula</w:t>
            </w:r>
            <w:proofErr w:type="spellEnd"/>
            <w:r w:rsidRPr="00D471C7">
              <w:rPr>
                <w:rFonts w:eastAsia="Times New Roman"/>
                <w:color w:val="000000"/>
              </w:rPr>
              <w:t xml:space="preserve"> with wings 20G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20G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109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w:t>
            </w:r>
            <w:proofErr w:type="spellStart"/>
            <w:r w:rsidRPr="00D471C7">
              <w:rPr>
                <w:rFonts w:eastAsia="Times New Roman"/>
                <w:color w:val="000000"/>
              </w:rPr>
              <w:t>Cannula</w:t>
            </w:r>
            <w:proofErr w:type="spellEnd"/>
            <w:r w:rsidRPr="00D471C7">
              <w:rPr>
                <w:rFonts w:eastAsia="Times New Roman"/>
                <w:color w:val="000000"/>
              </w:rPr>
              <w:t xml:space="preserve"> with wings 22G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22G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w:t>
            </w:r>
            <w:proofErr w:type="spellStart"/>
            <w:r w:rsidRPr="00D471C7">
              <w:rPr>
                <w:rFonts w:eastAsia="Times New Roman"/>
                <w:color w:val="000000"/>
              </w:rPr>
              <w:t>Cannula</w:t>
            </w:r>
            <w:proofErr w:type="spellEnd"/>
            <w:r w:rsidRPr="00D471C7">
              <w:rPr>
                <w:rFonts w:eastAsia="Times New Roman"/>
                <w:color w:val="000000"/>
              </w:rPr>
              <w:t xml:space="preserve"> with wings 24G</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24 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w:t>
            </w:r>
            <w:proofErr w:type="spellStart"/>
            <w:r w:rsidRPr="00D471C7">
              <w:rPr>
                <w:rFonts w:eastAsia="Times New Roman"/>
                <w:color w:val="000000"/>
              </w:rPr>
              <w:t>cannula</w:t>
            </w:r>
            <w:proofErr w:type="spellEnd"/>
            <w:r w:rsidRPr="00D471C7">
              <w:rPr>
                <w:rFonts w:eastAsia="Times New Roman"/>
                <w:color w:val="000000"/>
              </w:rPr>
              <w:t xml:space="preserve"> without wings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20, 22, 24G</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3 way stop cock (without extension)</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without extension</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3 way stop cock (with extension)</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with extension</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8,000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CVP monitoring line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200 cm</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36,000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Oropharyngeal</w:t>
            </w:r>
            <w:proofErr w:type="spellEnd"/>
            <w:r w:rsidRPr="00D471C7">
              <w:rPr>
                <w:rFonts w:eastAsia="Times New Roman"/>
                <w:color w:val="000000"/>
              </w:rPr>
              <w:t xml:space="preserve"> airway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  3,4,5</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lastRenderedPageBreak/>
              <w:t>116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Oropharyngeal</w:t>
            </w:r>
            <w:proofErr w:type="spellEnd"/>
            <w:r w:rsidRPr="00D471C7">
              <w:rPr>
                <w:rFonts w:eastAsia="Times New Roman"/>
                <w:color w:val="000000"/>
              </w:rPr>
              <w:t xml:space="preserve"> airway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r w:rsidRPr="00D471C7">
              <w:rPr>
                <w:rFonts w:eastAsia="Times New Roman"/>
                <w:color w:val="000000"/>
                <w:sz w:val="20"/>
                <w:szCs w:val="20"/>
              </w:rPr>
              <w:t xml:space="preserve">  0,1,2</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44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117</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Urine bag (Adult)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40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118</w:t>
            </w:r>
          </w:p>
        </w:tc>
        <w:tc>
          <w:tcPr>
            <w:tcW w:w="2092" w:type="pct"/>
            <w:gridSpan w:val="2"/>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Urine bag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auto" w:fill="auto"/>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p>
        </w:tc>
        <w:tc>
          <w:tcPr>
            <w:tcW w:w="706" w:type="pct"/>
            <w:shd w:val="clear" w:color="auto" w:fill="auto"/>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119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Urometer</w:t>
            </w:r>
            <w:proofErr w:type="spellEnd"/>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1,700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696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NG tube all sizes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NG tube all sizes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ECG electrodes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150,000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ECG electrodes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Suction catheter All Sizes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8,000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Suction catheter All Sizes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Paeds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4,000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IV Burette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260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IV set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60,000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syringes 1ml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1ml fixed needle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35,000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129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syringes 3ml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3ml high quality AD</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120,000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syringes 5ml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5ml AD</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150,000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syringes 10ml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10ml </w:t>
            </w:r>
            <w:proofErr w:type="spellStart"/>
            <w:r w:rsidRPr="00D471C7">
              <w:rPr>
                <w:rFonts w:eastAsia="Times New Roman"/>
                <w:color w:val="000000"/>
                <w:sz w:val="20"/>
                <w:szCs w:val="20"/>
              </w:rPr>
              <w:t>Leur</w:t>
            </w:r>
            <w:proofErr w:type="spellEnd"/>
            <w:r w:rsidRPr="00D471C7">
              <w:rPr>
                <w:rFonts w:eastAsia="Times New Roman"/>
                <w:color w:val="000000"/>
                <w:sz w:val="20"/>
                <w:szCs w:val="20"/>
              </w:rPr>
              <w:t xml:space="preserve"> lock (conventional)</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120,000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syringes 20ml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20ml </w:t>
            </w:r>
            <w:proofErr w:type="spellStart"/>
            <w:r w:rsidRPr="00D471C7">
              <w:rPr>
                <w:rFonts w:eastAsia="Times New Roman"/>
                <w:color w:val="000000"/>
                <w:sz w:val="20"/>
                <w:szCs w:val="20"/>
              </w:rPr>
              <w:t>Leur</w:t>
            </w:r>
            <w:proofErr w:type="spellEnd"/>
            <w:r w:rsidRPr="00D471C7">
              <w:rPr>
                <w:rFonts w:eastAsia="Times New Roman"/>
                <w:color w:val="000000"/>
                <w:sz w:val="20"/>
                <w:szCs w:val="20"/>
              </w:rPr>
              <w:t xml:space="preserve"> lock/Conventional</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70,000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syringes 50ml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50ml </w:t>
            </w:r>
            <w:proofErr w:type="spellStart"/>
            <w:r w:rsidRPr="00D471C7">
              <w:rPr>
                <w:rFonts w:eastAsia="Times New Roman"/>
                <w:color w:val="000000"/>
                <w:sz w:val="20"/>
                <w:szCs w:val="20"/>
              </w:rPr>
              <w:t>Leur</w:t>
            </w:r>
            <w:proofErr w:type="spellEnd"/>
            <w:r w:rsidRPr="00D471C7">
              <w:rPr>
                <w:rFonts w:eastAsia="Times New Roman"/>
                <w:color w:val="000000"/>
                <w:sz w:val="20"/>
                <w:szCs w:val="20"/>
              </w:rPr>
              <w:t xml:space="preserve"> lock</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24,000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syringes 60ml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60ml Nozzle Type / Feeding tube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Tegaderm</w:t>
            </w:r>
            <w:proofErr w:type="spellEnd"/>
            <w:r w:rsidRPr="00D471C7">
              <w:rPr>
                <w:rFonts w:eastAsia="Times New Roman"/>
                <w:color w:val="000000"/>
              </w:rPr>
              <w:t xml:space="preserve"> dressing large Or equivalent  </w:t>
            </w:r>
          </w:p>
        </w:tc>
        <w:tc>
          <w:tcPr>
            <w:tcW w:w="708" w:type="pct"/>
            <w:shd w:val="clear" w:color="000000" w:fill="FFFFFF"/>
            <w:noWrap/>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Transparent surgical tape transparent water resistant medical grade adhesive latex free and </w:t>
            </w:r>
            <w:proofErr w:type="spellStart"/>
            <w:r w:rsidRPr="00D471C7">
              <w:rPr>
                <w:rFonts w:eastAsia="Times New Roman"/>
                <w:color w:val="000000"/>
              </w:rPr>
              <w:t>hypoallergic</w:t>
            </w:r>
            <w:proofErr w:type="spellEnd"/>
          </w:p>
        </w:tc>
        <w:tc>
          <w:tcPr>
            <w:tcW w:w="708" w:type="pct"/>
            <w:shd w:val="clear" w:color="000000" w:fill="FFFFFF"/>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All sizes</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36,000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333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Corafix</w:t>
            </w:r>
            <w:proofErr w:type="spellEnd"/>
            <w:r w:rsidRPr="00D471C7">
              <w:rPr>
                <w:rFonts w:eastAsia="Times New Roman"/>
                <w:color w:val="000000"/>
              </w:rPr>
              <w:t xml:space="preserve"> tape Or equivalent  </w:t>
            </w:r>
          </w:p>
        </w:tc>
        <w:tc>
          <w:tcPr>
            <w:tcW w:w="708" w:type="pct"/>
            <w:shd w:val="clear" w:color="000000" w:fill="FFFFFF"/>
            <w:noWrap/>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597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External </w:t>
            </w:r>
            <w:proofErr w:type="spellStart"/>
            <w:r w:rsidRPr="00D471C7">
              <w:rPr>
                <w:rFonts w:eastAsia="Times New Roman"/>
                <w:color w:val="000000"/>
              </w:rPr>
              <w:t>defib</w:t>
            </w:r>
            <w:proofErr w:type="spellEnd"/>
            <w:r w:rsidRPr="00D471C7">
              <w:rPr>
                <w:rFonts w:eastAsia="Times New Roman"/>
                <w:color w:val="000000"/>
              </w:rPr>
              <w:t xml:space="preserve"> pads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4,563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139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External </w:t>
            </w:r>
            <w:proofErr w:type="spellStart"/>
            <w:r w:rsidRPr="00D471C7">
              <w:rPr>
                <w:rFonts w:eastAsia="Times New Roman"/>
                <w:color w:val="000000"/>
              </w:rPr>
              <w:t>defib</w:t>
            </w:r>
            <w:proofErr w:type="spellEnd"/>
            <w:r w:rsidRPr="00D471C7">
              <w:rPr>
                <w:rFonts w:eastAsia="Times New Roman"/>
                <w:color w:val="000000"/>
              </w:rPr>
              <w:t xml:space="preserve"> pads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4,563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CVP line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single lumen 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2,100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Breathing circuit  with bag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3,600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674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Breathing circuit  with bag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r w:rsidRPr="00D471C7">
              <w:rPr>
                <w:rFonts w:eastAsia="Times New Roman"/>
                <w:color w:val="000000"/>
                <w:sz w:val="20"/>
                <w:szCs w:val="20"/>
              </w:rPr>
              <w:t xml:space="preserve">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1,600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1,144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Cotton bandage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2 inches</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Yankuer</w:t>
            </w:r>
            <w:proofErr w:type="spellEnd"/>
            <w:r w:rsidRPr="00D471C7">
              <w:rPr>
                <w:rFonts w:eastAsia="Times New Roman"/>
                <w:color w:val="000000"/>
              </w:rPr>
              <w:t xml:space="preserve"> suction with Handel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Tubing without hole round tip</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197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IV injector / pressure line 200ml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24,000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Cath</w:t>
            </w:r>
            <w:proofErr w:type="spellEnd"/>
            <w:r w:rsidRPr="00D471C7">
              <w:rPr>
                <w:rFonts w:eastAsia="Times New Roman"/>
                <w:color w:val="000000"/>
              </w:rPr>
              <w:t xml:space="preserve"> mount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Folleys</w:t>
            </w:r>
            <w:proofErr w:type="spellEnd"/>
            <w:r w:rsidRPr="00D471C7">
              <w:rPr>
                <w:rFonts w:eastAsia="Times New Roman"/>
                <w:color w:val="000000"/>
              </w:rPr>
              <w:t xml:space="preserve"> silicon catheters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6,8,10,12,14,16,18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8,000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392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Nebs mask (Adult)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Adult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149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Nebs mask (</w:t>
            </w:r>
            <w:proofErr w:type="spellStart"/>
            <w:r w:rsidRPr="00D471C7">
              <w:rPr>
                <w:rFonts w:eastAsia="Times New Roman"/>
                <w:color w:val="000000"/>
              </w:rPr>
              <w:t>Peads</w:t>
            </w:r>
            <w:proofErr w:type="spellEnd"/>
            <w:r w:rsidRPr="00D471C7">
              <w:rPr>
                <w:rFonts w:eastAsia="Times New Roman"/>
                <w:color w:val="000000"/>
              </w:rPr>
              <w: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Peads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111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Nebs mask (Neonate)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Neonate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115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T piece nebs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527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Dialysis catheter</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300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4,376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Peritoneal Dialysis Catheter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Adult and </w:t>
            </w:r>
            <w:proofErr w:type="spellStart"/>
            <w:r w:rsidRPr="00D471C7">
              <w:rPr>
                <w:rFonts w:eastAsia="Times New Roman"/>
                <w:color w:val="000000"/>
                <w:sz w:val="20"/>
                <w:szCs w:val="20"/>
              </w:rPr>
              <w:t>Paeds</w:t>
            </w:r>
            <w:proofErr w:type="spellEnd"/>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30,000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proofErr w:type="spellStart"/>
            <w:r w:rsidRPr="00D471C7">
              <w:rPr>
                <w:rFonts w:eastAsia="Times New Roman"/>
                <w:color w:val="000000"/>
              </w:rPr>
              <w:t>Hemodialysis</w:t>
            </w:r>
            <w:proofErr w:type="spellEnd"/>
            <w:r w:rsidRPr="00D471C7">
              <w:rPr>
                <w:rFonts w:eastAsia="Times New Roman"/>
                <w:color w:val="000000"/>
              </w:rPr>
              <w:t xml:space="preserve"> Complete kit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2,200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Cotton roll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2,400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347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Sterilized Surgical gauze </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Size 4*4</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lastRenderedPageBreak/>
              <w:t>157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Sterilized Gauze Roll</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1cmx30cm</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proofErr w:type="spellStart"/>
            <w:r w:rsidRPr="00D471C7">
              <w:rPr>
                <w:rFonts w:eastAsia="Times New Roman"/>
                <w:color w:val="000000"/>
                <w:sz w:val="20"/>
                <w:szCs w:val="20"/>
              </w:rPr>
              <w:t>Mtrs</w:t>
            </w:r>
            <w:proofErr w:type="spellEnd"/>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150,000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Dignity sheets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4,000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159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Crape bandage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4 inch</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12,000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101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ACT </w:t>
            </w:r>
            <w:r w:rsidR="00BD030C" w:rsidRPr="00D471C7">
              <w:rPr>
                <w:rFonts w:eastAsia="Times New Roman"/>
                <w:color w:val="000000"/>
              </w:rPr>
              <w:t>pipettes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18,000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701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161</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Oxygen </w:t>
            </w:r>
            <w:r w:rsidR="00BD030C" w:rsidRPr="00D471C7">
              <w:rPr>
                <w:rFonts w:eastAsia="Times New Roman"/>
                <w:color w:val="000000"/>
              </w:rPr>
              <w:t>Therapy</w:t>
            </w:r>
            <w:r w:rsidRPr="00D471C7">
              <w:rPr>
                <w:rFonts w:eastAsia="Times New Roman"/>
                <w:color w:val="000000"/>
              </w:rPr>
              <w:t xml:space="preserve"> mask with integrated Filter &amp; Tub (</w:t>
            </w:r>
            <w:proofErr w:type="spellStart"/>
            <w:r w:rsidRPr="00D471C7">
              <w:rPr>
                <w:rFonts w:eastAsia="Times New Roman"/>
                <w:color w:val="000000"/>
              </w:rPr>
              <w:t>Filt</w:t>
            </w:r>
            <w:proofErr w:type="spellEnd"/>
            <w:r w:rsidRPr="00D471C7">
              <w:rPr>
                <w:rFonts w:eastAsia="Times New Roman"/>
                <w:color w:val="000000"/>
              </w:rPr>
              <w:t xml:space="preserve"> Mask or Equivalent)</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162</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Examination gloves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Medium and large size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Box</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965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163</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Surgical gloves</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6,6.5,7,7.5, 8</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Pair</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90,000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164</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Gown reinforced</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18,000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290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165</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 xml:space="preserve">Water Resistant Gown (60) </w:t>
            </w:r>
            <w:proofErr w:type="spellStart"/>
            <w:r w:rsidRPr="00D471C7">
              <w:rPr>
                <w:rFonts w:eastAsia="Times New Roman"/>
                <w:color w:val="000000"/>
              </w:rPr>
              <w:t>gsm</w:t>
            </w:r>
            <w:proofErr w:type="spellEnd"/>
          </w:p>
        </w:tc>
        <w:tc>
          <w:tcPr>
            <w:tcW w:w="708" w:type="pct"/>
            <w:shd w:val="clear" w:color="000000" w:fill="FFFFFF"/>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257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166</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Cap (Male)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Male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167</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Cap (Female)</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Female</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168</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Disposable Shoe Cover</w:t>
            </w:r>
          </w:p>
        </w:tc>
        <w:tc>
          <w:tcPr>
            <w:tcW w:w="708" w:type="pct"/>
            <w:shd w:val="clear" w:color="000000" w:fill="FFFFFF"/>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Pair</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200,000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169</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Surgical Face Mask</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400,000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170</w:t>
            </w:r>
          </w:p>
        </w:tc>
        <w:tc>
          <w:tcPr>
            <w:tcW w:w="2092" w:type="pct"/>
            <w:gridSpan w:val="2"/>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Surgical Face Mask Tie on</w:t>
            </w:r>
          </w:p>
        </w:tc>
        <w:tc>
          <w:tcPr>
            <w:tcW w:w="708"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Tie on</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14 </w:t>
            </w:r>
          </w:p>
        </w:tc>
      </w:tr>
      <w:tr w:rsidR="00DC40B7"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D8D8D8"/>
            <w:vAlign w:val="center"/>
            <w:hideMark/>
          </w:tcPr>
          <w:p w:rsidR="00D471C7" w:rsidRPr="00D471C7" w:rsidRDefault="00D471C7" w:rsidP="00D471C7">
            <w:pPr>
              <w:jc w:val="center"/>
              <w:rPr>
                <w:rFonts w:eastAsia="Times New Roman"/>
                <w:b/>
                <w:bCs/>
                <w:color w:val="000000"/>
              </w:rPr>
            </w:pPr>
            <w:r w:rsidRPr="00D471C7">
              <w:rPr>
                <w:rFonts w:eastAsia="Times New Roman"/>
                <w:b/>
                <w:bCs/>
                <w:color w:val="000000"/>
              </w:rPr>
              <w:t>DISINFECTANT FOR HOSPITAL</w:t>
            </w:r>
          </w:p>
        </w:tc>
        <w:tc>
          <w:tcPr>
            <w:tcW w:w="706" w:type="pct"/>
            <w:shd w:val="clear" w:color="auto" w:fill="auto"/>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 </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171</w:t>
            </w:r>
          </w:p>
        </w:tc>
        <w:tc>
          <w:tcPr>
            <w:tcW w:w="1528" w:type="pct"/>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High level disinfectant for OT Instruments</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Ortho-</w:t>
            </w:r>
            <w:proofErr w:type="spellStart"/>
            <w:r w:rsidRPr="00D471C7">
              <w:rPr>
                <w:rFonts w:eastAsia="Times New Roman"/>
                <w:color w:val="000000"/>
                <w:sz w:val="20"/>
                <w:szCs w:val="20"/>
              </w:rPr>
              <w:t>phathaladehyde</w:t>
            </w:r>
            <w:proofErr w:type="spellEnd"/>
            <w:r w:rsidRPr="00D471C7">
              <w:rPr>
                <w:rFonts w:eastAsia="Times New Roman"/>
                <w:color w:val="000000"/>
                <w:sz w:val="20"/>
                <w:szCs w:val="20"/>
              </w:rPr>
              <w:t xml:space="preserve"> (OPA) 0.55%</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Cane</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20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6,763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172</w:t>
            </w:r>
          </w:p>
        </w:tc>
        <w:tc>
          <w:tcPr>
            <w:tcW w:w="1528" w:type="pct"/>
            <w:shd w:val="clear" w:color="000000" w:fill="FFFFFF"/>
            <w:noWrap/>
            <w:vAlign w:val="center"/>
            <w:hideMark/>
          </w:tcPr>
          <w:p w:rsidR="00D471C7" w:rsidRPr="00D471C7" w:rsidRDefault="00D471C7" w:rsidP="00D471C7">
            <w:pPr>
              <w:rPr>
                <w:rFonts w:eastAsia="Times New Roman"/>
                <w:color w:val="000000"/>
              </w:rPr>
            </w:pPr>
            <w:r w:rsidRPr="00D471C7">
              <w:rPr>
                <w:rFonts w:eastAsia="Times New Roman"/>
                <w:color w:val="000000"/>
              </w:rPr>
              <w:t xml:space="preserve">Hand Disinfectant/Sanitizer </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 xml:space="preserve">60-90% Alcohol (Ethyl or </w:t>
            </w:r>
            <w:proofErr w:type="spellStart"/>
            <w:r w:rsidRPr="00D471C7">
              <w:rPr>
                <w:rFonts w:eastAsia="Times New Roman"/>
                <w:color w:val="000000"/>
                <w:sz w:val="20"/>
                <w:szCs w:val="20"/>
              </w:rPr>
              <w:t>Isopropanol</w:t>
            </w:r>
            <w:proofErr w:type="spellEnd"/>
            <w:r w:rsidRPr="00D471C7">
              <w:rPr>
                <w:rFonts w:eastAsia="Times New Roman"/>
                <w:color w:val="000000"/>
                <w:sz w:val="20"/>
                <w:szCs w:val="20"/>
              </w:rPr>
              <w:t>) with moisturizer</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xml:space="preserve">Bottle </w:t>
            </w:r>
            <w:r w:rsidRPr="00CB7109">
              <w:rPr>
                <w:rFonts w:eastAsia="Times New Roman"/>
                <w:color w:val="000000"/>
                <w:sz w:val="20"/>
                <w:szCs w:val="20"/>
              </w:rPr>
              <w:t>(500 ml)</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10000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344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173</w:t>
            </w:r>
          </w:p>
        </w:tc>
        <w:tc>
          <w:tcPr>
            <w:tcW w:w="1528" w:type="pct"/>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Skin Disinfectant</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proofErr w:type="spellStart"/>
            <w:r w:rsidRPr="00D471C7">
              <w:rPr>
                <w:rFonts w:eastAsia="Times New Roman"/>
                <w:color w:val="000000"/>
                <w:sz w:val="20"/>
                <w:szCs w:val="20"/>
              </w:rPr>
              <w:t>Methylated</w:t>
            </w:r>
            <w:proofErr w:type="spellEnd"/>
            <w:r w:rsidRPr="00D471C7">
              <w:rPr>
                <w:rFonts w:eastAsia="Times New Roman"/>
                <w:color w:val="000000"/>
                <w:sz w:val="20"/>
                <w:szCs w:val="20"/>
              </w:rPr>
              <w:t xml:space="preserve"> Spirit</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Bottle (1 Litter)</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5000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248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174</w:t>
            </w:r>
          </w:p>
        </w:tc>
        <w:tc>
          <w:tcPr>
            <w:tcW w:w="1528" w:type="pct"/>
            <w:shd w:val="clear" w:color="000000" w:fill="FFFFFF"/>
            <w:vAlign w:val="center"/>
            <w:hideMark/>
          </w:tcPr>
          <w:p w:rsidR="00D471C7" w:rsidRPr="00D471C7" w:rsidRDefault="00D471C7" w:rsidP="00D471C7">
            <w:pPr>
              <w:rPr>
                <w:rFonts w:eastAsia="Times New Roman"/>
                <w:color w:val="000000"/>
              </w:rPr>
            </w:pPr>
            <w:r w:rsidRPr="00D471C7">
              <w:rPr>
                <w:rFonts w:eastAsia="Times New Roman"/>
                <w:color w:val="000000"/>
              </w:rPr>
              <w:t>Soda Lime</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Pack of 5 liters</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Cane</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4,294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175</w:t>
            </w:r>
          </w:p>
        </w:tc>
        <w:tc>
          <w:tcPr>
            <w:tcW w:w="1528" w:type="pct"/>
            <w:shd w:val="clear" w:color="000000" w:fill="FFFFFF"/>
            <w:noWrap/>
            <w:vAlign w:val="center"/>
            <w:hideMark/>
          </w:tcPr>
          <w:p w:rsidR="00D471C7" w:rsidRPr="00D471C7" w:rsidRDefault="00D471C7" w:rsidP="00D471C7">
            <w:pPr>
              <w:rPr>
                <w:rFonts w:eastAsia="Times New Roman"/>
                <w:color w:val="000000"/>
              </w:rPr>
            </w:pPr>
            <w:r w:rsidRPr="00D471C7">
              <w:rPr>
                <w:rFonts w:eastAsia="Times New Roman"/>
                <w:color w:val="000000"/>
              </w:rPr>
              <w:t xml:space="preserve">Topical Antiseptic </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proofErr w:type="spellStart"/>
            <w:r w:rsidRPr="00D471C7">
              <w:rPr>
                <w:rFonts w:eastAsia="Times New Roman"/>
                <w:color w:val="000000"/>
                <w:sz w:val="20"/>
                <w:szCs w:val="20"/>
              </w:rPr>
              <w:t>Povidone</w:t>
            </w:r>
            <w:proofErr w:type="spellEnd"/>
            <w:r w:rsidRPr="00D471C7">
              <w:rPr>
                <w:rFonts w:eastAsia="Times New Roman"/>
                <w:color w:val="000000"/>
                <w:sz w:val="20"/>
                <w:szCs w:val="20"/>
              </w:rPr>
              <w:t>-iodine Topical Solution (10% W/V)</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Bottle (450 ml)</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1800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459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176</w:t>
            </w:r>
          </w:p>
        </w:tc>
        <w:tc>
          <w:tcPr>
            <w:tcW w:w="1528" w:type="pct"/>
            <w:shd w:val="clear" w:color="000000" w:fill="FFFFFF"/>
            <w:noWrap/>
            <w:vAlign w:val="center"/>
            <w:hideMark/>
          </w:tcPr>
          <w:p w:rsidR="00D471C7" w:rsidRPr="00D471C7" w:rsidRDefault="00D471C7" w:rsidP="00D471C7">
            <w:pPr>
              <w:rPr>
                <w:rFonts w:eastAsia="Times New Roman"/>
                <w:color w:val="000000"/>
              </w:rPr>
            </w:pPr>
            <w:r w:rsidRPr="00D471C7">
              <w:rPr>
                <w:rFonts w:eastAsia="Times New Roman"/>
                <w:color w:val="000000"/>
              </w:rPr>
              <w:t>Topical Antiseptic Scrub</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proofErr w:type="spellStart"/>
            <w:r w:rsidRPr="00D471C7">
              <w:rPr>
                <w:rFonts w:eastAsia="Times New Roman"/>
                <w:color w:val="000000"/>
                <w:sz w:val="20"/>
                <w:szCs w:val="20"/>
              </w:rPr>
              <w:t>Povidone</w:t>
            </w:r>
            <w:proofErr w:type="spellEnd"/>
            <w:r w:rsidRPr="00D471C7">
              <w:rPr>
                <w:rFonts w:eastAsia="Times New Roman"/>
                <w:color w:val="000000"/>
                <w:sz w:val="20"/>
                <w:szCs w:val="20"/>
              </w:rPr>
              <w:t>-iodine Cleansing solution</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Bottle (450 ml)</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600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503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177</w:t>
            </w:r>
          </w:p>
        </w:tc>
        <w:tc>
          <w:tcPr>
            <w:tcW w:w="1528" w:type="pct"/>
            <w:shd w:val="clear" w:color="000000" w:fill="FFFFFF"/>
            <w:noWrap/>
            <w:vAlign w:val="center"/>
            <w:hideMark/>
          </w:tcPr>
          <w:p w:rsidR="00D471C7" w:rsidRPr="00D471C7" w:rsidRDefault="00D471C7" w:rsidP="00D471C7">
            <w:pPr>
              <w:rPr>
                <w:rFonts w:eastAsia="Times New Roman"/>
                <w:color w:val="000000"/>
              </w:rPr>
            </w:pPr>
            <w:r w:rsidRPr="00D471C7">
              <w:rPr>
                <w:rFonts w:eastAsia="Times New Roman"/>
                <w:color w:val="000000"/>
              </w:rPr>
              <w:t>Topical/ Skin Scrub</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r w:rsidRPr="00D471C7">
              <w:rPr>
                <w:rFonts w:eastAsia="Times New Roman"/>
                <w:color w:val="000000"/>
                <w:sz w:val="20"/>
                <w:szCs w:val="20"/>
              </w:rPr>
              <w:t xml:space="preserve">Alcohol 60-90% (Ethyl or </w:t>
            </w:r>
            <w:proofErr w:type="spellStart"/>
            <w:r w:rsidRPr="00D471C7">
              <w:rPr>
                <w:rFonts w:eastAsia="Times New Roman"/>
                <w:color w:val="000000"/>
                <w:sz w:val="20"/>
                <w:szCs w:val="20"/>
              </w:rPr>
              <w:t>Isopropanol</w:t>
            </w:r>
            <w:proofErr w:type="spellEnd"/>
            <w:r w:rsidRPr="00D471C7">
              <w:rPr>
                <w:rFonts w:eastAsia="Times New Roman"/>
                <w:color w:val="000000"/>
                <w:sz w:val="20"/>
                <w:szCs w:val="20"/>
              </w:rPr>
              <w:t xml:space="preserve">) + </w:t>
            </w:r>
            <w:proofErr w:type="spellStart"/>
            <w:r w:rsidRPr="00D471C7">
              <w:rPr>
                <w:rFonts w:eastAsia="Times New Roman"/>
                <w:color w:val="000000"/>
                <w:sz w:val="20"/>
                <w:szCs w:val="20"/>
              </w:rPr>
              <w:t>Chlorhexidine</w:t>
            </w:r>
            <w:proofErr w:type="spellEnd"/>
            <w:r w:rsidRPr="00D471C7">
              <w:rPr>
                <w:rFonts w:eastAsia="Times New Roman"/>
                <w:color w:val="000000"/>
                <w:sz w:val="20"/>
                <w:szCs w:val="20"/>
              </w:rPr>
              <w:t xml:space="preserve"> </w:t>
            </w:r>
            <w:proofErr w:type="spellStart"/>
            <w:r w:rsidRPr="00D471C7">
              <w:rPr>
                <w:rFonts w:eastAsia="Times New Roman"/>
                <w:color w:val="000000"/>
                <w:sz w:val="20"/>
                <w:szCs w:val="20"/>
              </w:rPr>
              <w:t>gluconate</w:t>
            </w:r>
            <w:proofErr w:type="spellEnd"/>
            <w:r w:rsidRPr="00D471C7">
              <w:rPr>
                <w:rFonts w:eastAsia="Times New Roman"/>
                <w:color w:val="000000"/>
                <w:sz w:val="20"/>
                <w:szCs w:val="20"/>
              </w:rPr>
              <w:t xml:space="preserve"> 1%  with moisturizer </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Bottle (500 ml)</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300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20,651 </w:t>
            </w:r>
          </w:p>
        </w:tc>
      </w:tr>
      <w:tr w:rsidR="00475E8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178</w:t>
            </w:r>
          </w:p>
        </w:tc>
        <w:tc>
          <w:tcPr>
            <w:tcW w:w="1528" w:type="pct"/>
            <w:shd w:val="clear" w:color="000000" w:fill="FFFFFF"/>
            <w:noWrap/>
            <w:vAlign w:val="center"/>
            <w:hideMark/>
          </w:tcPr>
          <w:p w:rsidR="00D471C7" w:rsidRPr="00D471C7" w:rsidRDefault="00D471C7" w:rsidP="00D471C7">
            <w:pPr>
              <w:rPr>
                <w:rFonts w:eastAsia="Times New Roman"/>
                <w:color w:val="000000"/>
              </w:rPr>
            </w:pPr>
            <w:r w:rsidRPr="00D471C7">
              <w:rPr>
                <w:rFonts w:eastAsia="Times New Roman"/>
                <w:color w:val="000000"/>
              </w:rPr>
              <w:t>Surface Disinfectant</w:t>
            </w:r>
          </w:p>
        </w:tc>
        <w:tc>
          <w:tcPr>
            <w:tcW w:w="1272" w:type="pct"/>
            <w:gridSpan w:val="2"/>
            <w:shd w:val="clear" w:color="000000" w:fill="FFFFFF"/>
            <w:vAlign w:val="center"/>
            <w:hideMark/>
          </w:tcPr>
          <w:p w:rsidR="00D471C7" w:rsidRPr="00D471C7" w:rsidRDefault="00D471C7" w:rsidP="00D471C7">
            <w:pPr>
              <w:rPr>
                <w:rFonts w:eastAsia="Times New Roman"/>
                <w:color w:val="000000"/>
                <w:sz w:val="20"/>
                <w:szCs w:val="20"/>
              </w:rPr>
            </w:pPr>
            <w:proofErr w:type="spellStart"/>
            <w:r w:rsidRPr="00D471C7">
              <w:rPr>
                <w:rFonts w:eastAsia="Times New Roman"/>
                <w:color w:val="000000"/>
                <w:sz w:val="20"/>
                <w:szCs w:val="20"/>
              </w:rPr>
              <w:t>Pentapotassium</w:t>
            </w:r>
            <w:proofErr w:type="spellEnd"/>
            <w:r w:rsidRPr="00D471C7">
              <w:rPr>
                <w:rFonts w:eastAsia="Times New Roman"/>
                <w:color w:val="000000"/>
                <w:sz w:val="20"/>
                <w:szCs w:val="20"/>
              </w:rPr>
              <w:t xml:space="preserve">/ </w:t>
            </w:r>
            <w:proofErr w:type="spellStart"/>
            <w:r w:rsidRPr="00D471C7">
              <w:rPr>
                <w:rFonts w:eastAsia="Times New Roman"/>
                <w:color w:val="000000"/>
                <w:sz w:val="20"/>
                <w:szCs w:val="20"/>
              </w:rPr>
              <w:t>Benzenesulfonic</w:t>
            </w:r>
            <w:proofErr w:type="spellEnd"/>
            <w:r w:rsidRPr="00D471C7">
              <w:rPr>
                <w:rFonts w:eastAsia="Times New Roman"/>
                <w:color w:val="000000"/>
                <w:sz w:val="20"/>
                <w:szCs w:val="20"/>
              </w:rPr>
              <w:t xml:space="preserve"> Acid/ Formic Acid / </w:t>
            </w:r>
            <w:proofErr w:type="spellStart"/>
            <w:r w:rsidRPr="00D471C7">
              <w:rPr>
                <w:rFonts w:eastAsia="Times New Roman"/>
                <w:color w:val="000000"/>
                <w:sz w:val="20"/>
                <w:szCs w:val="20"/>
              </w:rPr>
              <w:t>Malic</w:t>
            </w:r>
            <w:proofErr w:type="spellEnd"/>
            <w:r w:rsidRPr="00D471C7">
              <w:rPr>
                <w:rFonts w:eastAsia="Times New Roman"/>
                <w:color w:val="000000"/>
                <w:sz w:val="20"/>
                <w:szCs w:val="20"/>
              </w:rPr>
              <w:t xml:space="preserve"> Acid/</w:t>
            </w:r>
            <w:proofErr w:type="spellStart"/>
            <w:r w:rsidRPr="00D471C7">
              <w:rPr>
                <w:rFonts w:eastAsia="Times New Roman"/>
                <w:color w:val="000000"/>
                <w:sz w:val="20"/>
                <w:szCs w:val="20"/>
              </w:rPr>
              <w:t>Sulphamic</w:t>
            </w:r>
            <w:proofErr w:type="spellEnd"/>
            <w:r w:rsidRPr="00D471C7">
              <w:rPr>
                <w:rFonts w:eastAsia="Times New Roman"/>
                <w:color w:val="000000"/>
                <w:sz w:val="20"/>
                <w:szCs w:val="20"/>
              </w:rPr>
              <w:t xml:space="preserve"> Acid/ Chlorine Based</w:t>
            </w:r>
          </w:p>
        </w:tc>
        <w:tc>
          <w:tcPr>
            <w:tcW w:w="706" w:type="pct"/>
            <w:shd w:val="clear" w:color="000000" w:fill="FFFFFF"/>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Bottle (01 Litter)</w:t>
            </w:r>
          </w:p>
        </w:tc>
        <w:tc>
          <w:tcPr>
            <w:tcW w:w="472" w:type="pct"/>
            <w:shd w:val="clear" w:color="auto" w:fill="auto"/>
            <w:noWrap/>
            <w:vAlign w:val="center"/>
            <w:hideMark/>
          </w:tcPr>
          <w:p w:rsidR="00D471C7" w:rsidRPr="00D471C7" w:rsidRDefault="00D471C7" w:rsidP="00D471C7">
            <w:pPr>
              <w:jc w:val="center"/>
              <w:rPr>
                <w:rFonts w:ascii="Calibri" w:eastAsia="Times New Roman" w:hAnsi="Calibri" w:cs="Calibri"/>
                <w:b/>
                <w:bCs/>
                <w:color w:val="000000"/>
              </w:rPr>
            </w:pPr>
            <w:r w:rsidRPr="00D471C7">
              <w:rPr>
                <w:rFonts w:ascii="Calibri" w:eastAsia="Times New Roman" w:hAnsi="Calibri" w:cs="Calibri"/>
                <w:b/>
                <w:bCs/>
                <w:color w:val="000000"/>
              </w:rPr>
              <w:t>200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4,551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 </w:t>
            </w:r>
          </w:p>
        </w:tc>
        <w:tc>
          <w:tcPr>
            <w:tcW w:w="2800" w:type="pct"/>
            <w:gridSpan w:val="3"/>
            <w:shd w:val="clear" w:color="000000" w:fill="BFBFBF"/>
            <w:vAlign w:val="center"/>
            <w:hideMark/>
          </w:tcPr>
          <w:p w:rsidR="00D471C7" w:rsidRPr="00D471C7" w:rsidRDefault="00D471C7" w:rsidP="00D471C7">
            <w:pPr>
              <w:jc w:val="center"/>
              <w:rPr>
                <w:rFonts w:eastAsia="Times New Roman"/>
                <w:b/>
                <w:bCs/>
                <w:color w:val="000000"/>
                <w:sz w:val="24"/>
                <w:szCs w:val="24"/>
              </w:rPr>
            </w:pPr>
            <w:r w:rsidRPr="00D471C7">
              <w:rPr>
                <w:rFonts w:eastAsia="Times New Roman"/>
                <w:b/>
                <w:bCs/>
                <w:color w:val="000000"/>
                <w:sz w:val="24"/>
                <w:szCs w:val="24"/>
              </w:rPr>
              <w:t>CENTRAL PURCHASE</w:t>
            </w:r>
            <w:r w:rsidRPr="00D471C7">
              <w:rPr>
                <w:rFonts w:eastAsia="Times New Roman"/>
                <w:b/>
                <w:bCs/>
                <w:color w:val="000000"/>
                <w:sz w:val="24"/>
                <w:szCs w:val="24"/>
              </w:rPr>
              <w:br/>
              <w:t>(Quote these items in separate envelope)</w:t>
            </w:r>
          </w:p>
        </w:tc>
        <w:tc>
          <w:tcPr>
            <w:tcW w:w="706" w:type="pct"/>
            <w:shd w:val="clear" w:color="auto" w:fill="auto"/>
            <w:noWrap/>
            <w:vAlign w:val="center"/>
            <w:hideMark/>
          </w:tcPr>
          <w:p w:rsidR="00D471C7" w:rsidRPr="00D471C7" w:rsidRDefault="00D471C7" w:rsidP="00D471C7">
            <w:pPr>
              <w:rPr>
                <w:rFonts w:ascii="Calibri" w:eastAsia="Times New Roman" w:hAnsi="Calibri" w:cs="Calibri"/>
                <w:color w:val="000000"/>
              </w:rPr>
            </w:pPr>
            <w:r w:rsidRPr="00D471C7">
              <w:rPr>
                <w:rFonts w:ascii="Calibri" w:eastAsia="Times New Roman" w:hAnsi="Calibri" w:cs="Calibri"/>
                <w:color w:val="000000"/>
              </w:rPr>
              <w:t> </w:t>
            </w:r>
          </w:p>
        </w:tc>
        <w:tc>
          <w:tcPr>
            <w:tcW w:w="472" w:type="pct"/>
            <w:shd w:val="clear" w:color="auto" w:fill="auto"/>
            <w:noWrap/>
            <w:vAlign w:val="center"/>
            <w:hideMark/>
          </w:tcPr>
          <w:p w:rsidR="00D471C7" w:rsidRPr="00D471C7" w:rsidRDefault="00D471C7" w:rsidP="00D471C7">
            <w:pPr>
              <w:rPr>
                <w:rFonts w:ascii="Calibri" w:eastAsia="Times New Roman" w:hAnsi="Calibri" w:cs="Calibri"/>
                <w:b/>
                <w:bCs/>
                <w:color w:val="000000"/>
                <w:sz w:val="20"/>
                <w:szCs w:val="20"/>
              </w:rPr>
            </w:pPr>
            <w:r w:rsidRPr="00D471C7">
              <w:rPr>
                <w:rFonts w:ascii="Calibri" w:eastAsia="Times New Roman" w:hAnsi="Calibri" w:cs="Calibri"/>
                <w:b/>
                <w:bCs/>
                <w:color w:val="000000"/>
                <w:sz w:val="20"/>
                <w:szCs w:val="20"/>
              </w:rPr>
              <w:t> </w:t>
            </w:r>
          </w:p>
        </w:tc>
        <w:tc>
          <w:tcPr>
            <w:tcW w:w="657" w:type="pct"/>
            <w:shd w:val="clear" w:color="auto" w:fill="auto"/>
            <w:noWrap/>
            <w:vAlign w:val="center"/>
            <w:hideMark/>
          </w:tcPr>
          <w:p w:rsidR="00D471C7" w:rsidRPr="00D471C7" w:rsidRDefault="00D471C7" w:rsidP="00D471C7">
            <w:pPr>
              <w:rPr>
                <w:rFonts w:ascii="Calibri" w:eastAsia="Times New Roman" w:hAnsi="Calibri" w:cs="Calibri"/>
                <w:color w:val="000000"/>
              </w:rPr>
            </w:pPr>
            <w:r w:rsidRPr="00D471C7">
              <w:rPr>
                <w:rFonts w:ascii="Calibri" w:eastAsia="Times New Roman" w:hAnsi="Calibri" w:cs="Calibri"/>
                <w:color w:val="000000"/>
              </w:rPr>
              <w:t>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179</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Oxygenator Adult coated with custom pack and arterial filter with stand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61,760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180</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Oxygenator small Adult coated with custom pack and arterial filter with stand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56,700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181</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Oxygenator </w:t>
            </w:r>
            <w:proofErr w:type="spellStart"/>
            <w:r w:rsidRPr="00D471C7">
              <w:rPr>
                <w:rFonts w:eastAsia="Times New Roman"/>
                <w:color w:val="000000"/>
              </w:rPr>
              <w:t>Peads</w:t>
            </w:r>
            <w:proofErr w:type="spellEnd"/>
            <w:r w:rsidRPr="00D471C7">
              <w:rPr>
                <w:rFonts w:eastAsia="Times New Roman"/>
                <w:color w:val="000000"/>
              </w:rPr>
              <w:t xml:space="preserve"> coated with custom pack and arterial filter with stand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80,000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182</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Oxygenator Neonates coated with custom pack and arterial filter with stand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noWrap/>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80,000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183</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Mitral Valve Mechanical All sizes Bi-Leaflet, made of </w:t>
            </w:r>
            <w:proofErr w:type="spellStart"/>
            <w:r w:rsidRPr="00D471C7">
              <w:rPr>
                <w:rFonts w:eastAsia="Times New Roman"/>
                <w:color w:val="000000"/>
              </w:rPr>
              <w:t>pyrolite</w:t>
            </w:r>
            <w:proofErr w:type="spellEnd"/>
            <w:r w:rsidRPr="00D471C7">
              <w:rPr>
                <w:rFonts w:eastAsia="Times New Roman"/>
                <w:color w:val="000000"/>
              </w:rPr>
              <w:t xml:space="preserve">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75,680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184</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Mitral Valve Biological Porcine All sizes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181,500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185</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Aortic Valve (Mechanical) Size 21 and above Bi-Leaflet, made of </w:t>
            </w:r>
            <w:proofErr w:type="spellStart"/>
            <w:r w:rsidRPr="00D471C7">
              <w:rPr>
                <w:rFonts w:eastAsia="Times New Roman"/>
                <w:color w:val="000000"/>
              </w:rPr>
              <w:t>pyrolite</w:t>
            </w:r>
            <w:proofErr w:type="spellEnd"/>
            <w:r w:rsidRPr="00D471C7">
              <w:rPr>
                <w:rFonts w:eastAsia="Times New Roman"/>
                <w:color w:val="000000"/>
              </w:rPr>
              <w:t xml:space="preserve"> Carbon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75,680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186</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Aortic Valve (</w:t>
            </w:r>
            <w:proofErr w:type="spellStart"/>
            <w:r w:rsidRPr="00D471C7">
              <w:rPr>
                <w:rFonts w:eastAsia="Times New Roman"/>
                <w:color w:val="000000"/>
              </w:rPr>
              <w:t>Mechincal</w:t>
            </w:r>
            <w:proofErr w:type="spellEnd"/>
            <w:r w:rsidRPr="00D471C7">
              <w:rPr>
                <w:rFonts w:eastAsia="Times New Roman"/>
                <w:color w:val="000000"/>
              </w:rPr>
              <w:t xml:space="preserve">) Size 19 and below Bi-Leaflet, made of </w:t>
            </w:r>
            <w:proofErr w:type="spellStart"/>
            <w:r w:rsidRPr="00D471C7">
              <w:rPr>
                <w:rFonts w:eastAsia="Times New Roman"/>
                <w:color w:val="000000"/>
              </w:rPr>
              <w:t>pyrolite</w:t>
            </w:r>
            <w:proofErr w:type="spellEnd"/>
            <w:r w:rsidRPr="00D471C7">
              <w:rPr>
                <w:rFonts w:eastAsia="Times New Roman"/>
                <w:color w:val="000000"/>
              </w:rPr>
              <w:t xml:space="preserve"> Carbon, small / reduced </w:t>
            </w:r>
            <w:proofErr w:type="spellStart"/>
            <w:r w:rsidRPr="00D471C7">
              <w:rPr>
                <w:rFonts w:eastAsia="Times New Roman"/>
                <w:color w:val="000000"/>
              </w:rPr>
              <w:t>sweing</w:t>
            </w:r>
            <w:proofErr w:type="spellEnd"/>
            <w:r w:rsidRPr="00D471C7">
              <w:rPr>
                <w:rFonts w:eastAsia="Times New Roman"/>
                <w:color w:val="000000"/>
              </w:rPr>
              <w:t xml:space="preserve"> cuff with low gradient for small annulus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129,800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t>187</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 xml:space="preserve">Aortic Valve (Biological) Bovine Pericardial All sizes </w:t>
            </w:r>
            <w:r w:rsidRPr="00D471C7">
              <w:rPr>
                <w:rFonts w:eastAsia="Times New Roman"/>
                <w:color w:val="000000"/>
              </w:rPr>
              <w:lastRenderedPageBreak/>
              <w:t>(FDA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lastRenderedPageBreak/>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385,000 </w:t>
            </w:r>
          </w:p>
        </w:tc>
      </w:tr>
      <w:tr w:rsidR="00D566C5" w:rsidRPr="00D471C7" w:rsidTr="00DC40B7">
        <w:trPr>
          <w:trHeight w:val="20"/>
        </w:trPr>
        <w:tc>
          <w:tcPr>
            <w:tcW w:w="365" w:type="pct"/>
            <w:shd w:val="clear" w:color="auto" w:fill="auto"/>
            <w:noWrap/>
            <w:vAlign w:val="center"/>
            <w:hideMark/>
          </w:tcPr>
          <w:p w:rsidR="00D471C7" w:rsidRPr="00D471C7" w:rsidRDefault="00D471C7" w:rsidP="00D471C7">
            <w:pPr>
              <w:jc w:val="center"/>
              <w:rPr>
                <w:rFonts w:eastAsia="Times New Roman"/>
                <w:color w:val="000000"/>
                <w:sz w:val="20"/>
                <w:szCs w:val="20"/>
              </w:rPr>
            </w:pPr>
            <w:r w:rsidRPr="00D471C7">
              <w:rPr>
                <w:rFonts w:eastAsia="Times New Roman"/>
                <w:color w:val="000000"/>
                <w:sz w:val="20"/>
                <w:szCs w:val="20"/>
              </w:rPr>
              <w:lastRenderedPageBreak/>
              <w:t>188</w:t>
            </w:r>
          </w:p>
        </w:tc>
        <w:tc>
          <w:tcPr>
            <w:tcW w:w="2800" w:type="pct"/>
            <w:gridSpan w:val="3"/>
            <w:shd w:val="clear" w:color="auto" w:fill="auto"/>
            <w:vAlign w:val="center"/>
            <w:hideMark/>
          </w:tcPr>
          <w:p w:rsidR="00D471C7" w:rsidRPr="00D471C7" w:rsidRDefault="00D471C7" w:rsidP="00D471C7">
            <w:pPr>
              <w:rPr>
                <w:rFonts w:eastAsia="Times New Roman"/>
                <w:color w:val="000000"/>
              </w:rPr>
            </w:pPr>
            <w:r w:rsidRPr="00D471C7">
              <w:rPr>
                <w:rFonts w:eastAsia="Times New Roman"/>
                <w:color w:val="000000"/>
              </w:rPr>
              <w:t>Aortic Valve (Biological) Porcine All sizes (FDA Approved)</w:t>
            </w:r>
          </w:p>
        </w:tc>
        <w:tc>
          <w:tcPr>
            <w:tcW w:w="706" w:type="pct"/>
            <w:shd w:val="clear" w:color="auto" w:fill="auto"/>
            <w:noWrap/>
            <w:vAlign w:val="center"/>
            <w:hideMark/>
          </w:tcPr>
          <w:p w:rsidR="00D471C7" w:rsidRPr="00D471C7" w:rsidRDefault="00D471C7" w:rsidP="00D471C7">
            <w:pPr>
              <w:jc w:val="center"/>
              <w:rPr>
                <w:rFonts w:eastAsia="Times New Roman"/>
                <w:color w:val="000000"/>
              </w:rPr>
            </w:pPr>
            <w:r w:rsidRPr="00D471C7">
              <w:rPr>
                <w:rFonts w:eastAsia="Times New Roman"/>
                <w:color w:val="000000"/>
              </w:rPr>
              <w:t>No</w:t>
            </w:r>
          </w:p>
        </w:tc>
        <w:tc>
          <w:tcPr>
            <w:tcW w:w="472" w:type="pct"/>
            <w:shd w:val="clear" w:color="auto" w:fill="auto"/>
            <w:vAlign w:val="center"/>
            <w:hideMark/>
          </w:tcPr>
          <w:p w:rsidR="00D471C7" w:rsidRPr="00D471C7" w:rsidRDefault="00D471C7" w:rsidP="00D471C7">
            <w:pPr>
              <w:jc w:val="center"/>
              <w:rPr>
                <w:rFonts w:eastAsia="Times New Roman"/>
                <w:b/>
                <w:bCs/>
                <w:color w:val="000000"/>
                <w:sz w:val="20"/>
                <w:szCs w:val="20"/>
              </w:rPr>
            </w:pPr>
            <w:r w:rsidRPr="00D471C7">
              <w:rPr>
                <w:rFonts w:eastAsia="Times New Roman"/>
                <w:b/>
                <w:bCs/>
                <w:color w:val="000000"/>
                <w:sz w:val="20"/>
                <w:szCs w:val="20"/>
              </w:rPr>
              <w:t>25</w:t>
            </w:r>
          </w:p>
        </w:tc>
        <w:tc>
          <w:tcPr>
            <w:tcW w:w="657" w:type="pct"/>
            <w:shd w:val="clear" w:color="auto" w:fill="auto"/>
            <w:noWrap/>
            <w:vAlign w:val="center"/>
            <w:hideMark/>
          </w:tcPr>
          <w:p w:rsidR="00D471C7" w:rsidRPr="00D471C7" w:rsidRDefault="00D471C7" w:rsidP="00D471C7">
            <w:pPr>
              <w:rPr>
                <w:rFonts w:eastAsia="Times New Roman"/>
                <w:b/>
                <w:bCs/>
                <w:color w:val="000000"/>
                <w:sz w:val="20"/>
                <w:szCs w:val="20"/>
              </w:rPr>
            </w:pPr>
            <w:r w:rsidRPr="00D471C7">
              <w:rPr>
                <w:rFonts w:eastAsia="Times New Roman"/>
                <w:b/>
                <w:bCs/>
                <w:color w:val="000000"/>
                <w:sz w:val="20"/>
                <w:szCs w:val="20"/>
              </w:rPr>
              <w:t xml:space="preserve">      181,500 </w:t>
            </w:r>
          </w:p>
        </w:tc>
      </w:tr>
    </w:tbl>
    <w:p w:rsidR="005A354A" w:rsidRDefault="005A354A" w:rsidP="00393D01">
      <w:pPr>
        <w:tabs>
          <w:tab w:val="left" w:pos="2472"/>
        </w:tabs>
      </w:pPr>
    </w:p>
    <w:p w:rsidR="00B64C4A" w:rsidRDefault="00B64C4A" w:rsidP="00393D01">
      <w:pPr>
        <w:tabs>
          <w:tab w:val="left" w:pos="2472"/>
        </w:tabs>
      </w:pPr>
    </w:p>
    <w:p w:rsidR="00B64C4A" w:rsidRDefault="00B64C4A" w:rsidP="00B64C4A">
      <w:pPr>
        <w:spacing w:after="200" w:line="276" w:lineRule="auto"/>
        <w:rPr>
          <w:rFonts w:ascii="Arial" w:eastAsia="Arial" w:hAnsi="Arial" w:cs="Arial"/>
          <w:b/>
          <w:sz w:val="26"/>
          <w:u w:val="single"/>
        </w:rPr>
      </w:pPr>
      <w:r w:rsidRPr="00E4675D">
        <w:rPr>
          <w:rFonts w:ascii="Arial" w:eastAsia="Arial" w:hAnsi="Arial" w:cs="Arial"/>
          <w:b/>
          <w:sz w:val="26"/>
          <w:u w:val="single"/>
        </w:rPr>
        <w:t>Note:-</w:t>
      </w:r>
    </w:p>
    <w:p w:rsidR="00B64C4A" w:rsidRPr="00E4675D" w:rsidRDefault="00B64C4A" w:rsidP="00B64C4A">
      <w:pPr>
        <w:rPr>
          <w:b/>
          <w:sz w:val="24"/>
          <w:szCs w:val="20"/>
          <w:u w:val="single"/>
        </w:rPr>
      </w:pPr>
    </w:p>
    <w:p w:rsidR="00B64C4A" w:rsidRPr="007876FA" w:rsidRDefault="00B64C4A" w:rsidP="00DA7F7B">
      <w:pPr>
        <w:numPr>
          <w:ilvl w:val="0"/>
          <w:numId w:val="41"/>
        </w:numPr>
        <w:tabs>
          <w:tab w:val="left" w:pos="540"/>
        </w:tabs>
        <w:spacing w:line="360" w:lineRule="auto"/>
        <w:ind w:left="540" w:right="300" w:hanging="360"/>
        <w:jc w:val="both"/>
        <w:rPr>
          <w:rFonts w:eastAsia="Arial"/>
          <w:bCs/>
          <w:szCs w:val="24"/>
        </w:rPr>
      </w:pPr>
      <w:r w:rsidRPr="007876FA">
        <w:rPr>
          <w:rFonts w:eastAsia="Arial"/>
          <w:bCs/>
          <w:szCs w:val="24"/>
        </w:rPr>
        <w:t>The bidder shall provide 3 samples of the quoted packs of each quoted item along with its bid.</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Certificate regarding fulfillments of requirements under Bio safety Act. 2005 and the rules framed there under must be attached for Vaccines/Sera, Biotechnical products etc.</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 xml:space="preserve">For </w:t>
      </w:r>
      <w:proofErr w:type="spellStart"/>
      <w:r w:rsidRPr="007876FA">
        <w:rPr>
          <w:rFonts w:eastAsia="Arial"/>
          <w:szCs w:val="24"/>
        </w:rPr>
        <w:t>thermolabile</w:t>
      </w:r>
      <w:proofErr w:type="spellEnd"/>
      <w:r w:rsidRPr="007876FA">
        <w:rPr>
          <w:rFonts w:eastAsia="Arial"/>
          <w:szCs w:val="24"/>
        </w:rPr>
        <w:t xml:space="preserve"> drugs for which storage temperature is 2-8 degree centigrade. The firm shall be bound to produce batch wise cold chain data from the source of origin &amp; thermo log data from factory to Consignee’s end.</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Any further information can be obtained from the Purchase Department of Rawalpindi Institute of Cardiology, Rawalpindi</w:t>
      </w:r>
    </w:p>
    <w:p w:rsidR="00B64C4A" w:rsidRPr="007876FA" w:rsidRDefault="00DD13ED" w:rsidP="00DA7F7B">
      <w:pPr>
        <w:pStyle w:val="ListParagraph"/>
        <w:numPr>
          <w:ilvl w:val="0"/>
          <w:numId w:val="41"/>
        </w:numPr>
        <w:tabs>
          <w:tab w:val="left" w:pos="180"/>
        </w:tabs>
        <w:spacing w:after="200" w:line="360" w:lineRule="auto"/>
        <w:ind w:left="540" w:hanging="360"/>
        <w:rPr>
          <w:rFonts w:eastAsia="Arial"/>
          <w:szCs w:val="24"/>
        </w:rPr>
      </w:pPr>
      <w:r>
        <w:rPr>
          <w:rFonts w:eastAsia="Arial"/>
          <w:szCs w:val="24"/>
        </w:rPr>
        <w:t xml:space="preserve">All </w:t>
      </w:r>
      <w:r w:rsidRPr="00DD13ED">
        <w:rPr>
          <w:rFonts w:eastAsia="Arial"/>
          <w:b/>
          <w:szCs w:val="24"/>
        </w:rPr>
        <w:t>taxes</w:t>
      </w:r>
      <w:r>
        <w:rPr>
          <w:rFonts w:eastAsia="Arial"/>
          <w:szCs w:val="24"/>
        </w:rPr>
        <w:t xml:space="preserve"> are applicable as per government rules</w:t>
      </w:r>
    </w:p>
    <w:p w:rsidR="00B64C4A" w:rsidRDefault="00B64C4A" w:rsidP="00DA7F7B">
      <w:pPr>
        <w:pStyle w:val="ListParagraph"/>
        <w:numPr>
          <w:ilvl w:val="0"/>
          <w:numId w:val="41"/>
        </w:numPr>
        <w:tabs>
          <w:tab w:val="left" w:pos="180"/>
        </w:tabs>
        <w:spacing w:after="200" w:line="360" w:lineRule="auto"/>
        <w:ind w:left="540" w:hanging="360"/>
        <w:rPr>
          <w:rFonts w:eastAsia="Arial"/>
          <w:szCs w:val="24"/>
        </w:rPr>
      </w:pPr>
      <w:r w:rsidRPr="007876FA">
        <w:rPr>
          <w:rFonts w:eastAsia="Arial"/>
          <w:szCs w:val="24"/>
        </w:rPr>
        <w:t>Hospital can reduce the quantity according to the budget.</w:t>
      </w:r>
    </w:p>
    <w:p w:rsidR="00DA7F7B" w:rsidRPr="00DA7F7B" w:rsidRDefault="00DA7F7B" w:rsidP="00DA7F7B">
      <w:pPr>
        <w:pStyle w:val="ListParagraph"/>
        <w:numPr>
          <w:ilvl w:val="0"/>
          <w:numId w:val="41"/>
        </w:numPr>
        <w:spacing w:line="360" w:lineRule="auto"/>
        <w:ind w:left="540" w:hanging="360"/>
        <w:jc w:val="both"/>
        <w:rPr>
          <w:spacing w:val="4"/>
        </w:rPr>
      </w:pPr>
      <w:r w:rsidRPr="00DA7F7B">
        <w:rPr>
          <w:spacing w:val="4"/>
        </w:rPr>
        <w:t xml:space="preserve">All supply will be </w:t>
      </w:r>
      <w:r>
        <w:rPr>
          <w:spacing w:val="4"/>
        </w:rPr>
        <w:t>packed</w:t>
      </w:r>
      <w:r w:rsidRPr="00DA7F7B">
        <w:rPr>
          <w:spacing w:val="4"/>
        </w:rPr>
        <w:t xml:space="preserve"> </w:t>
      </w:r>
      <w:r>
        <w:rPr>
          <w:spacing w:val="4"/>
        </w:rPr>
        <w:t>as per G</w:t>
      </w:r>
      <w:r w:rsidRPr="00DA7F7B">
        <w:rPr>
          <w:spacing w:val="4"/>
        </w:rPr>
        <w:t>overnment packing</w:t>
      </w:r>
      <w:r>
        <w:rPr>
          <w:spacing w:val="4"/>
        </w:rPr>
        <w:t xml:space="preserve"> rules</w:t>
      </w:r>
      <w:r w:rsidRPr="00DA7F7B">
        <w:rPr>
          <w:spacing w:val="4"/>
        </w:rPr>
        <w:t xml:space="preserve">. </w:t>
      </w:r>
    </w:p>
    <w:p w:rsidR="00B64C4A" w:rsidRPr="007876FA" w:rsidRDefault="00B64C4A" w:rsidP="00DA7F7B">
      <w:pPr>
        <w:pStyle w:val="ListParagraph"/>
        <w:numPr>
          <w:ilvl w:val="0"/>
          <w:numId w:val="41"/>
        </w:numPr>
        <w:tabs>
          <w:tab w:val="left" w:pos="180"/>
        </w:tabs>
        <w:spacing w:after="200" w:line="360" w:lineRule="auto"/>
        <w:ind w:left="540" w:hanging="360"/>
        <w:rPr>
          <w:rFonts w:eastAsia="Arial"/>
          <w:szCs w:val="24"/>
        </w:rPr>
      </w:pPr>
      <w:r>
        <w:rPr>
          <w:rFonts w:eastAsia="Arial"/>
          <w:szCs w:val="24"/>
        </w:rPr>
        <w:t xml:space="preserve">Quoted rates will be applicable on Model Pharmacy, </w:t>
      </w:r>
      <w:proofErr w:type="spellStart"/>
      <w:r>
        <w:rPr>
          <w:rFonts w:eastAsia="Arial"/>
          <w:szCs w:val="24"/>
        </w:rPr>
        <w:t>Zakat</w:t>
      </w:r>
      <w:proofErr w:type="spellEnd"/>
      <w:r>
        <w:rPr>
          <w:rFonts w:eastAsia="Arial"/>
          <w:szCs w:val="24"/>
        </w:rPr>
        <w:t xml:space="preserve">, Pakistan Bait </w:t>
      </w:r>
      <w:proofErr w:type="spellStart"/>
      <w:r>
        <w:rPr>
          <w:rFonts w:eastAsia="Arial"/>
          <w:szCs w:val="24"/>
        </w:rPr>
        <w:t>ul</w:t>
      </w:r>
      <w:proofErr w:type="spellEnd"/>
      <w:r>
        <w:rPr>
          <w:rFonts w:eastAsia="Arial"/>
          <w:szCs w:val="24"/>
        </w:rPr>
        <w:t xml:space="preserve"> Mal, CM Grant, PM Health Program, Panel Patients, etc.</w:t>
      </w:r>
    </w:p>
    <w:p w:rsidR="0089705E" w:rsidRDefault="0089705E">
      <w:pPr>
        <w:spacing w:after="200" w:line="276" w:lineRule="auto"/>
      </w:pPr>
      <w:r>
        <w:br w:type="page"/>
      </w:r>
    </w:p>
    <w:p w:rsidR="00B64C4A" w:rsidRDefault="00B64C4A" w:rsidP="00393D01">
      <w:pPr>
        <w:tabs>
          <w:tab w:val="left" w:pos="2472"/>
        </w:tabs>
      </w:pPr>
    </w:p>
    <w:p w:rsidR="0089705E" w:rsidRDefault="0089705E" w:rsidP="00393D01">
      <w:pPr>
        <w:tabs>
          <w:tab w:val="left" w:pos="2472"/>
        </w:tabs>
      </w:pP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F6180D" w:rsidP="0089705E">
      <w:r>
        <w:rPr>
          <w:noProof/>
        </w:rPr>
        <w:pict>
          <v:shape id="_x0000_s1180" type="#_x0000_t202" style="position:absolute;margin-left:145.1pt;margin-top:337.5pt;width:288.85pt;height:147.2pt;z-index:251667456;mso-position-horizontal-relative:page;mso-position-vertical-relative:page;mso-width-relative:margin;v-text-anchor:middle" o:allowincell="f" filled="f" strokecolor="#622423 [1605]" strokeweight="6pt">
            <v:stroke linestyle="thickThin"/>
            <v:textbox style="mso-next-textbox:#_x0000_s1180" inset="10.8pt,7.2pt,10.8pt,7.2pt">
              <w:txbxContent>
                <w:p w:rsidR="00F507A5" w:rsidRPr="00A43B71" w:rsidRDefault="00F507A5" w:rsidP="0089705E">
                  <w:pPr>
                    <w:pStyle w:val="Heading1"/>
                    <w:rPr>
                      <w:rFonts w:asciiTheme="minorHAnsi" w:eastAsia="Calibri" w:hAnsiTheme="minorHAnsi" w:cstheme="minorHAnsi"/>
                      <w:color w:val="4F81BD" w:themeColor="accent1"/>
                      <w:sz w:val="40"/>
                      <w:szCs w:val="40"/>
                    </w:rPr>
                  </w:pPr>
                  <w:bookmarkStart w:id="62" w:name="_Toc99021984"/>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V</w:t>
                  </w:r>
                  <w:bookmarkEnd w:id="62"/>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63" w:name="_Toc99021985"/>
                  <w:r>
                    <w:rPr>
                      <w:rFonts w:asciiTheme="minorHAnsi" w:eastAsia="Calibri" w:hAnsiTheme="minorHAnsi" w:cstheme="minorHAnsi"/>
                      <w:color w:val="4F81BD" w:themeColor="accent1"/>
                      <w:sz w:val="40"/>
                      <w:szCs w:val="40"/>
                    </w:rPr>
                    <w:t>EVALUATION CRITERIA</w:t>
                  </w:r>
                  <w:bookmarkEnd w:id="63"/>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Default="0089705E" w:rsidP="0089705E"/>
    <w:p w:rsidR="0089705E" w:rsidRPr="0089705E" w:rsidRDefault="0089705E" w:rsidP="0089705E"/>
    <w:p w:rsidR="0089705E" w:rsidRPr="0089705E" w:rsidRDefault="0089705E" w:rsidP="0089705E"/>
    <w:p w:rsidR="0089705E" w:rsidRDefault="0089705E" w:rsidP="0089705E"/>
    <w:p w:rsidR="0089705E" w:rsidRDefault="0089705E" w:rsidP="0089705E">
      <w:pPr>
        <w:tabs>
          <w:tab w:val="left" w:pos="3355"/>
        </w:tabs>
      </w:pPr>
      <w:r>
        <w:tab/>
      </w:r>
    </w:p>
    <w:p w:rsidR="0089705E" w:rsidRDefault="0089705E">
      <w:pPr>
        <w:spacing w:after="200" w:line="276" w:lineRule="auto"/>
      </w:pPr>
      <w:r>
        <w:br w:type="page"/>
      </w:r>
    </w:p>
    <w:p w:rsidR="0089705E" w:rsidRDefault="0089705E" w:rsidP="0089705E">
      <w:pPr>
        <w:tabs>
          <w:tab w:val="left" w:pos="3355"/>
        </w:tabs>
      </w:pPr>
    </w:p>
    <w:p w:rsidR="00F62964" w:rsidRPr="00BC1902" w:rsidRDefault="00F62964" w:rsidP="00BC1902">
      <w:pPr>
        <w:pStyle w:val="Heading2"/>
        <w:jc w:val="center"/>
      </w:pPr>
      <w:bookmarkStart w:id="64" w:name="_Toc99021986"/>
      <w:r w:rsidRPr="00BC1902">
        <w:rPr>
          <w:rFonts w:eastAsia="Arial"/>
          <w:sz w:val="36"/>
        </w:rPr>
        <w:t>EVALUATION CRITERIA</w:t>
      </w:r>
      <w:bookmarkEnd w:id="64"/>
    </w:p>
    <w:p w:rsidR="00F62964" w:rsidRDefault="00F62964" w:rsidP="0089705E">
      <w:pPr>
        <w:tabs>
          <w:tab w:val="left" w:pos="3355"/>
        </w:tabs>
      </w:pPr>
    </w:p>
    <w:p w:rsidR="00F62964" w:rsidRDefault="00F62964" w:rsidP="008B7EBC">
      <w:pPr>
        <w:pStyle w:val="Heading2"/>
        <w:numPr>
          <w:ilvl w:val="0"/>
          <w:numId w:val="46"/>
        </w:numPr>
        <w:ind w:left="360"/>
        <w:rPr>
          <w:rFonts w:eastAsia="Arial"/>
        </w:rPr>
      </w:pPr>
      <w:bookmarkStart w:id="65" w:name="_Toc99021987"/>
      <w:r>
        <w:rPr>
          <w:rFonts w:eastAsia="Arial"/>
        </w:rPr>
        <w:t>COMPULSORY PARAMETERS:</w:t>
      </w:r>
      <w:bookmarkEnd w:id="65"/>
    </w:p>
    <w:p w:rsidR="00F62964" w:rsidRDefault="00F62964" w:rsidP="00F62964">
      <w:pPr>
        <w:tabs>
          <w:tab w:val="left" w:pos="360"/>
        </w:tabs>
        <w:spacing w:line="180" w:lineRule="auto"/>
        <w:ind w:left="360" w:right="340"/>
        <w:jc w:val="both"/>
        <w:rPr>
          <w:rFonts w:ascii="Arial" w:eastAsia="Arial" w:hAnsi="Arial" w:cs="Arial"/>
          <w:b/>
          <w:bCs/>
        </w:rPr>
      </w:pPr>
    </w:p>
    <w:p w:rsidR="00F62964" w:rsidRPr="00F62964" w:rsidRDefault="00F62964" w:rsidP="00F62964">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F62964" w:rsidRDefault="00F62964" w:rsidP="0089705E">
      <w:pPr>
        <w:tabs>
          <w:tab w:val="left" w:pos="3355"/>
        </w:tabs>
      </w:pPr>
    </w:p>
    <w:tbl>
      <w:tblPr>
        <w:tblStyle w:val="TableGrid"/>
        <w:tblW w:w="0" w:type="auto"/>
        <w:tblLook w:val="04A0"/>
      </w:tblPr>
      <w:tblGrid>
        <w:gridCol w:w="3196"/>
        <w:gridCol w:w="4472"/>
        <w:gridCol w:w="1888"/>
      </w:tblGrid>
      <w:tr w:rsidR="002F6E1A" w:rsidTr="000C04BD">
        <w:tc>
          <w:tcPr>
            <w:tcW w:w="3196" w:type="dxa"/>
            <w:vAlign w:val="center"/>
          </w:tcPr>
          <w:p w:rsidR="002F6E1A" w:rsidRDefault="002F6E1A" w:rsidP="002F6E1A">
            <w:pPr>
              <w:spacing w:line="252" w:lineRule="exact"/>
              <w:ind w:left="120"/>
              <w:jc w:val="center"/>
              <w:rPr>
                <w:sz w:val="20"/>
                <w:szCs w:val="20"/>
              </w:rPr>
            </w:pPr>
            <w:r>
              <w:rPr>
                <w:rFonts w:ascii="Arial" w:eastAsia="Arial" w:hAnsi="Arial" w:cs="Arial"/>
                <w:b/>
                <w:bCs/>
              </w:rPr>
              <w:t>PARAMETERS</w:t>
            </w:r>
          </w:p>
        </w:tc>
        <w:tc>
          <w:tcPr>
            <w:tcW w:w="4472" w:type="dxa"/>
            <w:vAlign w:val="center"/>
          </w:tcPr>
          <w:p w:rsidR="002F6E1A" w:rsidRDefault="002F6E1A" w:rsidP="002F6E1A">
            <w:pPr>
              <w:spacing w:line="252" w:lineRule="exact"/>
              <w:ind w:left="80"/>
              <w:jc w:val="center"/>
              <w:rPr>
                <w:sz w:val="20"/>
                <w:szCs w:val="20"/>
              </w:rPr>
            </w:pPr>
            <w:r>
              <w:rPr>
                <w:rFonts w:ascii="Arial" w:eastAsia="Arial" w:hAnsi="Arial" w:cs="Arial"/>
                <w:b/>
                <w:bCs/>
              </w:rPr>
              <w:t>DOCUMENTS REQUIRED</w:t>
            </w:r>
          </w:p>
        </w:tc>
        <w:tc>
          <w:tcPr>
            <w:tcW w:w="1888" w:type="dxa"/>
            <w:vAlign w:val="center"/>
          </w:tcPr>
          <w:p w:rsidR="002F6E1A" w:rsidRDefault="002F6E1A" w:rsidP="002F6E1A">
            <w:pPr>
              <w:spacing w:line="252" w:lineRule="exact"/>
              <w:ind w:left="80"/>
              <w:jc w:val="center"/>
              <w:rPr>
                <w:sz w:val="20"/>
                <w:szCs w:val="20"/>
              </w:rPr>
            </w:pPr>
            <w:r>
              <w:rPr>
                <w:rFonts w:ascii="Arial" w:eastAsia="Arial" w:hAnsi="Arial" w:cs="Arial"/>
                <w:b/>
                <w:bCs/>
              </w:rPr>
              <w:t>COMPLIANCE STATUS</w:t>
            </w:r>
          </w:p>
          <w:p w:rsidR="002F6E1A" w:rsidRDefault="002F6E1A" w:rsidP="002F6E1A">
            <w:pPr>
              <w:spacing w:line="252" w:lineRule="exact"/>
              <w:ind w:left="80"/>
              <w:jc w:val="center"/>
              <w:rPr>
                <w:sz w:val="20"/>
                <w:szCs w:val="20"/>
              </w:rPr>
            </w:pPr>
            <w:r>
              <w:rPr>
                <w:rFonts w:ascii="Arial" w:eastAsia="Arial" w:hAnsi="Arial" w:cs="Arial"/>
                <w:b/>
                <w:bCs/>
              </w:rPr>
              <w:t>(Yes/No)</w:t>
            </w:r>
          </w:p>
        </w:tc>
      </w:tr>
      <w:tr w:rsidR="002F6E1A" w:rsidTr="000C04BD">
        <w:tc>
          <w:tcPr>
            <w:tcW w:w="3196" w:type="dxa"/>
            <w:vAlign w:val="center"/>
          </w:tcPr>
          <w:p w:rsidR="002F6E1A" w:rsidRDefault="002F6E1A" w:rsidP="00334341">
            <w:pPr>
              <w:tabs>
                <w:tab w:val="left" w:pos="3355"/>
              </w:tabs>
            </w:pPr>
            <w:r>
              <w:t>Drug Manufacturing / Sale License</w:t>
            </w:r>
          </w:p>
        </w:tc>
        <w:tc>
          <w:tcPr>
            <w:tcW w:w="4472" w:type="dxa"/>
          </w:tcPr>
          <w:p w:rsidR="002F6E1A" w:rsidRDefault="002F6E1A" w:rsidP="008B7EBC">
            <w:pPr>
              <w:pStyle w:val="ListParagraph"/>
              <w:numPr>
                <w:ilvl w:val="0"/>
                <w:numId w:val="47"/>
              </w:numPr>
              <w:tabs>
                <w:tab w:val="left" w:pos="3355"/>
              </w:tabs>
              <w:ind w:left="306"/>
              <w:jc w:val="both"/>
            </w:pPr>
            <w:r>
              <w:t>Valid Drug Manufacturing License issued by DRAP for manufacturers.</w:t>
            </w:r>
          </w:p>
          <w:p w:rsidR="002F6E1A" w:rsidRDefault="002F6E1A" w:rsidP="008B7EBC">
            <w:pPr>
              <w:pStyle w:val="ListParagraph"/>
              <w:numPr>
                <w:ilvl w:val="0"/>
                <w:numId w:val="47"/>
              </w:numPr>
              <w:tabs>
                <w:tab w:val="left" w:pos="3355"/>
              </w:tabs>
              <w:ind w:left="306"/>
              <w:jc w:val="both"/>
            </w:pPr>
            <w:r>
              <w:t>Valid Drug Sale License for importers</w:t>
            </w:r>
          </w:p>
        </w:tc>
        <w:tc>
          <w:tcPr>
            <w:tcW w:w="1888" w:type="dxa"/>
          </w:tcPr>
          <w:p w:rsidR="002F6E1A" w:rsidRDefault="002F6E1A" w:rsidP="0089705E">
            <w:pPr>
              <w:tabs>
                <w:tab w:val="left" w:pos="3355"/>
              </w:tabs>
            </w:pPr>
          </w:p>
        </w:tc>
      </w:tr>
      <w:tr w:rsidR="00B32E04" w:rsidTr="000C04BD">
        <w:tc>
          <w:tcPr>
            <w:tcW w:w="3196" w:type="dxa"/>
            <w:vAlign w:val="center"/>
          </w:tcPr>
          <w:p w:rsidR="00B32E04" w:rsidRDefault="007501D5" w:rsidP="00334341">
            <w:pPr>
              <w:tabs>
                <w:tab w:val="left" w:pos="3355"/>
              </w:tabs>
            </w:pPr>
            <w:r>
              <w:t>Certificates</w:t>
            </w:r>
          </w:p>
        </w:tc>
        <w:tc>
          <w:tcPr>
            <w:tcW w:w="4472" w:type="dxa"/>
          </w:tcPr>
          <w:p w:rsidR="00B32E04" w:rsidRDefault="007501D5" w:rsidP="008B7EBC">
            <w:pPr>
              <w:pStyle w:val="ListParagraph"/>
              <w:numPr>
                <w:ilvl w:val="0"/>
                <w:numId w:val="47"/>
              </w:numPr>
              <w:tabs>
                <w:tab w:val="left" w:pos="3355"/>
              </w:tabs>
              <w:ind w:left="306"/>
              <w:jc w:val="both"/>
            </w:pPr>
            <w:r>
              <w:t>NTN, GST, Valid Professional Tax</w:t>
            </w:r>
          </w:p>
        </w:tc>
        <w:tc>
          <w:tcPr>
            <w:tcW w:w="1888" w:type="dxa"/>
          </w:tcPr>
          <w:p w:rsidR="00B32E04" w:rsidRDefault="00B32E04" w:rsidP="0089705E">
            <w:pPr>
              <w:tabs>
                <w:tab w:val="left" w:pos="3355"/>
              </w:tabs>
            </w:pPr>
          </w:p>
        </w:tc>
      </w:tr>
      <w:tr w:rsidR="00E443EC" w:rsidTr="000C04BD">
        <w:tc>
          <w:tcPr>
            <w:tcW w:w="3196" w:type="dxa"/>
            <w:vAlign w:val="center"/>
          </w:tcPr>
          <w:p w:rsidR="00E443EC" w:rsidRDefault="00E443EC" w:rsidP="00334341">
            <w:pPr>
              <w:tabs>
                <w:tab w:val="left" w:pos="3355"/>
              </w:tabs>
            </w:pPr>
            <w:r>
              <w:t>Free sale certificate (</w:t>
            </w:r>
            <w:r w:rsidR="000749BC">
              <w:t>Where</w:t>
            </w:r>
            <w:r>
              <w:t xml:space="preserve"> Applicable)</w:t>
            </w:r>
          </w:p>
        </w:tc>
        <w:tc>
          <w:tcPr>
            <w:tcW w:w="4472" w:type="dxa"/>
          </w:tcPr>
          <w:p w:rsidR="00E443EC" w:rsidRDefault="00E443EC" w:rsidP="008B7EBC">
            <w:pPr>
              <w:pStyle w:val="ListParagraph"/>
              <w:numPr>
                <w:ilvl w:val="0"/>
                <w:numId w:val="47"/>
              </w:numPr>
              <w:tabs>
                <w:tab w:val="left" w:pos="3355"/>
              </w:tabs>
              <w:ind w:left="306"/>
              <w:jc w:val="both"/>
            </w:pPr>
            <w:r>
              <w:t>Embassy Attested Free Sale Certificate</w:t>
            </w:r>
            <w:r w:rsidR="00862C7A">
              <w:t xml:space="preserve"> of the Product</w:t>
            </w:r>
          </w:p>
        </w:tc>
        <w:tc>
          <w:tcPr>
            <w:tcW w:w="1888" w:type="dxa"/>
          </w:tcPr>
          <w:p w:rsidR="00E443EC" w:rsidRDefault="00E443EC" w:rsidP="0089705E">
            <w:pPr>
              <w:tabs>
                <w:tab w:val="left" w:pos="3355"/>
              </w:tabs>
            </w:pPr>
          </w:p>
        </w:tc>
      </w:tr>
      <w:tr w:rsidR="000749BC" w:rsidTr="000C04BD">
        <w:tc>
          <w:tcPr>
            <w:tcW w:w="3196" w:type="dxa"/>
            <w:vAlign w:val="center"/>
          </w:tcPr>
          <w:p w:rsidR="000749BC" w:rsidRDefault="000749BC" w:rsidP="00334341">
            <w:pPr>
              <w:tabs>
                <w:tab w:val="left" w:pos="3355"/>
              </w:tabs>
            </w:pPr>
            <w:r>
              <w:t>Sole Agent (Where Applicable)</w:t>
            </w:r>
          </w:p>
        </w:tc>
        <w:tc>
          <w:tcPr>
            <w:tcW w:w="4472" w:type="dxa"/>
          </w:tcPr>
          <w:p w:rsidR="000749BC" w:rsidRDefault="000749BC" w:rsidP="008B7EBC">
            <w:pPr>
              <w:pStyle w:val="ListParagraph"/>
              <w:numPr>
                <w:ilvl w:val="0"/>
                <w:numId w:val="47"/>
              </w:numPr>
              <w:tabs>
                <w:tab w:val="left" w:pos="3355"/>
              </w:tabs>
              <w:ind w:left="306"/>
              <w:jc w:val="both"/>
            </w:pPr>
            <w:r>
              <w:t xml:space="preserve">Affidavit from the sole agent(s) that their product(s) are freely available with same brand name in the country of manufacturer &amp; is safe for human </w:t>
            </w:r>
            <w:r w:rsidR="00D17ABF">
              <w:t>consumption</w:t>
            </w:r>
          </w:p>
        </w:tc>
        <w:tc>
          <w:tcPr>
            <w:tcW w:w="1888" w:type="dxa"/>
          </w:tcPr>
          <w:p w:rsidR="000749BC" w:rsidRDefault="000749BC" w:rsidP="0089705E">
            <w:pPr>
              <w:tabs>
                <w:tab w:val="left" w:pos="3355"/>
              </w:tabs>
            </w:pPr>
          </w:p>
        </w:tc>
      </w:tr>
      <w:tr w:rsidR="002F6E1A" w:rsidTr="000C04BD">
        <w:tc>
          <w:tcPr>
            <w:tcW w:w="3196" w:type="dxa"/>
            <w:vAlign w:val="center"/>
          </w:tcPr>
          <w:p w:rsidR="002F6E1A" w:rsidRDefault="002F6E1A" w:rsidP="00334341">
            <w:pPr>
              <w:tabs>
                <w:tab w:val="left" w:pos="3355"/>
              </w:tabs>
            </w:pPr>
            <w:r>
              <w:t>Drug Registration Certificate (DRC)</w:t>
            </w:r>
          </w:p>
        </w:tc>
        <w:tc>
          <w:tcPr>
            <w:tcW w:w="4472" w:type="dxa"/>
          </w:tcPr>
          <w:p w:rsidR="002F6E1A" w:rsidRDefault="002F6E1A" w:rsidP="008B7EBC">
            <w:pPr>
              <w:pStyle w:val="ListParagraph"/>
              <w:numPr>
                <w:ilvl w:val="0"/>
                <w:numId w:val="49"/>
              </w:numPr>
              <w:tabs>
                <w:tab w:val="left" w:pos="3355"/>
              </w:tabs>
              <w:ind w:left="306"/>
              <w:jc w:val="both"/>
            </w:pPr>
            <w:r>
              <w:t>Valid Drug Registration Certificate issued by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Product Experience</w:t>
            </w:r>
          </w:p>
        </w:tc>
        <w:tc>
          <w:tcPr>
            <w:tcW w:w="4472" w:type="dxa"/>
          </w:tcPr>
          <w:p w:rsidR="002F6E1A" w:rsidRDefault="00727996" w:rsidP="008B7EBC">
            <w:pPr>
              <w:pStyle w:val="ListParagraph"/>
              <w:numPr>
                <w:ilvl w:val="0"/>
                <w:numId w:val="49"/>
              </w:numPr>
              <w:tabs>
                <w:tab w:val="left" w:pos="3355"/>
              </w:tabs>
              <w:ind w:left="306"/>
              <w:jc w:val="both"/>
            </w:pPr>
            <w:r>
              <w:t>Products having less than one year experience shall be ineligible (Experience shall be calculated from the date of registration of the product with the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Good Manufacturing Practices (GMP) Certificate</w:t>
            </w:r>
          </w:p>
        </w:tc>
        <w:tc>
          <w:tcPr>
            <w:tcW w:w="4472" w:type="dxa"/>
          </w:tcPr>
          <w:p w:rsidR="002F6E1A" w:rsidRDefault="00727996" w:rsidP="008B7EBC">
            <w:pPr>
              <w:pStyle w:val="ListParagraph"/>
              <w:numPr>
                <w:ilvl w:val="0"/>
                <w:numId w:val="48"/>
              </w:numPr>
              <w:tabs>
                <w:tab w:val="left" w:pos="3355"/>
              </w:tabs>
              <w:ind w:left="306"/>
              <w:jc w:val="both"/>
            </w:pPr>
            <w:r>
              <w:t>Valid Good Manufacturing Practices (GMP) certificate issued by the Drug Regulatory Authority Pakistan (DRAP)</w:t>
            </w:r>
          </w:p>
          <w:p w:rsidR="00727996" w:rsidRDefault="00727996" w:rsidP="008B7EBC">
            <w:pPr>
              <w:pStyle w:val="ListParagraph"/>
              <w:numPr>
                <w:ilvl w:val="0"/>
                <w:numId w:val="48"/>
              </w:numPr>
              <w:tabs>
                <w:tab w:val="left" w:pos="3355"/>
              </w:tabs>
              <w:ind w:left="306"/>
              <w:jc w:val="both"/>
            </w:pPr>
            <w:r>
              <w:t>In case of imported product, valid GMP certificate issued by the regulatory authority of manufacturer’s country will be considered.</w:t>
            </w:r>
          </w:p>
        </w:tc>
        <w:tc>
          <w:tcPr>
            <w:tcW w:w="1888" w:type="dxa"/>
          </w:tcPr>
          <w:p w:rsidR="002F6E1A" w:rsidRDefault="002F6E1A" w:rsidP="0089705E">
            <w:pPr>
              <w:tabs>
                <w:tab w:val="left" w:pos="3355"/>
              </w:tabs>
            </w:pPr>
          </w:p>
        </w:tc>
      </w:tr>
      <w:tr w:rsidR="002F6E1A" w:rsidTr="000C04BD">
        <w:tc>
          <w:tcPr>
            <w:tcW w:w="3196" w:type="dxa"/>
          </w:tcPr>
          <w:p w:rsidR="002F6E1A" w:rsidRDefault="00D65B3B" w:rsidP="004C3840">
            <w:pPr>
              <w:tabs>
                <w:tab w:val="left" w:pos="3355"/>
              </w:tabs>
              <w:jc w:val="both"/>
            </w:pPr>
            <w:r>
              <w:t>Undertaking Regarding Non Cancellation / Suspension of Drug Registration of quoted product of the bidder by Drug Regulatory Authority of Pakistan within last tw</w:t>
            </w:r>
            <w:r w:rsidR="004C3840">
              <w:t>o</w:t>
            </w:r>
            <w:r>
              <w:t xml:space="preserve"> years</w:t>
            </w:r>
          </w:p>
        </w:tc>
        <w:tc>
          <w:tcPr>
            <w:tcW w:w="4472" w:type="dxa"/>
          </w:tcPr>
          <w:p w:rsidR="002F6E1A" w:rsidRDefault="007628A8" w:rsidP="008B7EBC">
            <w:pPr>
              <w:pStyle w:val="ListParagraph"/>
              <w:numPr>
                <w:ilvl w:val="0"/>
                <w:numId w:val="50"/>
              </w:numPr>
              <w:tabs>
                <w:tab w:val="left" w:pos="3355"/>
              </w:tabs>
              <w:ind w:left="306"/>
            </w:pPr>
            <w:r>
              <w:t>Undertaking on judicial paper</w:t>
            </w:r>
          </w:p>
        </w:tc>
        <w:tc>
          <w:tcPr>
            <w:tcW w:w="1888" w:type="dxa"/>
          </w:tcPr>
          <w:p w:rsidR="002F6E1A" w:rsidRDefault="002F6E1A" w:rsidP="0089705E">
            <w:pPr>
              <w:tabs>
                <w:tab w:val="left" w:pos="3355"/>
              </w:tabs>
            </w:pPr>
          </w:p>
        </w:tc>
      </w:tr>
      <w:tr w:rsidR="007628A8" w:rsidTr="000C04BD">
        <w:tc>
          <w:tcPr>
            <w:tcW w:w="3196" w:type="dxa"/>
          </w:tcPr>
          <w:p w:rsidR="007628A8" w:rsidRDefault="007628A8" w:rsidP="004C3840">
            <w:pPr>
              <w:tabs>
                <w:tab w:val="left" w:pos="3355"/>
              </w:tabs>
              <w:jc w:val="both"/>
            </w:pPr>
            <w:r>
              <w:t>Undertaking Regarding Non Declaration of Spurious / Adulterated batch by DTLs of Punjab / any Competent Lab of quoted item within last two years</w:t>
            </w:r>
          </w:p>
        </w:tc>
        <w:tc>
          <w:tcPr>
            <w:tcW w:w="4472" w:type="dxa"/>
          </w:tcPr>
          <w:p w:rsidR="007628A8" w:rsidRDefault="007628A8" w:rsidP="008B7EBC">
            <w:pPr>
              <w:pStyle w:val="ListParagraph"/>
              <w:numPr>
                <w:ilvl w:val="0"/>
                <w:numId w:val="50"/>
              </w:numPr>
              <w:tabs>
                <w:tab w:val="left" w:pos="3355"/>
              </w:tabs>
              <w:ind w:left="306"/>
            </w:pPr>
            <w:r>
              <w:t>Undertaking on judicial paper</w:t>
            </w:r>
          </w:p>
        </w:tc>
        <w:tc>
          <w:tcPr>
            <w:tcW w:w="1888" w:type="dxa"/>
          </w:tcPr>
          <w:p w:rsidR="007628A8" w:rsidRDefault="007628A8" w:rsidP="0089705E">
            <w:pPr>
              <w:tabs>
                <w:tab w:val="left" w:pos="3355"/>
              </w:tabs>
            </w:pPr>
          </w:p>
        </w:tc>
      </w:tr>
      <w:tr w:rsidR="007628A8" w:rsidTr="000C04BD">
        <w:tc>
          <w:tcPr>
            <w:tcW w:w="3196" w:type="dxa"/>
          </w:tcPr>
          <w:p w:rsidR="007628A8" w:rsidRDefault="007628A8" w:rsidP="005C620A">
            <w:pPr>
              <w:tabs>
                <w:tab w:val="left" w:pos="3355"/>
              </w:tabs>
              <w:jc w:val="both"/>
            </w:pPr>
            <w:r>
              <w:t xml:space="preserve">Specification quoted in </w:t>
            </w:r>
            <w:r w:rsidR="005C620A">
              <w:t>t</w:t>
            </w:r>
            <w:r>
              <w:t xml:space="preserve">he technical offer will be verified from samples provided with the bid product that comply 100% with the advertised specification and fulfill the requirement as per </w:t>
            </w:r>
            <w:r w:rsidR="001A3460">
              <w:t>labeling</w:t>
            </w:r>
            <w:r>
              <w:t xml:space="preserve"> and packing Rules 1986 shall be considered for evaluation</w:t>
            </w:r>
          </w:p>
        </w:tc>
        <w:tc>
          <w:tcPr>
            <w:tcW w:w="4472" w:type="dxa"/>
          </w:tcPr>
          <w:p w:rsidR="007628A8" w:rsidRDefault="005C620A" w:rsidP="008B7EBC">
            <w:pPr>
              <w:pStyle w:val="ListParagraph"/>
              <w:numPr>
                <w:ilvl w:val="0"/>
                <w:numId w:val="50"/>
              </w:numPr>
              <w:tabs>
                <w:tab w:val="left" w:pos="3355"/>
              </w:tabs>
              <w:ind w:left="306"/>
            </w:pPr>
            <w:r>
              <w:t>Samples of quoted items.</w:t>
            </w:r>
          </w:p>
        </w:tc>
        <w:tc>
          <w:tcPr>
            <w:tcW w:w="1888" w:type="dxa"/>
          </w:tcPr>
          <w:p w:rsidR="007628A8" w:rsidRDefault="007628A8" w:rsidP="0089705E">
            <w:pPr>
              <w:tabs>
                <w:tab w:val="left" w:pos="3355"/>
              </w:tabs>
            </w:pPr>
          </w:p>
        </w:tc>
      </w:tr>
      <w:tr w:rsidR="00D15A7D" w:rsidTr="000C04BD">
        <w:tc>
          <w:tcPr>
            <w:tcW w:w="3196" w:type="dxa"/>
          </w:tcPr>
          <w:p w:rsidR="00D15A7D" w:rsidRDefault="00D15A7D" w:rsidP="001A3460">
            <w:pPr>
              <w:tabs>
                <w:tab w:val="left" w:pos="3355"/>
              </w:tabs>
              <w:jc w:val="both"/>
            </w:pPr>
            <w:r>
              <w:t>Batch Capacity of manufacturer for the quoted item / product</w:t>
            </w:r>
          </w:p>
        </w:tc>
        <w:tc>
          <w:tcPr>
            <w:tcW w:w="4472" w:type="dxa"/>
          </w:tcPr>
          <w:p w:rsidR="00D15A7D" w:rsidRDefault="00D15A7D" w:rsidP="008B7EBC">
            <w:pPr>
              <w:pStyle w:val="ListParagraph"/>
              <w:numPr>
                <w:ilvl w:val="0"/>
                <w:numId w:val="50"/>
              </w:numPr>
              <w:tabs>
                <w:tab w:val="left" w:pos="3355"/>
              </w:tabs>
              <w:ind w:left="306"/>
            </w:pPr>
            <w:r>
              <w:t>Certificate (s) provided by the manufacturer</w:t>
            </w:r>
          </w:p>
        </w:tc>
        <w:tc>
          <w:tcPr>
            <w:tcW w:w="1888" w:type="dxa"/>
          </w:tcPr>
          <w:p w:rsidR="00D15A7D" w:rsidRDefault="00D15A7D" w:rsidP="0089705E">
            <w:pPr>
              <w:tabs>
                <w:tab w:val="left" w:pos="3355"/>
              </w:tabs>
            </w:pPr>
          </w:p>
        </w:tc>
      </w:tr>
    </w:tbl>
    <w:p w:rsidR="005C620A" w:rsidRDefault="005C620A" w:rsidP="005C620A">
      <w:pPr>
        <w:pStyle w:val="Heading2"/>
        <w:ind w:left="720"/>
        <w:rPr>
          <w:rFonts w:eastAsia="Arial"/>
        </w:rPr>
      </w:pPr>
    </w:p>
    <w:p w:rsidR="000C04BD" w:rsidRDefault="000C04BD" w:rsidP="000C04BD"/>
    <w:p w:rsidR="006E534F" w:rsidRDefault="006E534F" w:rsidP="008B7EBC">
      <w:pPr>
        <w:pStyle w:val="Heading2"/>
        <w:numPr>
          <w:ilvl w:val="0"/>
          <w:numId w:val="46"/>
        </w:numPr>
        <w:rPr>
          <w:rFonts w:eastAsia="Arial"/>
        </w:rPr>
      </w:pPr>
      <w:bookmarkStart w:id="66" w:name="_Toc99021988"/>
      <w:r>
        <w:rPr>
          <w:rFonts w:eastAsia="Arial"/>
        </w:rPr>
        <w:lastRenderedPageBreak/>
        <w:t>ORDINARY PARAMETERS:</w:t>
      </w:r>
      <w:bookmarkEnd w:id="66"/>
    </w:p>
    <w:p w:rsidR="006E534F" w:rsidRDefault="006E534F" w:rsidP="006E534F">
      <w:pPr>
        <w:tabs>
          <w:tab w:val="left" w:pos="360"/>
        </w:tabs>
        <w:spacing w:line="180" w:lineRule="auto"/>
        <w:ind w:left="360" w:right="340"/>
        <w:jc w:val="both"/>
        <w:rPr>
          <w:rFonts w:ascii="Arial" w:eastAsia="Arial" w:hAnsi="Arial" w:cs="Arial"/>
          <w:b/>
          <w:bCs/>
        </w:rPr>
      </w:pPr>
    </w:p>
    <w:p w:rsidR="006E534F" w:rsidRPr="00F62964" w:rsidRDefault="006E534F" w:rsidP="006E534F">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6E534F" w:rsidRDefault="006E534F" w:rsidP="0089705E">
      <w:pPr>
        <w:tabs>
          <w:tab w:val="left" w:pos="3355"/>
        </w:tabs>
      </w:pPr>
    </w:p>
    <w:tbl>
      <w:tblPr>
        <w:tblStyle w:val="TableGrid"/>
        <w:tblW w:w="5038" w:type="pct"/>
        <w:tblInd w:w="-72" w:type="dxa"/>
        <w:tblLook w:val="04A0"/>
      </w:tblPr>
      <w:tblGrid>
        <w:gridCol w:w="585"/>
        <w:gridCol w:w="1683"/>
        <w:gridCol w:w="4013"/>
        <w:gridCol w:w="852"/>
        <w:gridCol w:w="2496"/>
      </w:tblGrid>
      <w:tr w:rsidR="006E534F" w:rsidTr="000C04BD">
        <w:tc>
          <w:tcPr>
            <w:tcW w:w="304" w:type="pct"/>
            <w:tcBorders>
              <w:right w:val="single" w:sz="4" w:space="0" w:color="auto"/>
            </w:tcBorders>
            <w:vAlign w:val="center"/>
          </w:tcPr>
          <w:p w:rsidR="006E534F" w:rsidRPr="006E534F" w:rsidRDefault="006E534F" w:rsidP="006E534F">
            <w:pPr>
              <w:spacing w:line="252" w:lineRule="exact"/>
              <w:ind w:left="-90"/>
              <w:jc w:val="center"/>
              <w:rPr>
                <w:rFonts w:ascii="Arial" w:hAnsi="Arial" w:cs="Arial"/>
                <w:b/>
                <w:szCs w:val="20"/>
              </w:rPr>
            </w:pPr>
            <w:r w:rsidRPr="006E534F">
              <w:rPr>
                <w:rFonts w:ascii="Arial" w:hAnsi="Arial" w:cs="Arial"/>
                <w:b/>
                <w:szCs w:val="20"/>
              </w:rPr>
              <w:t>S.</w:t>
            </w:r>
            <w:r>
              <w:rPr>
                <w:rFonts w:ascii="Arial" w:hAnsi="Arial" w:cs="Arial"/>
                <w:b/>
                <w:szCs w:val="20"/>
              </w:rPr>
              <w:t xml:space="preserve"> #</w:t>
            </w:r>
          </w:p>
        </w:tc>
        <w:tc>
          <w:tcPr>
            <w:tcW w:w="874" w:type="pct"/>
            <w:tcBorders>
              <w:left w:val="single" w:sz="4" w:space="0" w:color="auto"/>
              <w:righ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Pr>
                <w:rFonts w:ascii="Arial" w:hAnsi="Arial" w:cs="Arial"/>
                <w:b/>
                <w:szCs w:val="20"/>
              </w:rPr>
              <w:t>Parameters</w:t>
            </w:r>
          </w:p>
        </w:tc>
        <w:tc>
          <w:tcPr>
            <w:tcW w:w="2084" w:type="pct"/>
            <w:tcBorders>
              <w:lef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sidRPr="006E534F">
              <w:rPr>
                <w:rFonts w:ascii="Arial" w:hAnsi="Arial" w:cs="Arial"/>
                <w:b/>
                <w:szCs w:val="20"/>
              </w:rPr>
              <w:t>Detail</w:t>
            </w:r>
          </w:p>
        </w:tc>
        <w:tc>
          <w:tcPr>
            <w:tcW w:w="442" w:type="pct"/>
            <w:vAlign w:val="center"/>
          </w:tcPr>
          <w:p w:rsidR="006E534F" w:rsidRPr="006E534F" w:rsidRDefault="006E534F" w:rsidP="006E534F">
            <w:pPr>
              <w:spacing w:line="252" w:lineRule="exact"/>
              <w:jc w:val="center"/>
              <w:rPr>
                <w:rFonts w:ascii="Arial" w:hAnsi="Arial" w:cs="Arial"/>
                <w:b/>
                <w:szCs w:val="20"/>
              </w:rPr>
            </w:pPr>
            <w:r w:rsidRPr="006E534F">
              <w:rPr>
                <w:rFonts w:ascii="Arial" w:hAnsi="Arial" w:cs="Arial"/>
                <w:b/>
                <w:szCs w:val="20"/>
              </w:rPr>
              <w:t xml:space="preserve">Total Marks </w:t>
            </w:r>
          </w:p>
        </w:tc>
        <w:tc>
          <w:tcPr>
            <w:tcW w:w="1296" w:type="pct"/>
            <w:vAlign w:val="center"/>
          </w:tcPr>
          <w:p w:rsidR="006E534F" w:rsidRPr="006E534F" w:rsidRDefault="006E534F" w:rsidP="006E534F">
            <w:pPr>
              <w:spacing w:line="252" w:lineRule="exact"/>
              <w:ind w:left="80"/>
              <w:jc w:val="center"/>
              <w:rPr>
                <w:rFonts w:ascii="Arial" w:hAnsi="Arial" w:cs="Arial"/>
                <w:b/>
                <w:szCs w:val="20"/>
              </w:rPr>
            </w:pPr>
            <w:r w:rsidRPr="006E534F">
              <w:rPr>
                <w:rFonts w:ascii="Arial" w:hAnsi="Arial" w:cs="Arial"/>
                <w:b/>
                <w:szCs w:val="20"/>
              </w:rPr>
              <w:t>Remarks</w:t>
            </w:r>
          </w:p>
        </w:tc>
      </w:tr>
      <w:tr w:rsidR="006E534F" w:rsidTr="0026287D">
        <w:trPr>
          <w:trHeight w:val="1937"/>
        </w:trPr>
        <w:tc>
          <w:tcPr>
            <w:tcW w:w="304" w:type="pct"/>
            <w:tcBorders>
              <w:right w:val="single" w:sz="4" w:space="0" w:color="auto"/>
            </w:tcBorders>
            <w:vAlign w:val="center"/>
          </w:tcPr>
          <w:p w:rsidR="006E534F" w:rsidRDefault="006E534F" w:rsidP="006E534F">
            <w:pPr>
              <w:tabs>
                <w:tab w:val="left" w:pos="3355"/>
              </w:tabs>
              <w:ind w:left="-90"/>
              <w:jc w:val="center"/>
            </w:pPr>
            <w:r>
              <w:t>1</w:t>
            </w:r>
          </w:p>
        </w:tc>
        <w:tc>
          <w:tcPr>
            <w:tcW w:w="874" w:type="pct"/>
            <w:tcBorders>
              <w:left w:val="single" w:sz="4" w:space="0" w:color="auto"/>
              <w:right w:val="single" w:sz="4" w:space="0" w:color="auto"/>
            </w:tcBorders>
            <w:vAlign w:val="center"/>
          </w:tcPr>
          <w:p w:rsidR="006E534F" w:rsidRDefault="006E534F" w:rsidP="00E61207">
            <w:pPr>
              <w:tabs>
                <w:tab w:val="left" w:pos="3355"/>
              </w:tabs>
              <w:jc w:val="both"/>
            </w:pPr>
            <w:r>
              <w:t>Past Performance of the Bidder (Last two years) as per Bid form 4</w:t>
            </w:r>
          </w:p>
        </w:tc>
        <w:tc>
          <w:tcPr>
            <w:tcW w:w="2084" w:type="pct"/>
            <w:tcBorders>
              <w:left w:val="single" w:sz="4" w:space="0" w:color="auto"/>
            </w:tcBorders>
          </w:tcPr>
          <w:p w:rsidR="006E534F" w:rsidRDefault="006E534F" w:rsidP="006E534F">
            <w:pPr>
              <w:tabs>
                <w:tab w:val="left" w:pos="3355"/>
              </w:tabs>
              <w:jc w:val="both"/>
            </w:pPr>
            <w:r>
              <w:t>Major institutions (Government / Semi Government) Served:</w:t>
            </w:r>
          </w:p>
          <w:tbl>
            <w:tblPr>
              <w:tblStyle w:val="TableGrid"/>
              <w:tblW w:w="5000" w:type="pct"/>
              <w:tblLook w:val="04A0"/>
            </w:tblPr>
            <w:tblGrid>
              <w:gridCol w:w="319"/>
              <w:gridCol w:w="2970"/>
              <w:gridCol w:w="498"/>
            </w:tblGrid>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1</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2</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2 to 2</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4</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4 to 5</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6</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6 to 7</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8</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8 &amp; above</w:t>
                  </w:r>
                </w:p>
              </w:tc>
              <w:tc>
                <w:tcPr>
                  <w:tcW w:w="658" w:type="pct"/>
                </w:tcPr>
                <w:p w:rsidR="006E534F" w:rsidRPr="000043A3" w:rsidRDefault="006E534F" w:rsidP="006E534F">
                  <w:pPr>
                    <w:tabs>
                      <w:tab w:val="left" w:pos="3355"/>
                    </w:tabs>
                    <w:jc w:val="center"/>
                    <w:rPr>
                      <w:sz w:val="20"/>
                      <w:szCs w:val="18"/>
                    </w:rPr>
                  </w:pPr>
                  <w:r w:rsidRPr="000043A3">
                    <w:rPr>
                      <w:sz w:val="20"/>
                      <w:szCs w:val="18"/>
                    </w:rPr>
                    <w:t>10</w:t>
                  </w:r>
                </w:p>
              </w:tc>
            </w:tr>
          </w:tbl>
          <w:p w:rsidR="006E534F" w:rsidRDefault="006E534F" w:rsidP="006E534F">
            <w:pPr>
              <w:tabs>
                <w:tab w:val="left" w:pos="3355"/>
              </w:tabs>
              <w:jc w:val="both"/>
            </w:pPr>
          </w:p>
        </w:tc>
        <w:tc>
          <w:tcPr>
            <w:tcW w:w="442" w:type="pct"/>
            <w:vAlign w:val="center"/>
          </w:tcPr>
          <w:p w:rsidR="006E534F" w:rsidRDefault="006E534F" w:rsidP="006E534F">
            <w:pPr>
              <w:tabs>
                <w:tab w:val="left" w:pos="3355"/>
              </w:tabs>
              <w:jc w:val="center"/>
            </w:pPr>
            <w:r>
              <w:t>10</w:t>
            </w:r>
          </w:p>
        </w:tc>
        <w:tc>
          <w:tcPr>
            <w:tcW w:w="1296" w:type="pct"/>
          </w:tcPr>
          <w:p w:rsidR="006E534F" w:rsidRPr="00F507A5" w:rsidRDefault="006E534F" w:rsidP="000C04BD">
            <w:pPr>
              <w:tabs>
                <w:tab w:val="left" w:pos="3355"/>
              </w:tabs>
              <w:jc w:val="both"/>
              <w:rPr>
                <w:sz w:val="20"/>
                <w:szCs w:val="20"/>
              </w:rPr>
            </w:pPr>
            <w:r w:rsidRPr="00F507A5">
              <w:rPr>
                <w:sz w:val="20"/>
                <w:szCs w:val="20"/>
              </w:rPr>
              <w:t xml:space="preserve">The claim requires documentation (Purchase orders, Receipts </w:t>
            </w:r>
            <w:r w:rsidR="000C04BD" w:rsidRPr="00F507A5">
              <w:rPr>
                <w:sz w:val="20"/>
                <w:szCs w:val="20"/>
              </w:rPr>
              <w:t xml:space="preserve">/ Completion </w:t>
            </w:r>
            <w:r w:rsidRPr="00F507A5">
              <w:rPr>
                <w:sz w:val="20"/>
                <w:szCs w:val="20"/>
              </w:rPr>
              <w:t xml:space="preserve">Certificates and Delivery </w:t>
            </w:r>
            <w:proofErr w:type="spellStart"/>
            <w:r w:rsidRPr="00F507A5">
              <w:rPr>
                <w:sz w:val="20"/>
                <w:szCs w:val="20"/>
              </w:rPr>
              <w:t>Challans</w:t>
            </w:r>
            <w:proofErr w:type="spellEnd"/>
            <w:r w:rsidRPr="00F507A5">
              <w:rPr>
                <w:sz w:val="20"/>
                <w:szCs w:val="20"/>
              </w:rPr>
              <w:t xml:space="preserve"> etc) of the institution(s)</w:t>
            </w:r>
            <w:r w:rsidR="000C04BD" w:rsidRPr="00F507A5">
              <w:rPr>
                <w:sz w:val="20"/>
                <w:szCs w:val="20"/>
              </w:rPr>
              <w:t xml:space="preserve"> (Must be attached otherwise no marks will be awarded)</w:t>
            </w:r>
            <w:r w:rsidR="00DD35B4">
              <w:rPr>
                <w:sz w:val="20"/>
                <w:szCs w:val="20"/>
              </w:rPr>
              <w:t xml:space="preserve"> Bid </w:t>
            </w:r>
            <w:proofErr w:type="spellStart"/>
            <w:r w:rsidR="00DD35B4">
              <w:rPr>
                <w:sz w:val="20"/>
                <w:szCs w:val="20"/>
              </w:rPr>
              <w:t>form</w:t>
            </w:r>
            <w:proofErr w:type="spellEnd"/>
            <w:r w:rsidR="00DD35B4">
              <w:rPr>
                <w:sz w:val="20"/>
                <w:szCs w:val="20"/>
              </w:rPr>
              <w:t xml:space="preserve"> 4 is mandatory to be filled properly</w:t>
            </w:r>
          </w:p>
        </w:tc>
      </w:tr>
      <w:tr w:rsidR="00315656" w:rsidTr="006D0C3B">
        <w:trPr>
          <w:trHeight w:val="5033"/>
        </w:trPr>
        <w:tc>
          <w:tcPr>
            <w:tcW w:w="304" w:type="pct"/>
            <w:tcBorders>
              <w:right w:val="single" w:sz="4" w:space="0" w:color="auto"/>
            </w:tcBorders>
            <w:vAlign w:val="center"/>
          </w:tcPr>
          <w:p w:rsidR="00315656" w:rsidRDefault="00301298" w:rsidP="006E534F">
            <w:pPr>
              <w:tabs>
                <w:tab w:val="left" w:pos="3355"/>
              </w:tabs>
              <w:ind w:left="-90"/>
              <w:jc w:val="center"/>
            </w:pPr>
            <w:r>
              <w:t>2</w:t>
            </w:r>
          </w:p>
        </w:tc>
        <w:tc>
          <w:tcPr>
            <w:tcW w:w="874" w:type="pct"/>
            <w:tcBorders>
              <w:left w:val="single" w:sz="4" w:space="0" w:color="auto"/>
              <w:right w:val="single" w:sz="4" w:space="0" w:color="auto"/>
            </w:tcBorders>
            <w:vAlign w:val="center"/>
          </w:tcPr>
          <w:p w:rsidR="00315656" w:rsidRDefault="00315656" w:rsidP="00E61207">
            <w:pPr>
              <w:tabs>
                <w:tab w:val="left" w:pos="3355"/>
              </w:tabs>
            </w:pPr>
            <w:r>
              <w:t>Market Experience of quoted product</w:t>
            </w:r>
          </w:p>
        </w:tc>
        <w:tc>
          <w:tcPr>
            <w:tcW w:w="2084" w:type="pct"/>
            <w:tcBorders>
              <w:left w:val="single" w:sz="4" w:space="0" w:color="auto"/>
            </w:tcBorders>
          </w:tcPr>
          <w:p w:rsidR="00315656" w:rsidRDefault="00315656" w:rsidP="006E534F">
            <w:pPr>
              <w:tabs>
                <w:tab w:val="left" w:pos="3355"/>
              </w:tabs>
              <w:jc w:val="both"/>
            </w:pPr>
          </w:p>
          <w:p w:rsidR="00315656" w:rsidRDefault="00315656" w:rsidP="006E534F">
            <w:pPr>
              <w:tabs>
                <w:tab w:val="left" w:pos="3355"/>
              </w:tabs>
              <w:jc w:val="both"/>
            </w:pPr>
          </w:p>
          <w:tbl>
            <w:tblPr>
              <w:tblStyle w:val="TableGrid"/>
              <w:tblW w:w="5000" w:type="pct"/>
              <w:tblLook w:val="04A0"/>
            </w:tblPr>
            <w:tblGrid>
              <w:gridCol w:w="319"/>
              <w:gridCol w:w="2970"/>
              <w:gridCol w:w="498"/>
            </w:tblGrid>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jc w:val="both"/>
                    <w:rPr>
                      <w:sz w:val="20"/>
                      <w:szCs w:val="18"/>
                    </w:rPr>
                  </w:pPr>
                  <w:r>
                    <w:rPr>
                      <w:sz w:val="20"/>
                      <w:szCs w:val="18"/>
                    </w:rPr>
                    <w:t>Market Availability of quoted items in leading chain stores &amp; pharmacies for last 02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07</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1-2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03</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3-4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05</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5-6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w:t>
                  </w:r>
                  <w:r w:rsidRPr="000043A3">
                    <w:rPr>
                      <w:sz w:val="20"/>
                      <w:szCs w:val="18"/>
                    </w:rPr>
                    <w:t>8</w:t>
                  </w:r>
                </w:p>
              </w:tc>
            </w:tr>
          </w:tbl>
          <w:p w:rsidR="00315656" w:rsidRDefault="00315656" w:rsidP="006E534F">
            <w:pPr>
              <w:tabs>
                <w:tab w:val="left" w:pos="3355"/>
              </w:tabs>
              <w:jc w:val="both"/>
            </w:pPr>
          </w:p>
        </w:tc>
        <w:tc>
          <w:tcPr>
            <w:tcW w:w="442" w:type="pct"/>
            <w:vAlign w:val="center"/>
          </w:tcPr>
          <w:p w:rsidR="00315656" w:rsidRDefault="00315656" w:rsidP="00F0371D">
            <w:pPr>
              <w:tabs>
                <w:tab w:val="left" w:pos="3355"/>
              </w:tabs>
              <w:jc w:val="center"/>
            </w:pPr>
            <w:r>
              <w:t>15</w:t>
            </w:r>
          </w:p>
        </w:tc>
        <w:tc>
          <w:tcPr>
            <w:tcW w:w="1296" w:type="pct"/>
          </w:tcPr>
          <w:p w:rsidR="000C04BD"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sz w:val="20"/>
                <w:szCs w:val="20"/>
              </w:rPr>
              <w:t>F</w:t>
            </w:r>
            <w:r w:rsidRPr="00F507A5">
              <w:rPr>
                <w:rFonts w:eastAsia="Arial"/>
                <w:sz w:val="20"/>
                <w:szCs w:val="20"/>
              </w:rPr>
              <w:t>or Parameter (</w:t>
            </w:r>
            <w:proofErr w:type="spellStart"/>
            <w:r w:rsidRPr="00F507A5">
              <w:rPr>
                <w:rFonts w:eastAsia="Arial"/>
                <w:sz w:val="20"/>
                <w:szCs w:val="20"/>
              </w:rPr>
              <w:t>i</w:t>
            </w:r>
            <w:proofErr w:type="spellEnd"/>
            <w:r w:rsidRPr="00F507A5">
              <w:rPr>
                <w:rFonts w:eastAsia="Arial"/>
                <w:sz w:val="20"/>
                <w:szCs w:val="20"/>
              </w:rPr>
              <w:t>) market availability in leading Chain Stores &amp; Pharmacies of quoted item will be calculated from the date of commercial invoice.</w:t>
            </w:r>
          </w:p>
          <w:p w:rsidR="00315656"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rFonts w:eastAsia="Arial"/>
                <w:sz w:val="20"/>
                <w:szCs w:val="20"/>
              </w:rPr>
              <w:t>For parameter (ii) to (iv) market availability of quoted item relates to availability in open market other than Pharmacies &amp; leading chain stores. The firm will attach purchase orders of the quoted item of any Government/ Semi-Government</w:t>
            </w:r>
            <w:r w:rsidR="00301298" w:rsidRPr="00F507A5">
              <w:rPr>
                <w:rFonts w:eastAsia="Arial"/>
                <w:sz w:val="20"/>
                <w:szCs w:val="20"/>
              </w:rPr>
              <w:t xml:space="preserve"> Institution / Private Institution registered with Income Tax Department.</w:t>
            </w:r>
          </w:p>
        </w:tc>
      </w:tr>
      <w:tr w:rsidR="00301298" w:rsidTr="006D0C3B">
        <w:trPr>
          <w:trHeight w:val="1505"/>
        </w:trPr>
        <w:tc>
          <w:tcPr>
            <w:tcW w:w="304" w:type="pct"/>
            <w:tcBorders>
              <w:right w:val="single" w:sz="4" w:space="0" w:color="auto"/>
            </w:tcBorders>
            <w:vAlign w:val="center"/>
          </w:tcPr>
          <w:p w:rsidR="00301298" w:rsidRDefault="00301298" w:rsidP="006E534F">
            <w:pPr>
              <w:tabs>
                <w:tab w:val="left" w:pos="3355"/>
              </w:tabs>
              <w:ind w:left="-90"/>
              <w:jc w:val="center"/>
            </w:pPr>
            <w:r>
              <w:t>3</w:t>
            </w:r>
          </w:p>
        </w:tc>
        <w:tc>
          <w:tcPr>
            <w:tcW w:w="874" w:type="pct"/>
            <w:tcBorders>
              <w:left w:val="single" w:sz="4" w:space="0" w:color="auto"/>
              <w:right w:val="single" w:sz="4" w:space="0" w:color="auto"/>
            </w:tcBorders>
            <w:vAlign w:val="center"/>
          </w:tcPr>
          <w:p w:rsidR="0016688B" w:rsidRPr="0016688B" w:rsidRDefault="0016688B" w:rsidP="00E61207">
            <w:pPr>
              <w:tabs>
                <w:tab w:val="left" w:pos="3355"/>
              </w:tabs>
            </w:pPr>
            <w:r w:rsidRPr="0016688B">
              <w:t>Credibility &amp; Certification of Manufacturer</w:t>
            </w:r>
          </w:p>
          <w:p w:rsidR="00301298" w:rsidRDefault="00301298" w:rsidP="00E61207">
            <w:pPr>
              <w:tabs>
                <w:tab w:val="left" w:pos="3355"/>
              </w:tabs>
            </w:pPr>
          </w:p>
        </w:tc>
        <w:tc>
          <w:tcPr>
            <w:tcW w:w="2084" w:type="pct"/>
            <w:tcBorders>
              <w:left w:val="single" w:sz="4" w:space="0" w:color="auto"/>
            </w:tcBorders>
          </w:tcPr>
          <w:tbl>
            <w:tblPr>
              <w:tblStyle w:val="TableGrid"/>
              <w:tblW w:w="5000" w:type="pct"/>
              <w:tblLook w:val="04A0"/>
            </w:tblPr>
            <w:tblGrid>
              <w:gridCol w:w="319"/>
              <w:gridCol w:w="2970"/>
              <w:gridCol w:w="498"/>
            </w:tblGrid>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jc w:val="both"/>
                    <w:rPr>
                      <w:sz w:val="20"/>
                      <w:szCs w:val="18"/>
                    </w:rPr>
                  </w:pPr>
                  <w:r>
                    <w:rPr>
                      <w:sz w:val="20"/>
                      <w:szCs w:val="18"/>
                    </w:rPr>
                    <w:t>Valid ISO Certification</w:t>
                  </w:r>
                </w:p>
              </w:tc>
              <w:tc>
                <w:tcPr>
                  <w:tcW w:w="658" w:type="pct"/>
                  <w:vAlign w:val="center"/>
                </w:tcPr>
                <w:p w:rsidR="0016688B" w:rsidRPr="000043A3" w:rsidRDefault="0016688B" w:rsidP="0016688B">
                  <w:pPr>
                    <w:tabs>
                      <w:tab w:val="left" w:pos="3355"/>
                    </w:tabs>
                    <w:jc w:val="center"/>
                    <w:rPr>
                      <w:sz w:val="20"/>
                      <w:szCs w:val="18"/>
                    </w:rPr>
                  </w:pPr>
                  <w:r>
                    <w:rPr>
                      <w:sz w:val="20"/>
                      <w:szCs w:val="18"/>
                    </w:rPr>
                    <w:t>05</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Any other international reputed certification</w:t>
                  </w:r>
                </w:p>
              </w:tc>
              <w:tc>
                <w:tcPr>
                  <w:tcW w:w="658" w:type="pct"/>
                  <w:vAlign w:val="center"/>
                </w:tcPr>
                <w:p w:rsidR="0016688B" w:rsidRPr="000043A3" w:rsidRDefault="0016688B" w:rsidP="00B212BE">
                  <w:pPr>
                    <w:tabs>
                      <w:tab w:val="left" w:pos="3355"/>
                    </w:tabs>
                    <w:jc w:val="center"/>
                    <w:rPr>
                      <w:sz w:val="20"/>
                      <w:szCs w:val="18"/>
                    </w:rPr>
                  </w:pPr>
                  <w:r>
                    <w:rPr>
                      <w:sz w:val="20"/>
                      <w:szCs w:val="18"/>
                    </w:rPr>
                    <w:t>03</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 xml:space="preserve">Pre-qualification with </w:t>
                  </w:r>
                  <w:proofErr w:type="spellStart"/>
                  <w:r>
                    <w:rPr>
                      <w:sz w:val="20"/>
                      <w:szCs w:val="18"/>
                    </w:rPr>
                    <w:t>Govt</w:t>
                  </w:r>
                  <w:proofErr w:type="spellEnd"/>
                  <w:r>
                    <w:rPr>
                      <w:sz w:val="20"/>
                      <w:szCs w:val="18"/>
                    </w:rPr>
                    <w:t xml:space="preserve"> / Semi Govt. &amp; Autonomous Institutions</w:t>
                  </w:r>
                </w:p>
              </w:tc>
              <w:tc>
                <w:tcPr>
                  <w:tcW w:w="658" w:type="pct"/>
                  <w:vAlign w:val="center"/>
                </w:tcPr>
                <w:p w:rsidR="0016688B" w:rsidRPr="000043A3" w:rsidRDefault="0016688B" w:rsidP="0016688B">
                  <w:pPr>
                    <w:tabs>
                      <w:tab w:val="left" w:pos="3355"/>
                    </w:tabs>
                    <w:jc w:val="center"/>
                    <w:rPr>
                      <w:sz w:val="20"/>
                      <w:szCs w:val="18"/>
                    </w:rPr>
                  </w:pPr>
                  <w:r>
                    <w:rPr>
                      <w:sz w:val="20"/>
                      <w:szCs w:val="18"/>
                    </w:rPr>
                    <w:t>02</w:t>
                  </w:r>
                </w:p>
              </w:tc>
            </w:tr>
          </w:tbl>
          <w:p w:rsidR="0016688B" w:rsidRDefault="0016688B" w:rsidP="006E534F">
            <w:pPr>
              <w:tabs>
                <w:tab w:val="left" w:pos="3355"/>
              </w:tabs>
              <w:jc w:val="both"/>
            </w:pPr>
          </w:p>
        </w:tc>
        <w:tc>
          <w:tcPr>
            <w:tcW w:w="442" w:type="pct"/>
            <w:vAlign w:val="center"/>
          </w:tcPr>
          <w:p w:rsidR="00301298" w:rsidRDefault="0016688B" w:rsidP="0016688B">
            <w:pPr>
              <w:tabs>
                <w:tab w:val="left" w:pos="3355"/>
              </w:tabs>
              <w:jc w:val="center"/>
            </w:pPr>
            <w:r>
              <w:t>10</w:t>
            </w:r>
          </w:p>
        </w:tc>
        <w:tc>
          <w:tcPr>
            <w:tcW w:w="1296" w:type="pct"/>
            <w:vAlign w:val="center"/>
          </w:tcPr>
          <w:p w:rsidR="00301298" w:rsidRPr="00F507A5" w:rsidRDefault="0016688B" w:rsidP="00F507A5">
            <w:pPr>
              <w:spacing w:line="252" w:lineRule="exact"/>
              <w:ind w:left="100"/>
              <w:rPr>
                <w:sz w:val="20"/>
                <w:szCs w:val="20"/>
              </w:rPr>
            </w:pPr>
            <w:r w:rsidRPr="00F507A5">
              <w:rPr>
                <w:sz w:val="20"/>
                <w:szCs w:val="20"/>
              </w:rPr>
              <w:t>Valid copies of certificates / letters required</w:t>
            </w:r>
          </w:p>
        </w:tc>
      </w:tr>
      <w:tr w:rsidR="00301298" w:rsidTr="006D0C3B">
        <w:trPr>
          <w:trHeight w:val="4313"/>
        </w:trPr>
        <w:tc>
          <w:tcPr>
            <w:tcW w:w="304" w:type="pct"/>
            <w:tcBorders>
              <w:right w:val="single" w:sz="4" w:space="0" w:color="auto"/>
            </w:tcBorders>
            <w:vAlign w:val="center"/>
          </w:tcPr>
          <w:p w:rsidR="00301298" w:rsidRDefault="004E2C6C" w:rsidP="006E534F">
            <w:pPr>
              <w:tabs>
                <w:tab w:val="left" w:pos="3355"/>
              </w:tabs>
              <w:ind w:left="-90"/>
              <w:jc w:val="center"/>
            </w:pPr>
            <w:r>
              <w:t>4</w:t>
            </w:r>
          </w:p>
        </w:tc>
        <w:tc>
          <w:tcPr>
            <w:tcW w:w="874" w:type="pct"/>
            <w:tcBorders>
              <w:left w:val="single" w:sz="4" w:space="0" w:color="auto"/>
              <w:right w:val="single" w:sz="4" w:space="0" w:color="auto"/>
            </w:tcBorders>
            <w:vAlign w:val="center"/>
          </w:tcPr>
          <w:p w:rsidR="00301298" w:rsidRDefault="004E2C6C" w:rsidP="000F1EB6">
            <w:pPr>
              <w:tabs>
                <w:tab w:val="left" w:pos="3355"/>
              </w:tabs>
            </w:pPr>
            <w:r>
              <w:t>Financial Status of Bidders</w:t>
            </w:r>
          </w:p>
        </w:tc>
        <w:tc>
          <w:tcPr>
            <w:tcW w:w="2084" w:type="pct"/>
            <w:tcBorders>
              <w:left w:val="single" w:sz="4" w:space="0" w:color="auto"/>
            </w:tcBorders>
          </w:tcPr>
          <w:p w:rsidR="00301298" w:rsidRDefault="00301298" w:rsidP="006E534F">
            <w:pPr>
              <w:tabs>
                <w:tab w:val="left" w:pos="3355"/>
              </w:tabs>
              <w:jc w:val="both"/>
            </w:pPr>
          </w:p>
          <w:tbl>
            <w:tblPr>
              <w:tblStyle w:val="TableGrid"/>
              <w:tblW w:w="5000" w:type="pct"/>
              <w:tblLook w:val="04A0"/>
            </w:tblPr>
            <w:tblGrid>
              <w:gridCol w:w="319"/>
              <w:gridCol w:w="2970"/>
              <w:gridCol w:w="498"/>
            </w:tblGrid>
            <w:tr w:rsidR="004E2C6C" w:rsidRPr="000043A3" w:rsidTr="006D0C3B">
              <w:trPr>
                <w:trHeight w:val="20"/>
              </w:trPr>
              <w:tc>
                <w:tcPr>
                  <w:tcW w:w="421" w:type="pct"/>
                  <w:vAlign w:val="center"/>
                </w:tcPr>
                <w:p w:rsidR="004E2C6C" w:rsidRPr="000043A3" w:rsidRDefault="004E2C6C" w:rsidP="008B7EBC">
                  <w:pPr>
                    <w:pStyle w:val="ListParagraph"/>
                    <w:numPr>
                      <w:ilvl w:val="0"/>
                      <w:numId w:val="54"/>
                    </w:numPr>
                    <w:tabs>
                      <w:tab w:val="left" w:pos="3355"/>
                    </w:tabs>
                    <w:jc w:val="center"/>
                    <w:rPr>
                      <w:sz w:val="20"/>
                      <w:szCs w:val="18"/>
                    </w:rPr>
                  </w:pPr>
                </w:p>
              </w:tc>
              <w:tc>
                <w:tcPr>
                  <w:tcW w:w="3921" w:type="pct"/>
                  <w:vAlign w:val="center"/>
                </w:tcPr>
                <w:p w:rsidR="003E69B8" w:rsidRPr="000043A3" w:rsidRDefault="009E5FC4" w:rsidP="00B212BE">
                  <w:pPr>
                    <w:tabs>
                      <w:tab w:val="left" w:pos="3355"/>
                    </w:tabs>
                    <w:jc w:val="both"/>
                    <w:rPr>
                      <w:sz w:val="20"/>
                      <w:szCs w:val="18"/>
                    </w:rPr>
                  </w:pPr>
                  <w:r>
                    <w:rPr>
                      <w:sz w:val="20"/>
                      <w:szCs w:val="18"/>
                    </w:rPr>
                    <w:t>Tax Returns (Last 3 Years)</w:t>
                  </w:r>
                </w:p>
              </w:tc>
              <w:tc>
                <w:tcPr>
                  <w:tcW w:w="658" w:type="pct"/>
                  <w:vAlign w:val="center"/>
                </w:tcPr>
                <w:p w:rsidR="004E2C6C" w:rsidRPr="000043A3" w:rsidRDefault="002174DC" w:rsidP="00117F83">
                  <w:pPr>
                    <w:tabs>
                      <w:tab w:val="left" w:pos="3355"/>
                    </w:tabs>
                    <w:jc w:val="center"/>
                    <w:rPr>
                      <w:sz w:val="20"/>
                      <w:szCs w:val="18"/>
                    </w:rPr>
                  </w:pPr>
                  <w:r>
                    <w:rPr>
                      <w:sz w:val="20"/>
                      <w:szCs w:val="18"/>
                    </w:rPr>
                    <w:t>0</w:t>
                  </w:r>
                  <w:r w:rsidR="00117F83">
                    <w:rPr>
                      <w:sz w:val="20"/>
                      <w:szCs w:val="18"/>
                    </w:rPr>
                    <w:t>2</w:t>
                  </w:r>
                </w:p>
              </w:tc>
            </w:tr>
            <w:tr w:rsidR="00F507A5" w:rsidRPr="000043A3" w:rsidTr="006D0C3B">
              <w:trPr>
                <w:trHeight w:val="20"/>
              </w:trPr>
              <w:tc>
                <w:tcPr>
                  <w:tcW w:w="421" w:type="pct"/>
                  <w:vAlign w:val="center"/>
                </w:tcPr>
                <w:p w:rsidR="00F507A5" w:rsidRPr="009E5FC4" w:rsidRDefault="00F507A5" w:rsidP="009E5FC4">
                  <w:pPr>
                    <w:tabs>
                      <w:tab w:val="left" w:pos="3355"/>
                    </w:tabs>
                    <w:ind w:left="180"/>
                    <w:jc w:val="center"/>
                    <w:rPr>
                      <w:sz w:val="20"/>
                      <w:szCs w:val="18"/>
                    </w:rPr>
                  </w:pPr>
                </w:p>
              </w:tc>
              <w:tc>
                <w:tcPr>
                  <w:tcW w:w="3921" w:type="pct"/>
                  <w:vAlign w:val="center"/>
                </w:tcPr>
                <w:p w:rsidR="00F507A5" w:rsidRPr="009E5FC4" w:rsidRDefault="00F507A5" w:rsidP="00B212BE">
                  <w:pPr>
                    <w:tabs>
                      <w:tab w:val="left" w:pos="3355"/>
                    </w:tabs>
                    <w:rPr>
                      <w:b/>
                      <w:sz w:val="18"/>
                      <w:szCs w:val="18"/>
                    </w:rPr>
                  </w:pPr>
                  <w:r w:rsidRPr="009E5FC4">
                    <w:rPr>
                      <w:b/>
                      <w:sz w:val="18"/>
                      <w:szCs w:val="18"/>
                    </w:rPr>
                    <w:t>Annual Turnover (Last 3 Years)</w:t>
                  </w:r>
                </w:p>
              </w:tc>
              <w:tc>
                <w:tcPr>
                  <w:tcW w:w="658" w:type="pct"/>
                  <w:vAlign w:val="center"/>
                </w:tcPr>
                <w:p w:rsidR="00F507A5" w:rsidRDefault="00F507A5" w:rsidP="002174DC">
                  <w:pPr>
                    <w:tabs>
                      <w:tab w:val="left" w:pos="3355"/>
                    </w:tabs>
                    <w:jc w:val="center"/>
                    <w:rPr>
                      <w:sz w:val="20"/>
                      <w:szCs w:val="18"/>
                    </w:rPr>
                  </w:pPr>
                </w:p>
              </w:tc>
            </w:tr>
            <w:tr w:rsidR="00117F83" w:rsidRPr="000043A3" w:rsidTr="006D0C3B">
              <w:trPr>
                <w:trHeight w:val="20"/>
              </w:trPr>
              <w:tc>
                <w:tcPr>
                  <w:tcW w:w="421" w:type="pct"/>
                  <w:vMerge w:val="restart"/>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100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02</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200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04</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250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06</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300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08</w:t>
                  </w:r>
                </w:p>
              </w:tc>
            </w:tr>
            <w:tr w:rsidR="0026287D" w:rsidRPr="000043A3" w:rsidTr="006D0C3B">
              <w:trPr>
                <w:trHeight w:val="20"/>
              </w:trPr>
              <w:tc>
                <w:tcPr>
                  <w:tcW w:w="421" w:type="pct"/>
                  <w:vMerge/>
                  <w:vAlign w:val="center"/>
                </w:tcPr>
                <w:p w:rsidR="0026287D" w:rsidRPr="000043A3" w:rsidRDefault="0026287D" w:rsidP="008B7EBC">
                  <w:pPr>
                    <w:pStyle w:val="ListParagraph"/>
                    <w:numPr>
                      <w:ilvl w:val="0"/>
                      <w:numId w:val="54"/>
                    </w:numPr>
                    <w:tabs>
                      <w:tab w:val="left" w:pos="3355"/>
                    </w:tabs>
                    <w:jc w:val="center"/>
                    <w:rPr>
                      <w:sz w:val="20"/>
                      <w:szCs w:val="18"/>
                    </w:rPr>
                  </w:pPr>
                </w:p>
              </w:tc>
              <w:tc>
                <w:tcPr>
                  <w:tcW w:w="4579" w:type="pct"/>
                  <w:gridSpan w:val="2"/>
                  <w:tcBorders>
                    <w:bottom w:val="single" w:sz="4" w:space="0" w:color="auto"/>
                  </w:tcBorders>
                  <w:vAlign w:val="center"/>
                </w:tcPr>
                <w:p w:rsidR="0026287D" w:rsidRDefault="0026287D" w:rsidP="001A01D6">
                  <w:pPr>
                    <w:tabs>
                      <w:tab w:val="left" w:pos="3355"/>
                    </w:tabs>
                    <w:jc w:val="both"/>
                    <w:rPr>
                      <w:sz w:val="20"/>
                      <w:szCs w:val="18"/>
                    </w:rPr>
                  </w:pPr>
                  <w:r w:rsidRPr="009E5FC4">
                    <w:rPr>
                      <w:b/>
                      <w:bCs/>
                      <w:sz w:val="20"/>
                      <w:szCs w:val="20"/>
                    </w:rPr>
                    <w:t>Audit statement of last three financial years must be attached; otherwise, no marks shall be awarded.</w:t>
                  </w:r>
                </w:p>
              </w:tc>
            </w:tr>
          </w:tbl>
          <w:p w:rsidR="004E2C6C" w:rsidRDefault="004E2C6C" w:rsidP="006E534F">
            <w:pPr>
              <w:tabs>
                <w:tab w:val="left" w:pos="3355"/>
              </w:tabs>
              <w:jc w:val="both"/>
            </w:pPr>
          </w:p>
        </w:tc>
        <w:tc>
          <w:tcPr>
            <w:tcW w:w="442" w:type="pct"/>
            <w:vAlign w:val="center"/>
          </w:tcPr>
          <w:p w:rsidR="00301298" w:rsidRDefault="0006558F" w:rsidP="0006558F">
            <w:pPr>
              <w:tabs>
                <w:tab w:val="left" w:pos="3355"/>
              </w:tabs>
              <w:jc w:val="center"/>
            </w:pPr>
            <w:r>
              <w:t>1</w:t>
            </w:r>
            <w:r w:rsidR="009224D5">
              <w:t>0</w:t>
            </w:r>
          </w:p>
        </w:tc>
        <w:tc>
          <w:tcPr>
            <w:tcW w:w="1296" w:type="pct"/>
            <w:vAlign w:val="center"/>
          </w:tcPr>
          <w:p w:rsidR="00301298" w:rsidRDefault="00353270" w:rsidP="00124BE8">
            <w:pPr>
              <w:tabs>
                <w:tab w:val="left" w:pos="3355"/>
              </w:tabs>
              <w:jc w:val="both"/>
              <w:rPr>
                <w:sz w:val="20"/>
                <w:szCs w:val="20"/>
              </w:rPr>
            </w:pPr>
            <w:r w:rsidRPr="00F507A5">
              <w:rPr>
                <w:sz w:val="20"/>
                <w:szCs w:val="20"/>
              </w:rPr>
              <w:t>Acknowledgement of Tax Returns must be attached</w:t>
            </w:r>
          </w:p>
          <w:p w:rsidR="005F3FA0" w:rsidRDefault="005F3FA0" w:rsidP="00F507A5">
            <w:pPr>
              <w:tabs>
                <w:tab w:val="left" w:pos="3355"/>
              </w:tabs>
              <w:rPr>
                <w:sz w:val="20"/>
                <w:szCs w:val="20"/>
              </w:rPr>
            </w:pPr>
          </w:p>
          <w:p w:rsidR="005F3FA0" w:rsidRPr="00F507A5" w:rsidRDefault="005F3FA0" w:rsidP="005F3FA0">
            <w:pPr>
              <w:tabs>
                <w:tab w:val="left" w:pos="3355"/>
              </w:tabs>
              <w:jc w:val="both"/>
              <w:rPr>
                <w:sz w:val="20"/>
                <w:szCs w:val="20"/>
              </w:rPr>
            </w:pPr>
            <w:r w:rsidRPr="005F3FA0">
              <w:rPr>
                <w:sz w:val="20"/>
                <w:szCs w:val="20"/>
              </w:rPr>
              <w:t>Audit statement of last three financial years must be attached; otherwise, no marks shall be awarded.</w:t>
            </w:r>
          </w:p>
        </w:tc>
      </w:tr>
      <w:tr w:rsidR="00301298" w:rsidTr="0026287D">
        <w:trPr>
          <w:trHeight w:val="3413"/>
        </w:trPr>
        <w:tc>
          <w:tcPr>
            <w:tcW w:w="304" w:type="pct"/>
            <w:tcBorders>
              <w:right w:val="single" w:sz="4" w:space="0" w:color="auto"/>
            </w:tcBorders>
            <w:vAlign w:val="center"/>
          </w:tcPr>
          <w:p w:rsidR="00301298" w:rsidRDefault="00483691" w:rsidP="006E534F">
            <w:pPr>
              <w:tabs>
                <w:tab w:val="left" w:pos="3355"/>
              </w:tabs>
              <w:ind w:left="-90"/>
              <w:jc w:val="center"/>
            </w:pPr>
            <w:r>
              <w:lastRenderedPageBreak/>
              <w:t>5</w:t>
            </w:r>
          </w:p>
        </w:tc>
        <w:tc>
          <w:tcPr>
            <w:tcW w:w="874" w:type="pct"/>
            <w:tcBorders>
              <w:left w:val="single" w:sz="4" w:space="0" w:color="auto"/>
              <w:right w:val="single" w:sz="4" w:space="0" w:color="auto"/>
            </w:tcBorders>
            <w:vAlign w:val="center"/>
          </w:tcPr>
          <w:p w:rsidR="00301298" w:rsidRDefault="00483691" w:rsidP="005C620A">
            <w:pPr>
              <w:tabs>
                <w:tab w:val="left" w:pos="3355"/>
              </w:tabs>
            </w:pPr>
            <w:r>
              <w:t>Technical Staff of Manufacturer</w:t>
            </w:r>
          </w:p>
        </w:tc>
        <w:tc>
          <w:tcPr>
            <w:tcW w:w="2084" w:type="pct"/>
            <w:tcBorders>
              <w:left w:val="single" w:sz="4" w:space="0" w:color="auto"/>
            </w:tcBorders>
          </w:tcPr>
          <w:tbl>
            <w:tblPr>
              <w:tblStyle w:val="TableGrid"/>
              <w:tblW w:w="5000" w:type="pct"/>
              <w:tblLook w:val="04A0"/>
            </w:tblPr>
            <w:tblGrid>
              <w:gridCol w:w="319"/>
              <w:gridCol w:w="1510"/>
              <w:gridCol w:w="1460"/>
              <w:gridCol w:w="498"/>
            </w:tblGrid>
            <w:tr w:rsidR="0026287D" w:rsidRPr="000043A3" w:rsidTr="0026287D">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jc w:val="both"/>
                    <w:rPr>
                      <w:sz w:val="20"/>
                      <w:szCs w:val="18"/>
                    </w:rPr>
                  </w:pPr>
                  <w:r>
                    <w:rPr>
                      <w:sz w:val="20"/>
                      <w:szCs w:val="18"/>
                    </w:rPr>
                    <w:t>Plant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PhD/M. </w:t>
                  </w:r>
                  <w:proofErr w:type="spellStart"/>
                  <w:r w:rsidRPr="005C620A">
                    <w:rPr>
                      <w:sz w:val="18"/>
                      <w:szCs w:val="18"/>
                    </w:rPr>
                    <w:t>Phill</w:t>
                  </w:r>
                  <w:proofErr w:type="spellEnd"/>
                </w:p>
              </w:tc>
              <w:tc>
                <w:tcPr>
                  <w:tcW w:w="658" w:type="pct"/>
                  <w:vMerge w:val="restart"/>
                  <w:tcBorders>
                    <w:left w:val="single" w:sz="4" w:space="0" w:color="auto"/>
                  </w:tcBorders>
                  <w:vAlign w:val="center"/>
                </w:tcPr>
                <w:p w:rsidR="0026287D" w:rsidRPr="000043A3" w:rsidRDefault="0026287D" w:rsidP="0026287D">
                  <w:pPr>
                    <w:tabs>
                      <w:tab w:val="left" w:pos="3355"/>
                    </w:tabs>
                    <w:jc w:val="center"/>
                    <w:rPr>
                      <w:sz w:val="20"/>
                      <w:szCs w:val="18"/>
                    </w:rPr>
                  </w:pPr>
                  <w:r>
                    <w:rPr>
                      <w:sz w:val="20"/>
                      <w:szCs w:val="18"/>
                    </w:rPr>
                    <w:t>05</w:t>
                  </w: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Production Pharmacist</w:t>
                  </w:r>
                </w:p>
              </w:tc>
              <w:tc>
                <w:tcPr>
                  <w:tcW w:w="1928" w:type="pct"/>
                  <w:tcBorders>
                    <w:right w:val="single" w:sz="4" w:space="0" w:color="auto"/>
                  </w:tcBorders>
                  <w:vAlign w:val="center"/>
                </w:tcPr>
                <w:p w:rsidR="0026287D" w:rsidRPr="005C620A" w:rsidRDefault="0026287D" w:rsidP="003137FC">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PhD /</w:t>
                  </w:r>
                  <w:proofErr w:type="spellStart"/>
                  <w:r w:rsidRPr="005C620A">
                    <w:rPr>
                      <w:sz w:val="18"/>
                      <w:szCs w:val="18"/>
                    </w:rPr>
                    <w:t>M.Phill</w:t>
                  </w:r>
                  <w:proofErr w:type="spellEnd"/>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Quality control Manager + Analyst</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In process Quality assurance inspector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PhD/M. </w:t>
                  </w:r>
                  <w:proofErr w:type="spellStart"/>
                  <w:r w:rsidRPr="005C620A">
                    <w:rPr>
                      <w:sz w:val="18"/>
                      <w:szCs w:val="18"/>
                    </w:rPr>
                    <w:t>Phill</w:t>
                  </w:r>
                  <w:proofErr w:type="spellEnd"/>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Quality Assurance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 </w:t>
                  </w:r>
                  <w:proofErr w:type="spellStart"/>
                  <w:r w:rsidRPr="005C620A">
                    <w:rPr>
                      <w:sz w:val="18"/>
                      <w:szCs w:val="18"/>
                    </w:rPr>
                    <w:t>MSc</w:t>
                  </w:r>
                  <w:proofErr w:type="spellEnd"/>
                  <w:r w:rsidRPr="005C620A">
                    <w:rPr>
                      <w:sz w:val="18"/>
                      <w:szCs w:val="18"/>
                    </w:rPr>
                    <w:t xml:space="preserve">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bl>
          <w:p w:rsidR="00301298" w:rsidRDefault="00301298" w:rsidP="006E534F">
            <w:pPr>
              <w:tabs>
                <w:tab w:val="left" w:pos="3355"/>
              </w:tabs>
              <w:jc w:val="both"/>
            </w:pPr>
          </w:p>
        </w:tc>
        <w:tc>
          <w:tcPr>
            <w:tcW w:w="442" w:type="pct"/>
            <w:vAlign w:val="center"/>
          </w:tcPr>
          <w:p w:rsidR="00301298" w:rsidRDefault="0026287D" w:rsidP="005C620A">
            <w:pPr>
              <w:tabs>
                <w:tab w:val="left" w:pos="3355"/>
              </w:tabs>
              <w:jc w:val="center"/>
            </w:pPr>
            <w:r>
              <w:t>05</w:t>
            </w:r>
          </w:p>
        </w:tc>
        <w:tc>
          <w:tcPr>
            <w:tcW w:w="1296" w:type="pct"/>
            <w:vAlign w:val="center"/>
          </w:tcPr>
          <w:p w:rsidR="00301298" w:rsidRPr="00F507A5" w:rsidRDefault="00353270" w:rsidP="0026287D">
            <w:pPr>
              <w:tabs>
                <w:tab w:val="left" w:pos="3355"/>
              </w:tabs>
              <w:jc w:val="both"/>
              <w:rPr>
                <w:sz w:val="20"/>
                <w:szCs w:val="20"/>
              </w:rPr>
            </w:pPr>
            <w:r w:rsidRPr="00F507A5">
              <w:rPr>
                <w:sz w:val="20"/>
                <w:szCs w:val="20"/>
              </w:rPr>
              <w:t>The bidders are required to attach attested copy of the relevant Degree and appointment letter of concerned incumbent technical staff.</w:t>
            </w:r>
          </w:p>
        </w:tc>
      </w:tr>
      <w:tr w:rsidR="00301298" w:rsidTr="0026287D">
        <w:trPr>
          <w:trHeight w:val="3500"/>
        </w:trPr>
        <w:tc>
          <w:tcPr>
            <w:tcW w:w="304" w:type="pct"/>
            <w:tcBorders>
              <w:right w:val="single" w:sz="4" w:space="0" w:color="auto"/>
            </w:tcBorders>
            <w:vAlign w:val="center"/>
          </w:tcPr>
          <w:p w:rsidR="00301298" w:rsidRDefault="005C620A" w:rsidP="006E534F">
            <w:pPr>
              <w:tabs>
                <w:tab w:val="left" w:pos="3355"/>
              </w:tabs>
              <w:ind w:left="-90"/>
              <w:jc w:val="center"/>
            </w:pPr>
            <w:r>
              <w:t>6</w:t>
            </w:r>
          </w:p>
        </w:tc>
        <w:tc>
          <w:tcPr>
            <w:tcW w:w="874" w:type="pct"/>
            <w:tcBorders>
              <w:left w:val="single" w:sz="4" w:space="0" w:color="auto"/>
              <w:right w:val="single" w:sz="4" w:space="0" w:color="auto"/>
            </w:tcBorders>
            <w:vAlign w:val="center"/>
          </w:tcPr>
          <w:p w:rsidR="00301298" w:rsidRDefault="005C620A" w:rsidP="005C620A">
            <w:pPr>
              <w:tabs>
                <w:tab w:val="left" w:pos="3355"/>
              </w:tabs>
            </w:pPr>
            <w:r>
              <w:t>Production Capacity of the Manufacturer</w:t>
            </w:r>
          </w:p>
        </w:tc>
        <w:tc>
          <w:tcPr>
            <w:tcW w:w="2084" w:type="pct"/>
            <w:tcBorders>
              <w:left w:val="single" w:sz="4" w:space="0" w:color="auto"/>
            </w:tcBorders>
          </w:tcPr>
          <w:p w:rsidR="00301298" w:rsidRDefault="005C620A" w:rsidP="006E534F">
            <w:pPr>
              <w:tabs>
                <w:tab w:val="left" w:pos="3355"/>
              </w:tabs>
              <w:jc w:val="both"/>
            </w:pPr>
            <w:r>
              <w:t>Per day production capacity of quoted items against the total advertised quantity:</w:t>
            </w:r>
          </w:p>
          <w:p w:rsidR="005C620A" w:rsidRDefault="005C620A" w:rsidP="006E534F">
            <w:pPr>
              <w:tabs>
                <w:tab w:val="left" w:pos="3355"/>
              </w:tabs>
              <w:jc w:val="both"/>
            </w:pPr>
          </w:p>
          <w:tbl>
            <w:tblPr>
              <w:tblStyle w:val="TableGrid"/>
              <w:tblW w:w="5000" w:type="pct"/>
              <w:tblLook w:val="04A0"/>
            </w:tblPr>
            <w:tblGrid>
              <w:gridCol w:w="319"/>
              <w:gridCol w:w="2970"/>
              <w:gridCol w:w="498"/>
            </w:tblGrid>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jc w:val="both"/>
                    <w:rPr>
                      <w:sz w:val="20"/>
                      <w:szCs w:val="18"/>
                    </w:rPr>
                  </w:pPr>
                  <w:r>
                    <w:rPr>
                      <w:sz w:val="20"/>
                      <w:szCs w:val="18"/>
                    </w:rPr>
                    <w:t>Less than 1%</w:t>
                  </w:r>
                </w:p>
              </w:tc>
              <w:tc>
                <w:tcPr>
                  <w:tcW w:w="658" w:type="pct"/>
                  <w:vAlign w:val="center"/>
                </w:tcPr>
                <w:p w:rsidR="005C620A" w:rsidRPr="000043A3" w:rsidRDefault="005C620A" w:rsidP="00B212BE">
                  <w:pPr>
                    <w:tabs>
                      <w:tab w:val="left" w:pos="3355"/>
                    </w:tabs>
                    <w:jc w:val="center"/>
                    <w:rPr>
                      <w:sz w:val="20"/>
                      <w:szCs w:val="18"/>
                    </w:rPr>
                  </w:pPr>
                  <w:r>
                    <w:rPr>
                      <w:sz w:val="20"/>
                      <w:szCs w:val="18"/>
                    </w:rPr>
                    <w:t>0</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1.1% - 1.5%</w:t>
                  </w:r>
                </w:p>
              </w:tc>
              <w:tc>
                <w:tcPr>
                  <w:tcW w:w="658" w:type="pct"/>
                  <w:vAlign w:val="center"/>
                </w:tcPr>
                <w:p w:rsidR="005C620A" w:rsidRPr="000043A3" w:rsidRDefault="005C620A" w:rsidP="00B212BE">
                  <w:pPr>
                    <w:tabs>
                      <w:tab w:val="left" w:pos="3355"/>
                    </w:tabs>
                    <w:jc w:val="center"/>
                    <w:rPr>
                      <w:sz w:val="20"/>
                      <w:szCs w:val="18"/>
                    </w:rPr>
                  </w:pPr>
                  <w:r>
                    <w:rPr>
                      <w:sz w:val="20"/>
                      <w:szCs w:val="18"/>
                    </w:rPr>
                    <w:t>04</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1.6% - 2%</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5C620A">
                  <w:pPr>
                    <w:tabs>
                      <w:tab w:val="left" w:pos="3355"/>
                    </w:tabs>
                    <w:rPr>
                      <w:sz w:val="20"/>
                      <w:szCs w:val="18"/>
                    </w:rPr>
                  </w:pPr>
                  <w:r>
                    <w:rPr>
                      <w:sz w:val="20"/>
                      <w:szCs w:val="18"/>
                    </w:rPr>
                    <w:t>At least 06 Number of bathes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At least 10 Number of batches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bl>
          <w:p w:rsidR="005C620A" w:rsidRDefault="005C620A" w:rsidP="006E534F">
            <w:pPr>
              <w:tabs>
                <w:tab w:val="left" w:pos="3355"/>
              </w:tabs>
              <w:jc w:val="both"/>
            </w:pPr>
          </w:p>
        </w:tc>
        <w:tc>
          <w:tcPr>
            <w:tcW w:w="442" w:type="pct"/>
            <w:vAlign w:val="center"/>
          </w:tcPr>
          <w:p w:rsidR="00301298" w:rsidRDefault="005C620A" w:rsidP="005C620A">
            <w:pPr>
              <w:tabs>
                <w:tab w:val="left" w:pos="3355"/>
              </w:tabs>
              <w:jc w:val="center"/>
            </w:pPr>
            <w:r>
              <w:t>10</w:t>
            </w:r>
          </w:p>
        </w:tc>
        <w:tc>
          <w:tcPr>
            <w:tcW w:w="1296" w:type="pct"/>
            <w:vAlign w:val="center"/>
          </w:tcPr>
          <w:p w:rsidR="00301298" w:rsidRPr="006F38E2" w:rsidRDefault="005C620A" w:rsidP="0026287D">
            <w:pPr>
              <w:tabs>
                <w:tab w:val="left" w:pos="3355"/>
              </w:tabs>
              <w:jc w:val="both"/>
              <w:rPr>
                <w:sz w:val="20"/>
              </w:rPr>
            </w:pPr>
            <w:r w:rsidRPr="006F38E2">
              <w:rPr>
                <w:sz w:val="20"/>
              </w:rPr>
              <w:t xml:space="preserve">Importer to provide production capacity of the principal / manufacturer. Manufacturer will submit certificate in this regard. </w:t>
            </w:r>
          </w:p>
        </w:tc>
      </w:tr>
      <w:tr w:rsidR="005C620A" w:rsidTr="00E16F6A">
        <w:tc>
          <w:tcPr>
            <w:tcW w:w="304" w:type="pct"/>
            <w:tcBorders>
              <w:right w:val="single" w:sz="4" w:space="0" w:color="auto"/>
            </w:tcBorders>
            <w:vAlign w:val="center"/>
          </w:tcPr>
          <w:p w:rsidR="005C620A" w:rsidRDefault="005C620A" w:rsidP="006E534F">
            <w:pPr>
              <w:tabs>
                <w:tab w:val="left" w:pos="3355"/>
              </w:tabs>
              <w:ind w:left="-90"/>
              <w:jc w:val="center"/>
            </w:pPr>
            <w:r>
              <w:t>7</w:t>
            </w:r>
          </w:p>
        </w:tc>
        <w:tc>
          <w:tcPr>
            <w:tcW w:w="874" w:type="pct"/>
            <w:tcBorders>
              <w:left w:val="single" w:sz="4" w:space="0" w:color="auto"/>
              <w:right w:val="single" w:sz="4" w:space="0" w:color="auto"/>
            </w:tcBorders>
            <w:vAlign w:val="center"/>
          </w:tcPr>
          <w:p w:rsidR="005C620A" w:rsidRDefault="005C620A" w:rsidP="00E16F6A">
            <w:pPr>
              <w:tabs>
                <w:tab w:val="left" w:pos="3355"/>
              </w:tabs>
            </w:pPr>
            <w:r>
              <w:t>Batch Capacity of Last 03 Years</w:t>
            </w:r>
          </w:p>
        </w:tc>
        <w:tc>
          <w:tcPr>
            <w:tcW w:w="2084" w:type="pct"/>
            <w:tcBorders>
              <w:left w:val="single" w:sz="4" w:space="0" w:color="auto"/>
            </w:tcBorders>
          </w:tcPr>
          <w:p w:rsidR="005C620A" w:rsidRDefault="005C620A" w:rsidP="006E534F">
            <w:pPr>
              <w:tabs>
                <w:tab w:val="left" w:pos="3355"/>
              </w:tabs>
              <w:jc w:val="both"/>
            </w:pPr>
          </w:p>
          <w:tbl>
            <w:tblPr>
              <w:tblStyle w:val="TableGrid"/>
              <w:tblW w:w="5000" w:type="pct"/>
              <w:tblLook w:val="04A0"/>
            </w:tblPr>
            <w:tblGrid>
              <w:gridCol w:w="319"/>
              <w:gridCol w:w="2970"/>
              <w:gridCol w:w="498"/>
            </w:tblGrid>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jc w:val="both"/>
                    <w:rPr>
                      <w:sz w:val="20"/>
                      <w:szCs w:val="18"/>
                    </w:rPr>
                  </w:pPr>
                  <w:r>
                    <w:rPr>
                      <w:sz w:val="20"/>
                      <w:szCs w:val="18"/>
                    </w:rPr>
                    <w:t>No batch failed during last three years of the quoted item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05</w:t>
                  </w:r>
                </w:p>
              </w:tc>
            </w:tr>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rPr>
                      <w:sz w:val="20"/>
                      <w:szCs w:val="18"/>
                    </w:rPr>
                  </w:pPr>
                  <w:r>
                    <w:rPr>
                      <w:sz w:val="20"/>
                      <w:szCs w:val="18"/>
                    </w:rPr>
                    <w:t>No Batch Failed during last two years of the quoted items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03</w:t>
                  </w:r>
                </w:p>
              </w:tc>
            </w:tr>
          </w:tbl>
          <w:p w:rsidR="00B212BE" w:rsidRDefault="00B212BE" w:rsidP="006E534F">
            <w:pPr>
              <w:tabs>
                <w:tab w:val="left" w:pos="3355"/>
              </w:tabs>
              <w:jc w:val="both"/>
            </w:pPr>
          </w:p>
        </w:tc>
        <w:tc>
          <w:tcPr>
            <w:tcW w:w="442" w:type="pct"/>
            <w:vAlign w:val="center"/>
          </w:tcPr>
          <w:p w:rsidR="005C620A" w:rsidRDefault="00D57AF1" w:rsidP="005C620A">
            <w:pPr>
              <w:tabs>
                <w:tab w:val="left" w:pos="3355"/>
              </w:tabs>
              <w:jc w:val="center"/>
            </w:pPr>
            <w:r>
              <w:t>05</w:t>
            </w:r>
          </w:p>
        </w:tc>
        <w:tc>
          <w:tcPr>
            <w:tcW w:w="1296" w:type="pct"/>
            <w:vAlign w:val="center"/>
          </w:tcPr>
          <w:p w:rsidR="005C620A" w:rsidRPr="006F38E2" w:rsidRDefault="00D57AF1" w:rsidP="0026287D">
            <w:pPr>
              <w:tabs>
                <w:tab w:val="left" w:pos="3355"/>
              </w:tabs>
              <w:jc w:val="both"/>
              <w:rPr>
                <w:sz w:val="20"/>
              </w:rPr>
            </w:pPr>
            <w:r w:rsidRPr="006F38E2">
              <w:rPr>
                <w:sz w:val="20"/>
              </w:rPr>
              <w:t>The firm will provide undertaking in this regard. The purchaser reserves the right to verify the claim</w:t>
            </w:r>
          </w:p>
        </w:tc>
      </w:tr>
    </w:tbl>
    <w:p w:rsidR="006E534F" w:rsidRDefault="006E534F" w:rsidP="0089705E">
      <w:pPr>
        <w:tabs>
          <w:tab w:val="left" w:pos="3355"/>
        </w:tabs>
      </w:pPr>
    </w:p>
    <w:p w:rsidR="00970677" w:rsidRPr="00970677" w:rsidRDefault="00970677" w:rsidP="008B7EBC">
      <w:pPr>
        <w:pStyle w:val="ListParagraph"/>
        <w:numPr>
          <w:ilvl w:val="0"/>
          <w:numId w:val="58"/>
        </w:numPr>
        <w:tabs>
          <w:tab w:val="left" w:pos="3355"/>
        </w:tabs>
        <w:spacing w:line="360" w:lineRule="auto"/>
        <w:rPr>
          <w:b/>
        </w:rPr>
      </w:pPr>
      <w:r w:rsidRPr="00970677">
        <w:rPr>
          <w:b/>
        </w:rPr>
        <w:t>Total Marks of Ordinary Parameters:</w:t>
      </w:r>
      <w:r w:rsidRPr="00970677">
        <w:rPr>
          <w:b/>
        </w:rPr>
        <w:tab/>
      </w:r>
      <w:r w:rsidRPr="00970677">
        <w:rPr>
          <w:b/>
        </w:rPr>
        <w:tab/>
      </w:r>
      <w:r w:rsidR="000D4465">
        <w:rPr>
          <w:b/>
        </w:rPr>
        <w:tab/>
      </w:r>
      <w:r w:rsidRPr="00970677">
        <w:rPr>
          <w:b/>
        </w:rPr>
        <w:t>65</w:t>
      </w:r>
    </w:p>
    <w:p w:rsidR="00970677" w:rsidRPr="00970677" w:rsidRDefault="00970677" w:rsidP="008B7EBC">
      <w:pPr>
        <w:pStyle w:val="ListParagraph"/>
        <w:numPr>
          <w:ilvl w:val="0"/>
          <w:numId w:val="58"/>
        </w:numPr>
        <w:tabs>
          <w:tab w:val="left" w:pos="3355"/>
        </w:tabs>
        <w:rPr>
          <w:b/>
        </w:rPr>
      </w:pPr>
      <w:r w:rsidRPr="00970677">
        <w:rPr>
          <w:b/>
        </w:rPr>
        <w:t>Qualifying marks in Ordinary parameters:</w:t>
      </w:r>
      <w:r w:rsidRPr="00970677">
        <w:rPr>
          <w:b/>
        </w:rPr>
        <w:tab/>
      </w:r>
      <w:r w:rsidR="000D4465">
        <w:rPr>
          <w:b/>
        </w:rPr>
        <w:tab/>
      </w:r>
      <w:r w:rsidRPr="00970677">
        <w:rPr>
          <w:b/>
        </w:rPr>
        <w:t>65% (42.25/65 and above)</w:t>
      </w:r>
    </w:p>
    <w:p w:rsidR="00970677" w:rsidRDefault="00970677" w:rsidP="00970677">
      <w:pPr>
        <w:tabs>
          <w:tab w:val="left" w:pos="3355"/>
        </w:tabs>
      </w:pPr>
    </w:p>
    <w:p w:rsidR="00577A62" w:rsidRDefault="00577A62" w:rsidP="00970677">
      <w:pPr>
        <w:tabs>
          <w:tab w:val="left" w:pos="3355"/>
        </w:tabs>
      </w:pPr>
    </w:p>
    <w:p w:rsidR="00970677" w:rsidRDefault="00970677" w:rsidP="00970677">
      <w:pPr>
        <w:tabs>
          <w:tab w:val="left" w:pos="3355"/>
        </w:tabs>
      </w:pPr>
      <w:r>
        <w:t>The financial bids of only technically responsive bidders will be opened publicly. The financial bids of the firm whose bid was found technically non-responsive shall be returned un-opened to the respective bidders.</w:t>
      </w:r>
    </w:p>
    <w:p w:rsidR="00815C00" w:rsidRDefault="00815C00" w:rsidP="00970677">
      <w:pPr>
        <w:tabs>
          <w:tab w:val="left" w:pos="3355"/>
        </w:tabs>
      </w:pPr>
    </w:p>
    <w:p w:rsidR="00815C00" w:rsidRDefault="00815C00">
      <w:pPr>
        <w:spacing w:after="200" w:line="276" w:lineRule="auto"/>
      </w:pPr>
      <w:r>
        <w:br w:type="page"/>
      </w:r>
    </w:p>
    <w:p w:rsidR="00815C00" w:rsidRDefault="00815C00" w:rsidP="00970677">
      <w:pPr>
        <w:tabs>
          <w:tab w:val="left" w:pos="3355"/>
        </w:tabs>
      </w:pPr>
    </w:p>
    <w:p w:rsidR="00815C00" w:rsidRDefault="00815C00" w:rsidP="00970677">
      <w:pPr>
        <w:tabs>
          <w:tab w:val="left" w:pos="3355"/>
        </w:tabs>
      </w:pPr>
    </w:p>
    <w:p w:rsidR="008913D7" w:rsidRDefault="008913D7" w:rsidP="00970677">
      <w:pPr>
        <w:tabs>
          <w:tab w:val="left" w:pos="3355"/>
        </w:tabs>
      </w:pP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F6180D" w:rsidP="008913D7">
      <w:r>
        <w:rPr>
          <w:noProof/>
        </w:rPr>
        <w:pict>
          <v:shape id="_x0000_s1182" type="#_x0000_t202" style="position:absolute;margin-left:134.6pt;margin-top:297pt;width:288.85pt;height:147.2pt;z-index:251668480;mso-position-horizontal-relative:page;mso-position-vertical-relative:page;mso-width-relative:margin;v-text-anchor:middle" o:allowincell="f" filled="f" strokecolor="#622423 [1605]" strokeweight="6pt">
            <v:stroke linestyle="thickThin"/>
            <v:textbox style="mso-next-textbox:#_x0000_s1182" inset="10.8pt,7.2pt,10.8pt,7.2pt">
              <w:txbxContent>
                <w:p w:rsidR="00F507A5" w:rsidRPr="00A43B71" w:rsidRDefault="00F507A5" w:rsidP="00815C00">
                  <w:pPr>
                    <w:pStyle w:val="Heading1"/>
                    <w:rPr>
                      <w:rFonts w:asciiTheme="minorHAnsi" w:eastAsia="Calibri" w:hAnsiTheme="minorHAnsi" w:cstheme="minorHAnsi"/>
                      <w:color w:val="4F81BD" w:themeColor="accent1"/>
                      <w:sz w:val="40"/>
                      <w:szCs w:val="40"/>
                    </w:rPr>
                  </w:pPr>
                  <w:bookmarkStart w:id="67" w:name="_Toc99021989"/>
                  <w:r>
                    <w:rPr>
                      <w:rFonts w:asciiTheme="minorHAnsi" w:eastAsia="Calibri" w:hAnsiTheme="minorHAnsi" w:cstheme="minorHAnsi"/>
                      <w:color w:val="4F81BD" w:themeColor="accent1"/>
                      <w:sz w:val="40"/>
                      <w:szCs w:val="40"/>
                    </w:rPr>
                    <w:t>SECTION V</w:t>
                  </w:r>
                  <w:bookmarkEnd w:id="67"/>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68" w:name="_Toc99021990"/>
                  <w:r>
                    <w:rPr>
                      <w:rFonts w:asciiTheme="minorHAnsi" w:eastAsia="Calibri" w:hAnsiTheme="minorHAnsi" w:cstheme="minorHAnsi"/>
                      <w:color w:val="4F81BD" w:themeColor="accent1"/>
                      <w:sz w:val="40"/>
                      <w:szCs w:val="40"/>
                    </w:rPr>
                    <w:t>BID FORM</w:t>
                  </w:r>
                  <w:bookmarkEnd w:id="68"/>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Default="008913D7" w:rsidP="008913D7"/>
    <w:p w:rsidR="008913D7" w:rsidRPr="008913D7" w:rsidRDefault="008913D7" w:rsidP="008913D7"/>
    <w:p w:rsidR="008913D7" w:rsidRPr="008913D7" w:rsidRDefault="008913D7" w:rsidP="008913D7"/>
    <w:p w:rsidR="008913D7" w:rsidRDefault="008913D7" w:rsidP="008913D7"/>
    <w:p w:rsidR="008913D7" w:rsidRDefault="008913D7" w:rsidP="008913D7">
      <w:pPr>
        <w:tabs>
          <w:tab w:val="left" w:pos="3858"/>
        </w:tabs>
      </w:pPr>
      <w:r>
        <w:tab/>
      </w:r>
    </w:p>
    <w:p w:rsidR="008913D7" w:rsidRDefault="008913D7">
      <w:pPr>
        <w:spacing w:after="200" w:line="276" w:lineRule="auto"/>
      </w:pPr>
      <w:r>
        <w:br w:type="page"/>
      </w:r>
    </w:p>
    <w:p w:rsidR="00815C00" w:rsidRDefault="00815C00" w:rsidP="008913D7">
      <w:pPr>
        <w:tabs>
          <w:tab w:val="left" w:pos="3858"/>
        </w:tabs>
      </w:pPr>
    </w:p>
    <w:p w:rsidR="00F87CB8" w:rsidRDefault="00F87CB8" w:rsidP="00F87CB8">
      <w:pPr>
        <w:pStyle w:val="Heading2"/>
        <w:jc w:val="center"/>
        <w:rPr>
          <w:sz w:val="36"/>
          <w:u w:val="single"/>
        </w:rPr>
      </w:pPr>
      <w:bookmarkStart w:id="69" w:name="_Toc99021991"/>
      <w:r w:rsidRPr="00F87CB8">
        <w:rPr>
          <w:sz w:val="36"/>
          <w:u w:val="single"/>
        </w:rPr>
        <w:t>BID COVER SHEET</w:t>
      </w:r>
      <w:bookmarkEnd w:id="69"/>
    </w:p>
    <w:p w:rsidR="00F87CB8" w:rsidRPr="00F87CB8" w:rsidRDefault="00F87CB8" w:rsidP="00F87CB8"/>
    <w:p w:rsidR="00F87CB8" w:rsidRDefault="00F87CB8" w:rsidP="00F87CB8"/>
    <w:p w:rsidR="00F87CB8" w:rsidRDefault="00F87CB8" w:rsidP="00F87CB8">
      <w:pPr>
        <w:spacing w:line="360" w:lineRule="auto"/>
      </w:pPr>
      <w:r>
        <w:t xml:space="preserve">Bid Ref. No ________________________ </w:t>
      </w:r>
      <w:r>
        <w:tab/>
      </w:r>
      <w:r>
        <w:tab/>
      </w:r>
      <w:r>
        <w:tab/>
      </w:r>
      <w:r>
        <w:tab/>
      </w:r>
      <w:r>
        <w:tab/>
        <w:t xml:space="preserve">         Date: _____________</w:t>
      </w:r>
    </w:p>
    <w:p w:rsidR="00F87CB8" w:rsidRDefault="00F87CB8" w:rsidP="00F87CB8">
      <w:pPr>
        <w:spacing w:line="360" w:lineRule="auto"/>
      </w:pPr>
      <w:r>
        <w:t>Name of the supplier / Firm Contractor: ________________________________________________________</w:t>
      </w:r>
    </w:p>
    <w:p w:rsidR="00F87CB8" w:rsidRDefault="00F87CB8" w:rsidP="00F87CB8">
      <w:pPr>
        <w:spacing w:line="360" w:lineRule="auto"/>
      </w:pPr>
      <w:r>
        <w:t>________________________________________________________________________________________</w:t>
      </w:r>
    </w:p>
    <w:p w:rsidR="00F87CB8" w:rsidRDefault="00F87CB8" w:rsidP="00F87CB8">
      <w:pPr>
        <w:spacing w:line="360" w:lineRule="auto"/>
      </w:pPr>
      <w:r>
        <w:t>_____________________________</w:t>
      </w:r>
    </w:p>
    <w:p w:rsidR="00F87CB8" w:rsidRDefault="00F87CB8" w:rsidP="00F87CB8">
      <w:pPr>
        <w:spacing w:line="360" w:lineRule="auto"/>
      </w:pPr>
      <w:r>
        <w:t>Address:  ________________________________________________________________________________</w:t>
      </w:r>
    </w:p>
    <w:p w:rsidR="00F87CB8" w:rsidRDefault="00F87CB8" w:rsidP="00F87CB8">
      <w:pPr>
        <w:spacing w:line="360" w:lineRule="auto"/>
      </w:pPr>
      <w:r>
        <w:t>_______________________________________________________________________________________________________________________</w:t>
      </w:r>
    </w:p>
    <w:p w:rsidR="00F87CB8" w:rsidRDefault="00F87CB8" w:rsidP="00F87CB8">
      <w:pPr>
        <w:spacing w:line="360" w:lineRule="auto"/>
      </w:pPr>
      <w:r>
        <w:t>E-mail: _______________________</w:t>
      </w:r>
    </w:p>
    <w:p w:rsidR="00F87CB8" w:rsidRDefault="00F87CB8" w:rsidP="00F87CB8">
      <w:pPr>
        <w:spacing w:line="360" w:lineRule="auto"/>
      </w:pPr>
      <w:r>
        <w:t>Phone: ________________________</w:t>
      </w:r>
    </w:p>
    <w:p w:rsidR="00F87CB8" w:rsidRDefault="00F87CB8" w:rsidP="00F87CB8">
      <w:pPr>
        <w:spacing w:line="360" w:lineRule="auto"/>
      </w:pPr>
      <w:r>
        <w:t>Facsimile: _____________________</w:t>
      </w:r>
    </w:p>
    <w:p w:rsidR="00F87CB8" w:rsidRDefault="00F87CB8" w:rsidP="00F87CB8">
      <w:pPr>
        <w:spacing w:line="360" w:lineRule="auto"/>
      </w:pPr>
      <w:r>
        <w:t>Bid Security.</w:t>
      </w:r>
    </w:p>
    <w:p w:rsidR="00F87CB8" w:rsidRDefault="00F87CB8" w:rsidP="00F87CB8">
      <w:pPr>
        <w:spacing w:line="360" w:lineRule="auto"/>
      </w:pPr>
      <w:r>
        <w:t xml:space="preserve">Bid Security attached with financial bid </w:t>
      </w:r>
      <w:r>
        <w:tab/>
      </w:r>
      <w:r>
        <w:tab/>
      </w:r>
      <w:r>
        <w:tab/>
        <w:t>YES</w:t>
      </w:r>
      <w:r>
        <w:tab/>
      </w:r>
      <w:r>
        <w:tab/>
        <w:t>NO</w:t>
      </w:r>
    </w:p>
    <w:p w:rsidR="00F87CB8" w:rsidRDefault="00F87CB8" w:rsidP="00F87CB8">
      <w:pPr>
        <w:spacing w:line="360" w:lineRule="auto"/>
      </w:pPr>
      <w:r>
        <w:t>Bid for</w:t>
      </w:r>
      <w:r w:rsidR="00D779CE">
        <w:t xml:space="preserve"> </w:t>
      </w:r>
    </w:p>
    <w:p w:rsidR="00D779CE" w:rsidRDefault="00D779CE" w:rsidP="00F87CB8">
      <w:pPr>
        <w:spacing w:line="360" w:lineRule="auto"/>
      </w:pPr>
      <w:r>
        <w:t>Selected items for Schedule of Requirements</w:t>
      </w:r>
    </w:p>
    <w:p w:rsidR="00D779CE" w:rsidRDefault="00D779CE" w:rsidP="00F87CB8">
      <w:pPr>
        <w:spacing w:line="360" w:lineRule="auto"/>
      </w:pPr>
    </w:p>
    <w:tbl>
      <w:tblPr>
        <w:tblStyle w:val="TableGrid"/>
        <w:tblW w:w="0" w:type="auto"/>
        <w:tblLook w:val="04A0"/>
      </w:tblPr>
      <w:tblGrid>
        <w:gridCol w:w="1913"/>
        <w:gridCol w:w="1887"/>
        <w:gridCol w:w="1920"/>
        <w:gridCol w:w="1891"/>
        <w:gridCol w:w="1945"/>
      </w:tblGrid>
      <w:tr w:rsidR="00D779CE" w:rsidTr="00D779CE">
        <w:tc>
          <w:tcPr>
            <w:tcW w:w="2030" w:type="dxa"/>
            <w:vAlign w:val="center"/>
          </w:tcPr>
          <w:p w:rsidR="00D779CE" w:rsidRPr="00D779CE" w:rsidRDefault="00D779CE" w:rsidP="00D779CE">
            <w:pPr>
              <w:jc w:val="center"/>
              <w:rPr>
                <w:b/>
              </w:rPr>
            </w:pPr>
            <w:r w:rsidRPr="00D779CE">
              <w:rPr>
                <w:b/>
              </w:rPr>
              <w:t>Item / Tender Enquiry Number</w:t>
            </w:r>
          </w:p>
        </w:tc>
        <w:tc>
          <w:tcPr>
            <w:tcW w:w="2030" w:type="dxa"/>
            <w:vAlign w:val="center"/>
          </w:tcPr>
          <w:p w:rsidR="00D779CE" w:rsidRPr="00D779CE" w:rsidRDefault="00D779CE" w:rsidP="00D779CE">
            <w:pPr>
              <w:jc w:val="center"/>
              <w:rPr>
                <w:b/>
              </w:rPr>
            </w:pPr>
            <w:r w:rsidRPr="00D779CE">
              <w:rPr>
                <w:b/>
              </w:rPr>
              <w:t>Name of the Item</w:t>
            </w:r>
          </w:p>
        </w:tc>
        <w:tc>
          <w:tcPr>
            <w:tcW w:w="2030" w:type="dxa"/>
            <w:vAlign w:val="center"/>
          </w:tcPr>
          <w:p w:rsidR="00D779CE" w:rsidRPr="00D779CE" w:rsidRDefault="00D779CE" w:rsidP="00333204">
            <w:pPr>
              <w:jc w:val="center"/>
              <w:rPr>
                <w:b/>
              </w:rPr>
            </w:pPr>
            <w:r w:rsidRPr="00D779CE">
              <w:rPr>
                <w:b/>
              </w:rPr>
              <w:t>Batch Capacity of the Product</w:t>
            </w:r>
          </w:p>
        </w:tc>
        <w:tc>
          <w:tcPr>
            <w:tcW w:w="2031" w:type="dxa"/>
            <w:vAlign w:val="center"/>
          </w:tcPr>
          <w:p w:rsidR="00D779CE" w:rsidRPr="00D779CE" w:rsidRDefault="00D779CE" w:rsidP="00D779CE">
            <w:pPr>
              <w:jc w:val="center"/>
              <w:rPr>
                <w:b/>
              </w:rPr>
            </w:pPr>
            <w:r w:rsidRPr="00D779CE">
              <w:rPr>
                <w:b/>
              </w:rPr>
              <w:t>Trade Price</w:t>
            </w:r>
          </w:p>
        </w:tc>
        <w:tc>
          <w:tcPr>
            <w:tcW w:w="2031" w:type="dxa"/>
            <w:vAlign w:val="center"/>
          </w:tcPr>
          <w:p w:rsidR="00D779CE" w:rsidRPr="00D779CE" w:rsidRDefault="00D779CE" w:rsidP="00D779CE">
            <w:pPr>
              <w:jc w:val="center"/>
              <w:rPr>
                <w:b/>
              </w:rPr>
            </w:pPr>
            <w:r w:rsidRPr="00D779CE">
              <w:rPr>
                <w:b/>
              </w:rPr>
              <w:t>MRP (Maximum Retail Price)</w:t>
            </w: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bl>
    <w:p w:rsidR="00D779CE" w:rsidRDefault="00D779CE" w:rsidP="00F87CB8">
      <w:pPr>
        <w:spacing w:line="360" w:lineRule="auto"/>
      </w:pPr>
    </w:p>
    <w:p w:rsidR="00D779CE" w:rsidRDefault="00D779CE" w:rsidP="00F87CB8">
      <w:pPr>
        <w:spacing w:line="360" w:lineRule="auto"/>
      </w:pPr>
      <w:r>
        <w:t>Signed: __________________</w:t>
      </w:r>
    </w:p>
    <w:p w:rsidR="00D779CE" w:rsidRDefault="00D779CE" w:rsidP="00F87CB8">
      <w:pPr>
        <w:spacing w:line="360" w:lineRule="auto"/>
      </w:pPr>
      <w:r>
        <w:t>Date: ____________________</w:t>
      </w:r>
    </w:p>
    <w:p w:rsidR="00D779CE" w:rsidRDefault="00D779CE" w:rsidP="00F87CB8">
      <w:pPr>
        <w:spacing w:line="360" w:lineRule="auto"/>
      </w:pPr>
      <w:r>
        <w:t>Official Stamp: ____________</w:t>
      </w:r>
    </w:p>
    <w:p w:rsidR="00D779CE" w:rsidRDefault="00D779CE" w:rsidP="00D779CE"/>
    <w:p w:rsidR="00D779CE" w:rsidRDefault="00BC2E3F" w:rsidP="00D779CE">
      <w:r>
        <w:t>Attachment:</w:t>
      </w:r>
      <w:r w:rsidR="00D779CE">
        <w:t xml:space="preserve"> Original Receipts for the purchase of the bidding documents.</w:t>
      </w:r>
    </w:p>
    <w:p w:rsidR="009F6A90" w:rsidRDefault="009F6A90" w:rsidP="00D779CE"/>
    <w:p w:rsidR="009F6A90" w:rsidRDefault="009F6A90">
      <w:pPr>
        <w:spacing w:after="200" w:line="276" w:lineRule="auto"/>
      </w:pPr>
      <w:r>
        <w:br w:type="page"/>
      </w:r>
    </w:p>
    <w:p w:rsidR="009F6A90" w:rsidRDefault="009F6A90" w:rsidP="00D779CE"/>
    <w:p w:rsidR="009F6A90" w:rsidRPr="00CB764E" w:rsidRDefault="009F6A90" w:rsidP="00BD6BD6">
      <w:pPr>
        <w:pStyle w:val="Heading2"/>
        <w:rPr>
          <w:rFonts w:ascii="Arial" w:hAnsi="Arial" w:cs="Arial"/>
          <w:sz w:val="20"/>
        </w:rPr>
      </w:pPr>
      <w:bookmarkStart w:id="70" w:name="_Toc99021992"/>
      <w:r w:rsidRPr="00CB764E">
        <w:rPr>
          <w:rFonts w:ascii="Arial" w:eastAsia="Arial" w:hAnsi="Arial" w:cs="Arial"/>
        </w:rPr>
        <w:t>BID FORM 1</w:t>
      </w:r>
      <w:bookmarkEnd w:id="70"/>
    </w:p>
    <w:p w:rsidR="009F6A90" w:rsidRDefault="009F6A90" w:rsidP="009F6A90">
      <w:pPr>
        <w:spacing w:line="50" w:lineRule="exact"/>
        <w:rPr>
          <w:sz w:val="20"/>
          <w:szCs w:val="20"/>
        </w:rPr>
      </w:pPr>
    </w:p>
    <w:p w:rsidR="009F6A90" w:rsidRPr="00460ED0" w:rsidRDefault="008E5195" w:rsidP="00460ED0">
      <w:pPr>
        <w:jc w:val="center"/>
        <w:rPr>
          <w:b/>
          <w:sz w:val="36"/>
        </w:rPr>
      </w:pPr>
      <w:r w:rsidRPr="00460ED0">
        <w:rPr>
          <w:rFonts w:eastAsia="Arial"/>
          <w:b/>
          <w:sz w:val="36"/>
        </w:rPr>
        <w:t xml:space="preserve">LETTER </w:t>
      </w:r>
      <w:r w:rsidRPr="00460ED0">
        <w:rPr>
          <w:b/>
          <w:sz w:val="36"/>
        </w:rPr>
        <w:t>OF</w:t>
      </w:r>
      <w:r w:rsidRPr="00460ED0">
        <w:rPr>
          <w:rFonts w:eastAsia="Arial"/>
          <w:b/>
          <w:sz w:val="36"/>
        </w:rPr>
        <w:t xml:space="preserve"> INTENTION</w:t>
      </w:r>
    </w:p>
    <w:p w:rsidR="009F6A90" w:rsidRDefault="009F6A90" w:rsidP="009F6A90">
      <w:pPr>
        <w:spacing w:line="82" w:lineRule="exact"/>
        <w:rPr>
          <w:sz w:val="20"/>
          <w:szCs w:val="20"/>
        </w:rPr>
      </w:pPr>
    </w:p>
    <w:p w:rsidR="009F6A90" w:rsidRDefault="009F6A90" w:rsidP="009F6A90">
      <w:pPr>
        <w:spacing w:line="239" w:lineRule="auto"/>
        <w:rPr>
          <w:sz w:val="20"/>
          <w:szCs w:val="20"/>
        </w:rPr>
      </w:pPr>
      <w:r>
        <w:rPr>
          <w:rFonts w:ascii="Arial" w:eastAsia="Arial" w:hAnsi="Arial" w:cs="Arial"/>
          <w:i/>
          <w:iCs/>
        </w:rPr>
        <w:t>Bid Ref No.</w:t>
      </w:r>
    </w:p>
    <w:p w:rsidR="009F6A90" w:rsidRDefault="009F6A90" w:rsidP="009F6A90">
      <w:pPr>
        <w:spacing w:line="329" w:lineRule="exact"/>
        <w:rPr>
          <w:sz w:val="20"/>
          <w:szCs w:val="20"/>
        </w:rPr>
      </w:pPr>
    </w:p>
    <w:p w:rsidR="009F6A90" w:rsidRDefault="009F6A90" w:rsidP="009F6A90">
      <w:pPr>
        <w:spacing w:line="239" w:lineRule="auto"/>
        <w:rPr>
          <w:sz w:val="20"/>
          <w:szCs w:val="20"/>
        </w:rPr>
      </w:pPr>
      <w:r>
        <w:rPr>
          <w:rFonts w:ascii="Arial" w:eastAsia="Arial" w:hAnsi="Arial" w:cs="Arial"/>
          <w:i/>
          <w:iCs/>
        </w:rPr>
        <w:t>Date of the Opening of Bids</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i/>
          <w:iCs/>
        </w:rPr>
        <w:t xml:space="preserve">Name of the Contract :{ Add name e.g., Supply of </w:t>
      </w:r>
      <w:r w:rsidR="00E35D1F">
        <w:rPr>
          <w:rFonts w:ascii="Arial" w:eastAsia="Arial" w:hAnsi="Arial" w:cs="Arial"/>
          <w:i/>
          <w:iCs/>
        </w:rPr>
        <w:t>Surgical &amp; Disposable</w:t>
      </w:r>
      <w:r>
        <w:rPr>
          <w:rFonts w:ascii="Arial" w:eastAsia="Arial" w:hAnsi="Arial" w:cs="Arial"/>
          <w:i/>
          <w:iCs/>
        </w:rPr>
        <w:t xml:space="preserve"> etc}</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 xml:space="preserve">To: </w:t>
      </w:r>
      <w:r>
        <w:rPr>
          <w:rFonts w:ascii="Arial" w:eastAsia="Arial" w:hAnsi="Arial" w:cs="Arial"/>
          <w:i/>
          <w:iCs/>
        </w:rPr>
        <w:t>[Name</w:t>
      </w:r>
      <w:r w:rsidR="00A64A1C">
        <w:rPr>
          <w:rFonts w:ascii="Arial" w:eastAsia="Arial" w:hAnsi="Arial" w:cs="Arial"/>
          <w:i/>
          <w:iCs/>
        </w:rPr>
        <w:t xml:space="preserve"> </w:t>
      </w:r>
      <w:r>
        <w:rPr>
          <w:rFonts w:ascii="Arial" w:eastAsia="Arial" w:hAnsi="Arial" w:cs="Arial"/>
          <w:b/>
          <w:bCs/>
          <w:i/>
          <w:iCs/>
        </w:rPr>
        <w:t>and address of Procuring Agency]</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Dear Sir/Madam,</w:t>
      </w:r>
    </w:p>
    <w:p w:rsidR="009F6A90" w:rsidRDefault="009F6A90" w:rsidP="009F6A90">
      <w:pPr>
        <w:spacing w:line="338" w:lineRule="exact"/>
        <w:rPr>
          <w:sz w:val="20"/>
          <w:szCs w:val="20"/>
        </w:rPr>
      </w:pPr>
    </w:p>
    <w:p w:rsidR="009F6A90" w:rsidRDefault="009F6A90" w:rsidP="009F6A90">
      <w:pPr>
        <w:spacing w:line="274" w:lineRule="auto"/>
        <w:jc w:val="both"/>
        <w:rPr>
          <w:sz w:val="20"/>
          <w:szCs w:val="20"/>
        </w:rPr>
      </w:pPr>
      <w:r>
        <w:rPr>
          <w:rFonts w:ascii="Arial" w:eastAsia="Arial" w:hAnsi="Arial" w:cs="Arial"/>
        </w:rPr>
        <w:t xml:space="preserve">Having examined the bidding documents including Addenda Nos. </w:t>
      </w:r>
      <w:r>
        <w:rPr>
          <w:rFonts w:ascii="Arial" w:eastAsia="Arial" w:hAnsi="Arial" w:cs="Arial"/>
          <w:i/>
          <w:iCs/>
        </w:rPr>
        <w:t>[insert</w:t>
      </w:r>
      <w:r w:rsidR="00A64A1C">
        <w:rPr>
          <w:rFonts w:ascii="Arial" w:eastAsia="Arial" w:hAnsi="Arial" w:cs="Arial"/>
          <w:i/>
          <w:iCs/>
        </w:rPr>
        <w:t xml:space="preserve"> </w:t>
      </w:r>
      <w:r>
        <w:rPr>
          <w:rFonts w:ascii="Arial" w:eastAsia="Arial" w:hAnsi="Arial" w:cs="Arial"/>
          <w:b/>
          <w:bCs/>
          <w:i/>
          <w:iCs/>
        </w:rPr>
        <w:t>numbers&amp; Date of</w:t>
      </w:r>
      <w:r w:rsidR="00A64A1C">
        <w:rPr>
          <w:rFonts w:ascii="Arial" w:eastAsia="Arial" w:hAnsi="Arial" w:cs="Arial"/>
          <w:b/>
          <w:bCs/>
          <w:i/>
          <w:iCs/>
        </w:rPr>
        <w:t xml:space="preserve"> </w:t>
      </w:r>
      <w:r>
        <w:rPr>
          <w:rFonts w:ascii="Arial" w:eastAsia="Arial" w:hAnsi="Arial" w:cs="Arial"/>
          <w:b/>
          <w:bCs/>
          <w:i/>
          <w:iCs/>
        </w:rPr>
        <w:t>individual Addendum]</w:t>
      </w:r>
      <w:r>
        <w:rPr>
          <w:rFonts w:ascii="Arial" w:eastAsia="Arial" w:hAnsi="Arial" w:cs="Arial"/>
        </w:rPr>
        <w:t>, the receipt of which is hereby acknowledged, we, the undersigned,</w:t>
      </w:r>
      <w:r w:rsidR="00A64A1C">
        <w:rPr>
          <w:rFonts w:ascii="Arial" w:eastAsia="Arial" w:hAnsi="Arial" w:cs="Arial"/>
        </w:rPr>
        <w:t xml:space="preserve"> </w:t>
      </w:r>
      <w:r>
        <w:rPr>
          <w:rFonts w:ascii="Arial" w:eastAsia="Arial" w:hAnsi="Arial" w:cs="Arial"/>
        </w:rPr>
        <w:t>offer to supply and deliver the Goods under the above-named Contract in full conformity with the said bidding documents and at the rates/unit prices described in the price schedule or such other sums as may be determined in accordance with the terms and conditions of the Contract. The above amounts are in accordance with the Price Schedules attached herewith and are made part of this bid.</w:t>
      </w:r>
    </w:p>
    <w:p w:rsidR="009F6A90" w:rsidRDefault="009F6A90" w:rsidP="009F6A90">
      <w:pPr>
        <w:spacing w:line="1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if our bid is accepted, to deliver the Goods in accordance with the delivery schedule specified in the schedule of requirements.</w:t>
      </w:r>
    </w:p>
    <w:p w:rsidR="009F6A90" w:rsidRDefault="009F6A90" w:rsidP="009F6A90">
      <w:pPr>
        <w:spacing w:line="18" w:lineRule="exact"/>
        <w:rPr>
          <w:sz w:val="20"/>
          <w:szCs w:val="20"/>
        </w:rPr>
      </w:pPr>
    </w:p>
    <w:p w:rsidR="009F6A90" w:rsidRDefault="009F6A90" w:rsidP="009F6A90">
      <w:pPr>
        <w:spacing w:line="267" w:lineRule="auto"/>
        <w:jc w:val="both"/>
        <w:rPr>
          <w:sz w:val="20"/>
          <w:szCs w:val="20"/>
        </w:rPr>
      </w:pPr>
      <w:r>
        <w:rPr>
          <w:rFonts w:ascii="Arial" w:eastAsia="Arial" w:hAnsi="Arial" w:cs="Arial"/>
        </w:rPr>
        <w:t>If our bid is accepted, we undertake to provide a performance security/guaranty in the form, in the amounts, and within the times specified in the bidding documents.</w:t>
      </w:r>
    </w:p>
    <w:p w:rsidR="009F6A90" w:rsidRDefault="009F6A90" w:rsidP="009F6A90">
      <w:pPr>
        <w:spacing w:line="20" w:lineRule="exact"/>
        <w:rPr>
          <w:sz w:val="20"/>
          <w:szCs w:val="20"/>
        </w:rPr>
      </w:pPr>
    </w:p>
    <w:p w:rsidR="009F6A90" w:rsidRDefault="009F6A90" w:rsidP="009F6A90">
      <w:pPr>
        <w:spacing w:line="271" w:lineRule="auto"/>
        <w:jc w:val="both"/>
        <w:rPr>
          <w:sz w:val="20"/>
          <w:szCs w:val="20"/>
        </w:rPr>
      </w:pPr>
      <w:r>
        <w:rPr>
          <w:rFonts w:ascii="Arial" w:eastAsia="Arial" w:hAnsi="Arial" w:cs="Arial"/>
        </w:rPr>
        <w:t>We agree to abide by this bid, for the Bid Validity Period specified in the Bid Data Sheet and it shall remain binding upon us and may be accepted by you at any time before the expiration of that period.</w:t>
      </w:r>
    </w:p>
    <w:p w:rsidR="009F6A90" w:rsidRDefault="009F6A90" w:rsidP="009F6A90">
      <w:pPr>
        <w:spacing w:line="15" w:lineRule="exact"/>
        <w:rPr>
          <w:sz w:val="20"/>
          <w:szCs w:val="20"/>
        </w:rPr>
      </w:pPr>
    </w:p>
    <w:p w:rsidR="009F6A90" w:rsidRDefault="009F6A90" w:rsidP="009F6A90">
      <w:pPr>
        <w:spacing w:line="272" w:lineRule="auto"/>
        <w:jc w:val="both"/>
        <w:rPr>
          <w:sz w:val="20"/>
          <w:szCs w:val="20"/>
        </w:rPr>
      </w:pPr>
      <w:r>
        <w:rPr>
          <w:rFonts w:ascii="Arial" w:eastAsia="Arial" w:hAnsi="Arial" w:cs="Arial"/>
        </w:rPr>
        <w:t>Until the formal final Contract is prepared and executed between us, this bid, together with your written acceptance of the bid and your notification of award, shall constitute a binding Contract between us.</w:t>
      </w:r>
    </w:p>
    <w:p w:rsidR="009F6A90" w:rsidRDefault="009F6A90" w:rsidP="009F6A90">
      <w:pPr>
        <w:spacing w:line="5" w:lineRule="exact"/>
        <w:rPr>
          <w:sz w:val="20"/>
          <w:szCs w:val="20"/>
        </w:rPr>
      </w:pPr>
    </w:p>
    <w:p w:rsidR="009F6A90" w:rsidRDefault="009F6A90" w:rsidP="009F6A90">
      <w:pPr>
        <w:rPr>
          <w:sz w:val="20"/>
          <w:szCs w:val="20"/>
        </w:rPr>
      </w:pPr>
      <w:r>
        <w:rPr>
          <w:rFonts w:ascii="Arial" w:eastAsia="Arial" w:hAnsi="Arial" w:cs="Arial"/>
        </w:rPr>
        <w:t>We understand that you are not bound to accept the lowest or any bid you may receive.</w:t>
      </w:r>
    </w:p>
    <w:p w:rsidR="009F6A90" w:rsidRDefault="009F6A90" w:rsidP="009F6A90">
      <w:pPr>
        <w:spacing w:line="4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that, in competing for (and, if the award is made to us, in executing) the above contract, we will strictly observe the laws against fraud and corruption in force in Pakistan.</w:t>
      </w:r>
    </w:p>
    <w:p w:rsidR="009F6A90" w:rsidRDefault="009F6A90" w:rsidP="009F6A90">
      <w:pPr>
        <w:spacing w:line="20" w:lineRule="exact"/>
        <w:rPr>
          <w:sz w:val="20"/>
          <w:szCs w:val="20"/>
        </w:rPr>
      </w:pPr>
    </w:p>
    <w:p w:rsidR="009F6A90" w:rsidRDefault="009F6A90" w:rsidP="009F6A90">
      <w:pPr>
        <w:spacing w:line="267" w:lineRule="auto"/>
        <w:jc w:val="both"/>
        <w:rPr>
          <w:sz w:val="20"/>
          <w:szCs w:val="20"/>
        </w:rPr>
      </w:pPr>
      <w:r>
        <w:rPr>
          <w:rFonts w:ascii="Arial" w:eastAsia="Arial" w:hAnsi="Arial" w:cs="Arial"/>
        </w:rPr>
        <w:t>We confirm that we comply with the eligibility requirements as per ITB clauses 18 &amp;19 of the bidding documents.</w:t>
      </w:r>
    </w:p>
    <w:p w:rsidR="009F6A90" w:rsidRDefault="009F6A90" w:rsidP="009F6A90">
      <w:pPr>
        <w:spacing w:line="300" w:lineRule="exact"/>
        <w:rPr>
          <w:sz w:val="20"/>
          <w:szCs w:val="20"/>
        </w:rPr>
      </w:pPr>
    </w:p>
    <w:p w:rsidR="009F6A90" w:rsidRDefault="009F6A90" w:rsidP="009F6A90">
      <w:pPr>
        <w:rPr>
          <w:sz w:val="20"/>
          <w:szCs w:val="20"/>
        </w:rPr>
      </w:pPr>
      <w:r>
        <w:rPr>
          <w:rFonts w:ascii="Arial" w:eastAsia="Arial" w:hAnsi="Arial" w:cs="Arial"/>
        </w:rPr>
        <w:t>Dated thi</w:t>
      </w:r>
      <w:r>
        <w:rPr>
          <w:rFonts w:ascii="Arial" w:eastAsia="Arial" w:hAnsi="Arial" w:cs="Arial"/>
          <w:i/>
          <w:iCs/>
        </w:rPr>
        <w:t>s [insert: number</w:t>
      </w:r>
      <w:r>
        <w:rPr>
          <w:rFonts w:ascii="Arial" w:eastAsia="Arial" w:hAnsi="Arial" w:cs="Arial"/>
          <w:b/>
          <w:bCs/>
          <w:i/>
          <w:iCs/>
        </w:rPr>
        <w:t>]</w:t>
      </w:r>
      <w:r>
        <w:rPr>
          <w:rFonts w:ascii="Arial" w:eastAsia="Arial" w:hAnsi="Arial" w:cs="Arial"/>
        </w:rPr>
        <w:t xml:space="preserve"> day of </w:t>
      </w:r>
      <w:r>
        <w:rPr>
          <w:rFonts w:ascii="Arial" w:eastAsia="Arial" w:hAnsi="Arial" w:cs="Arial"/>
          <w:i/>
          <w:iCs/>
        </w:rPr>
        <w:t>[insert: month</w:t>
      </w:r>
      <w:r>
        <w:rPr>
          <w:rFonts w:ascii="Arial" w:eastAsia="Arial" w:hAnsi="Arial" w:cs="Arial"/>
          <w:b/>
          <w:bCs/>
          <w:i/>
          <w:iCs/>
        </w:rPr>
        <w:t>]</w:t>
      </w:r>
      <w:r>
        <w:rPr>
          <w:rFonts w:ascii="Arial" w:eastAsia="Arial" w:hAnsi="Arial" w:cs="Arial"/>
        </w:rPr>
        <w:t xml:space="preserve">, </w:t>
      </w:r>
      <w:r>
        <w:rPr>
          <w:rFonts w:ascii="Arial" w:eastAsia="Arial" w:hAnsi="Arial" w:cs="Arial"/>
          <w:i/>
          <w:iCs/>
        </w:rPr>
        <w:t>[insert: year].</w:t>
      </w:r>
    </w:p>
    <w:p w:rsidR="009F6A90" w:rsidRDefault="009F6A90" w:rsidP="009F6A90">
      <w:pPr>
        <w:spacing w:line="46" w:lineRule="exact"/>
        <w:rPr>
          <w:sz w:val="20"/>
          <w:szCs w:val="20"/>
        </w:rPr>
      </w:pPr>
    </w:p>
    <w:p w:rsidR="009F6A90" w:rsidRDefault="009F6A90" w:rsidP="009F6A90">
      <w:pPr>
        <w:spacing w:line="290"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9F6A90" w:rsidRDefault="009F6A90" w:rsidP="009F6A90">
      <w:pPr>
        <w:ind w:left="1920"/>
        <w:rPr>
          <w:sz w:val="20"/>
          <w:szCs w:val="20"/>
        </w:rPr>
      </w:pPr>
      <w:r>
        <w:rPr>
          <w:rFonts w:ascii="Arial" w:eastAsia="Arial" w:hAnsi="Arial" w:cs="Arial"/>
          <w:sz w:val="21"/>
          <w:szCs w:val="21"/>
        </w:rPr>
        <w:t xml:space="preserve">Duly authorized to sign this bid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9F6A90" w:rsidRDefault="009F6A90" w:rsidP="00D779CE"/>
    <w:p w:rsidR="00BD6BD6" w:rsidRDefault="00BD6BD6">
      <w:pPr>
        <w:spacing w:after="200" w:line="276" w:lineRule="auto"/>
      </w:pPr>
      <w:r>
        <w:br w:type="page"/>
      </w:r>
    </w:p>
    <w:p w:rsidR="00BD6BD6" w:rsidRPr="00CB764E" w:rsidRDefault="00BD6BD6" w:rsidP="00BD6BD6">
      <w:pPr>
        <w:pStyle w:val="Heading2"/>
        <w:rPr>
          <w:rFonts w:ascii="Arial" w:hAnsi="Arial" w:cs="Arial"/>
          <w:sz w:val="20"/>
        </w:rPr>
      </w:pPr>
      <w:bookmarkStart w:id="71" w:name="_Toc99021993"/>
      <w:r w:rsidRPr="00CB764E">
        <w:rPr>
          <w:rFonts w:ascii="Arial" w:eastAsia="Arial" w:hAnsi="Arial" w:cs="Arial"/>
        </w:rPr>
        <w:lastRenderedPageBreak/>
        <w:t>BID FORM 2</w:t>
      </w:r>
      <w:bookmarkEnd w:id="71"/>
    </w:p>
    <w:p w:rsidR="00BD6BD6" w:rsidRDefault="00BD6BD6" w:rsidP="00BD6BD6">
      <w:pPr>
        <w:spacing w:line="50" w:lineRule="exact"/>
        <w:rPr>
          <w:sz w:val="20"/>
          <w:szCs w:val="20"/>
        </w:rPr>
      </w:pPr>
    </w:p>
    <w:p w:rsidR="00BD6BD6" w:rsidRPr="00460ED0" w:rsidRDefault="00BD6BD6" w:rsidP="00460ED0">
      <w:pPr>
        <w:jc w:val="center"/>
        <w:rPr>
          <w:rFonts w:eastAsia="Arial"/>
          <w:b/>
          <w:sz w:val="36"/>
        </w:rPr>
      </w:pPr>
      <w:r w:rsidRPr="00460ED0">
        <w:rPr>
          <w:rFonts w:eastAsia="Arial"/>
          <w:b/>
          <w:sz w:val="36"/>
        </w:rPr>
        <w:t>AFFIDAVIT</w:t>
      </w:r>
    </w:p>
    <w:p w:rsidR="00BD6BD6" w:rsidRDefault="00BD6BD6" w:rsidP="00BD6BD6">
      <w:pPr>
        <w:spacing w:line="375" w:lineRule="exact"/>
        <w:rPr>
          <w:sz w:val="20"/>
          <w:szCs w:val="20"/>
        </w:rPr>
      </w:pPr>
    </w:p>
    <w:p w:rsidR="00BD6BD6" w:rsidRDefault="00BD6BD6" w:rsidP="00BD6BD6">
      <w:pPr>
        <w:spacing w:line="239" w:lineRule="auto"/>
        <w:rPr>
          <w:sz w:val="20"/>
          <w:szCs w:val="20"/>
        </w:rPr>
      </w:pPr>
      <w:r>
        <w:rPr>
          <w:rFonts w:ascii="Arial" w:eastAsia="Arial" w:hAnsi="Arial" w:cs="Arial"/>
        </w:rPr>
        <w:t>I/We, the undersigned solemnly state that:</w:t>
      </w:r>
    </w:p>
    <w:p w:rsidR="00BD6BD6" w:rsidRDefault="00BD6BD6" w:rsidP="00BD6BD6">
      <w:pPr>
        <w:spacing w:line="158" w:lineRule="exact"/>
        <w:rPr>
          <w:sz w:val="20"/>
          <w:szCs w:val="20"/>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I/We have read the contents of the Bidding Documents and have fully understood it.</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Bid being submitted by the undersigned complies with the requirements enunciated in the bidding documents.</w:t>
      </w:r>
    </w:p>
    <w:p w:rsidR="00BD6BD6" w:rsidRDefault="00BD6BD6" w:rsidP="00BD6BD6">
      <w:pPr>
        <w:spacing w:line="17"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Goods that we propose to supply under this contract are eligible goods within the meaning of Clause 18 of the ITB.</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The undersigned are also eligible Bidders within the meaning of Clause 19 of the ITB.</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solvent and competent to undertake the subject contract under the Laws of Pakistan.</w:t>
      </w:r>
    </w:p>
    <w:p w:rsidR="00BD6BD6" w:rsidRDefault="00BD6BD6" w:rsidP="00BD6BD6">
      <w:pPr>
        <w:spacing w:line="18"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have not paid nor have agreed to pay, any Commissions or Gratuities to any official or agent related to this bid or award or contract.</w:t>
      </w:r>
    </w:p>
    <w:p w:rsidR="00BD6BD6" w:rsidRDefault="00BD6BD6" w:rsidP="00BD6BD6">
      <w:pPr>
        <w:spacing w:line="20"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not blacklisted or facing debarment from any Government, or its organization or project.</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ind w:left="720" w:hanging="352"/>
        <w:jc w:val="both"/>
        <w:rPr>
          <w:rFonts w:ascii="Arial" w:eastAsia="Arial" w:hAnsi="Arial" w:cs="Arial"/>
        </w:rPr>
      </w:pPr>
      <w:r>
        <w:rPr>
          <w:rFonts w:ascii="Arial" w:eastAsia="Arial" w:hAnsi="Arial" w:cs="Arial"/>
        </w:rPr>
        <w:t>That the prices offered are not more than trade price.</w:t>
      </w:r>
    </w:p>
    <w:p w:rsidR="00BD6BD6" w:rsidRDefault="00BD6BD6" w:rsidP="00BD6BD6">
      <w:pPr>
        <w:spacing w:line="45" w:lineRule="exact"/>
        <w:rPr>
          <w:rFonts w:ascii="Arial" w:eastAsia="Arial" w:hAnsi="Arial" w:cs="Arial"/>
        </w:rPr>
      </w:pPr>
    </w:p>
    <w:p w:rsidR="00BD6BD6" w:rsidRDefault="00BD6BD6" w:rsidP="008B7EBC">
      <w:pPr>
        <w:numPr>
          <w:ilvl w:val="0"/>
          <w:numId w:val="60"/>
        </w:numPr>
        <w:tabs>
          <w:tab w:val="left" w:pos="720"/>
        </w:tabs>
        <w:spacing w:line="273" w:lineRule="auto"/>
        <w:ind w:left="720" w:hanging="352"/>
        <w:jc w:val="both"/>
        <w:rPr>
          <w:rFonts w:ascii="Arial" w:eastAsia="Arial" w:hAnsi="Arial" w:cs="Arial"/>
        </w:rPr>
      </w:pPr>
      <w:r>
        <w:rPr>
          <w:rFonts w:ascii="Arial" w:eastAsia="Arial" w:hAnsi="Arial" w:cs="Arial"/>
        </w:rPr>
        <w:t>I/We, further undertake that the prices given are reasonable and not given more than in any Government/Autonomous/District Government institutions during the current financial year. If any difference detected, the firm is bound to refund the difference in price.</w:t>
      </w:r>
    </w:p>
    <w:p w:rsidR="00BD6BD6" w:rsidRDefault="00BD6BD6" w:rsidP="00BD6BD6">
      <w:pPr>
        <w:spacing w:line="125" w:lineRule="exact"/>
        <w:rPr>
          <w:sz w:val="20"/>
          <w:szCs w:val="20"/>
        </w:rPr>
      </w:pPr>
    </w:p>
    <w:p w:rsidR="00BD6BD6" w:rsidRDefault="00BD6BD6" w:rsidP="00BD6BD6">
      <w:pPr>
        <w:rPr>
          <w:sz w:val="20"/>
          <w:szCs w:val="20"/>
        </w:rPr>
      </w:pPr>
      <w:r>
        <w:rPr>
          <w:rFonts w:ascii="Arial" w:eastAsia="Arial" w:hAnsi="Arial" w:cs="Arial"/>
        </w:rPr>
        <w:t>I/We affirm that the contents of this affidavit are correct to the best of our knowledge and belief.</w:t>
      </w: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10" w:lineRule="exact"/>
        <w:rPr>
          <w:sz w:val="20"/>
          <w:szCs w:val="20"/>
        </w:rPr>
      </w:pPr>
    </w:p>
    <w:p w:rsidR="00BD6BD6" w:rsidRDefault="00BD6BD6" w:rsidP="00BD6BD6">
      <w:pPr>
        <w:spacing w:line="289"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BD6BD6" w:rsidRDefault="00BD6BD6" w:rsidP="00BD6BD6">
      <w:pPr>
        <w:spacing w:line="2" w:lineRule="exact"/>
        <w:rPr>
          <w:sz w:val="20"/>
          <w:szCs w:val="20"/>
        </w:rPr>
      </w:pPr>
    </w:p>
    <w:p w:rsidR="00BD6BD6" w:rsidRDefault="00BD6BD6" w:rsidP="00BD6BD6">
      <w:pPr>
        <w:ind w:left="1100"/>
        <w:rPr>
          <w:sz w:val="20"/>
          <w:szCs w:val="20"/>
        </w:rPr>
      </w:pPr>
      <w:r>
        <w:rPr>
          <w:rFonts w:ascii="Arial" w:eastAsia="Arial" w:hAnsi="Arial" w:cs="Arial"/>
          <w:sz w:val="21"/>
          <w:szCs w:val="21"/>
        </w:rPr>
        <w:t xml:space="preserve">Duly authorized to sign this bid/affidavit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BF66F2" w:rsidRDefault="00BF66F2">
      <w:pPr>
        <w:spacing w:after="200" w:line="276" w:lineRule="auto"/>
      </w:pPr>
      <w:r>
        <w:br w:type="page"/>
      </w:r>
    </w:p>
    <w:p w:rsidR="00BF66F2" w:rsidRPr="00CB764E" w:rsidRDefault="00BF66F2" w:rsidP="00BF66F2">
      <w:pPr>
        <w:pStyle w:val="Heading2"/>
        <w:rPr>
          <w:rFonts w:ascii="Arial" w:hAnsi="Arial" w:cs="Arial"/>
          <w:sz w:val="20"/>
        </w:rPr>
      </w:pPr>
      <w:bookmarkStart w:id="72" w:name="_Toc99021994"/>
      <w:r w:rsidRPr="00CB764E">
        <w:rPr>
          <w:rFonts w:ascii="Arial" w:eastAsia="Arial" w:hAnsi="Arial" w:cs="Arial"/>
        </w:rPr>
        <w:lastRenderedPageBreak/>
        <w:t>BID FORM 3(A)</w:t>
      </w:r>
      <w:bookmarkEnd w:id="72"/>
    </w:p>
    <w:p w:rsidR="00BF66F2" w:rsidRDefault="00BF66F2" w:rsidP="00BF66F2">
      <w:pPr>
        <w:spacing w:line="50" w:lineRule="exact"/>
        <w:rPr>
          <w:sz w:val="20"/>
          <w:szCs w:val="20"/>
        </w:rPr>
      </w:pPr>
    </w:p>
    <w:p w:rsidR="00BF66F2" w:rsidRDefault="00BF66F2" w:rsidP="00BF66F2">
      <w:pPr>
        <w:spacing w:line="239" w:lineRule="auto"/>
        <w:rPr>
          <w:sz w:val="20"/>
          <w:szCs w:val="20"/>
        </w:rPr>
      </w:pPr>
      <w:r>
        <w:rPr>
          <w:rFonts w:ascii="Arial" w:eastAsia="Arial" w:hAnsi="Arial" w:cs="Arial"/>
        </w:rPr>
        <w:t>Name of the Firm</w:t>
      </w:r>
    </w:p>
    <w:p w:rsidR="00BF66F2" w:rsidRDefault="00BF66F2" w:rsidP="00BF66F2">
      <w:pPr>
        <w:spacing w:line="41" w:lineRule="exact"/>
        <w:rPr>
          <w:sz w:val="20"/>
          <w:szCs w:val="20"/>
        </w:rPr>
      </w:pPr>
    </w:p>
    <w:p w:rsidR="00BF66F2" w:rsidRDefault="00BF66F2" w:rsidP="00BF66F2">
      <w:pPr>
        <w:spacing w:line="239" w:lineRule="auto"/>
        <w:rPr>
          <w:sz w:val="20"/>
          <w:szCs w:val="20"/>
        </w:rPr>
      </w:pPr>
      <w:r>
        <w:rPr>
          <w:rFonts w:ascii="Arial" w:eastAsia="Arial" w:hAnsi="Arial" w:cs="Arial"/>
        </w:rPr>
        <w:t>Bid Reference No:</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Date of opening of Bid.</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Documentary Evidence: Eligibility of the Bidders and Goods</w:t>
      </w:r>
    </w:p>
    <w:p w:rsidR="00BF66F2" w:rsidRDefault="00BF66F2" w:rsidP="00D779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035"/>
        <w:gridCol w:w="1995"/>
        <w:gridCol w:w="2973"/>
      </w:tblGrid>
      <w:tr w:rsidR="00F01E9F" w:rsidTr="0086642B">
        <w:trPr>
          <w:trHeight w:val="20"/>
        </w:trPr>
        <w:tc>
          <w:tcPr>
            <w:tcW w:w="1255" w:type="pct"/>
            <w:vAlign w:val="center"/>
          </w:tcPr>
          <w:p w:rsidR="00F01E9F" w:rsidRDefault="00F01E9F" w:rsidP="00F01E9F">
            <w:pPr>
              <w:spacing w:line="252" w:lineRule="exact"/>
              <w:ind w:left="120"/>
              <w:jc w:val="center"/>
              <w:rPr>
                <w:sz w:val="20"/>
                <w:szCs w:val="20"/>
              </w:rPr>
            </w:pPr>
            <w:r>
              <w:rPr>
                <w:rFonts w:ascii="Arial" w:eastAsia="Arial" w:hAnsi="Arial" w:cs="Arial"/>
                <w:b/>
                <w:bCs/>
              </w:rPr>
              <w:t>Required</w:t>
            </w:r>
          </w:p>
          <w:p w:rsidR="00F01E9F" w:rsidRDefault="00F01E9F" w:rsidP="00F01E9F">
            <w:pPr>
              <w:spacing w:line="252" w:lineRule="exact"/>
              <w:ind w:left="120"/>
              <w:jc w:val="center"/>
              <w:rPr>
                <w:sz w:val="20"/>
                <w:szCs w:val="20"/>
              </w:rPr>
            </w:pPr>
            <w:r>
              <w:rPr>
                <w:rFonts w:ascii="Arial" w:eastAsia="Arial" w:hAnsi="Arial" w:cs="Arial"/>
                <w:b/>
                <w:bCs/>
              </w:rPr>
              <w:t>Documentation</w:t>
            </w:r>
          </w:p>
          <w:p w:rsidR="00F01E9F" w:rsidRDefault="00F01E9F" w:rsidP="00F01E9F">
            <w:pPr>
              <w:spacing w:line="245" w:lineRule="exact"/>
              <w:ind w:left="120"/>
              <w:jc w:val="center"/>
              <w:rPr>
                <w:sz w:val="20"/>
                <w:szCs w:val="20"/>
              </w:rPr>
            </w:pPr>
            <w:r>
              <w:rPr>
                <w:rFonts w:ascii="Arial" w:eastAsia="Arial" w:hAnsi="Arial" w:cs="Arial"/>
                <w:b/>
                <w:bCs/>
              </w:rPr>
              <w:t>(</w:t>
            </w:r>
            <w:r>
              <w:rPr>
                <w:rFonts w:ascii="Arial" w:eastAsia="Arial" w:hAnsi="Arial" w:cs="Arial"/>
                <w:b/>
                <w:bCs/>
                <w:i/>
                <w:iCs/>
              </w:rPr>
              <w:t>To Be Filled by the</w:t>
            </w:r>
          </w:p>
          <w:p w:rsidR="00F01E9F" w:rsidRDefault="00F01E9F" w:rsidP="00F01E9F">
            <w:pPr>
              <w:spacing w:line="249" w:lineRule="exact"/>
              <w:ind w:left="120"/>
              <w:jc w:val="center"/>
              <w:rPr>
                <w:sz w:val="20"/>
                <w:szCs w:val="20"/>
              </w:rPr>
            </w:pPr>
            <w:r>
              <w:rPr>
                <w:rFonts w:ascii="Arial" w:eastAsia="Arial" w:hAnsi="Arial" w:cs="Arial"/>
                <w:b/>
                <w:bCs/>
                <w:i/>
                <w:iCs/>
              </w:rPr>
              <w:t>Procuring Agency</w:t>
            </w:r>
            <w:r>
              <w:rPr>
                <w:rFonts w:ascii="Arial" w:eastAsia="Arial" w:hAnsi="Arial" w:cs="Arial"/>
                <w:b/>
                <w:bCs/>
              </w:rPr>
              <w:t>)</w:t>
            </w:r>
          </w:p>
        </w:tc>
        <w:tc>
          <w:tcPr>
            <w:tcW w:w="1088" w:type="pct"/>
            <w:vAlign w:val="center"/>
          </w:tcPr>
          <w:p w:rsidR="00F01E9F" w:rsidRDefault="00F01E9F" w:rsidP="00F01E9F">
            <w:pPr>
              <w:spacing w:line="257" w:lineRule="exact"/>
              <w:ind w:left="100"/>
              <w:jc w:val="center"/>
              <w:rPr>
                <w:sz w:val="20"/>
                <w:szCs w:val="20"/>
              </w:rPr>
            </w:pPr>
            <w:r>
              <w:rPr>
                <w:rFonts w:ascii="Arial" w:eastAsia="Arial" w:hAnsi="Arial" w:cs="Arial"/>
                <w:b/>
                <w:bCs/>
              </w:rPr>
              <w:t>Checklist</w:t>
            </w:r>
            <w:r>
              <w:rPr>
                <w:rFonts w:ascii="Arial" w:eastAsia="Arial" w:hAnsi="Arial" w:cs="Arial"/>
                <w:b/>
                <w:bCs/>
                <w:sz w:val="27"/>
                <w:szCs w:val="27"/>
                <w:vertAlign w:val="superscript"/>
              </w:rPr>
              <w:t>1</w:t>
            </w:r>
          </w:p>
          <w:p w:rsidR="00F01E9F" w:rsidRDefault="00F01E9F" w:rsidP="00F01E9F">
            <w:pPr>
              <w:spacing w:line="252" w:lineRule="exact"/>
              <w:ind w:left="100"/>
              <w:jc w:val="center"/>
              <w:rPr>
                <w:sz w:val="20"/>
                <w:szCs w:val="20"/>
              </w:rPr>
            </w:pPr>
            <w:r>
              <w:rPr>
                <w:rFonts w:ascii="Arial" w:eastAsia="Arial" w:hAnsi="Arial" w:cs="Arial"/>
                <w:b/>
                <w:bCs/>
                <w:i/>
                <w:iCs/>
              </w:rPr>
              <w:t>(To be initialed</w:t>
            </w:r>
          </w:p>
          <w:p w:rsidR="00F01E9F" w:rsidRDefault="00F01E9F" w:rsidP="00F01E9F">
            <w:pPr>
              <w:spacing w:line="247" w:lineRule="exact"/>
              <w:ind w:left="100"/>
              <w:jc w:val="center"/>
              <w:rPr>
                <w:sz w:val="20"/>
                <w:szCs w:val="20"/>
              </w:rPr>
            </w:pPr>
            <w:r>
              <w:rPr>
                <w:rFonts w:ascii="Arial" w:eastAsia="Arial" w:hAnsi="Arial" w:cs="Arial"/>
                <w:b/>
                <w:bCs/>
                <w:i/>
                <w:iCs/>
              </w:rPr>
              <w:t>by the Bidder</w:t>
            </w:r>
          </w:p>
          <w:p w:rsidR="00F01E9F" w:rsidRDefault="00F01E9F" w:rsidP="00F01E9F">
            <w:pPr>
              <w:spacing w:line="252" w:lineRule="exact"/>
              <w:ind w:left="100"/>
              <w:jc w:val="center"/>
              <w:rPr>
                <w:sz w:val="20"/>
                <w:szCs w:val="20"/>
              </w:rPr>
            </w:pPr>
            <w:r>
              <w:rPr>
                <w:rFonts w:ascii="Arial" w:eastAsia="Arial" w:hAnsi="Arial" w:cs="Arial"/>
                <w:b/>
                <w:bCs/>
                <w:i/>
                <w:iCs/>
              </w:rPr>
              <w:t>against each</w:t>
            </w:r>
          </w:p>
          <w:p w:rsidR="00F01E9F" w:rsidRDefault="00F01E9F" w:rsidP="00F01E9F">
            <w:pPr>
              <w:spacing w:line="252" w:lineRule="exact"/>
              <w:ind w:left="100"/>
              <w:jc w:val="center"/>
              <w:rPr>
                <w:sz w:val="20"/>
                <w:szCs w:val="20"/>
              </w:rPr>
            </w:pPr>
            <w:r>
              <w:rPr>
                <w:rFonts w:ascii="Arial" w:eastAsia="Arial" w:hAnsi="Arial" w:cs="Arial"/>
                <w:b/>
                <w:bCs/>
                <w:i/>
                <w:iCs/>
              </w:rPr>
              <w:t>document)</w:t>
            </w:r>
          </w:p>
        </w:tc>
        <w:tc>
          <w:tcPr>
            <w:tcW w:w="1067" w:type="pct"/>
            <w:vAlign w:val="center"/>
          </w:tcPr>
          <w:p w:rsidR="00F01E9F" w:rsidRDefault="00F01E9F" w:rsidP="00F01E9F">
            <w:pPr>
              <w:spacing w:line="252" w:lineRule="exact"/>
              <w:ind w:left="100"/>
              <w:jc w:val="center"/>
              <w:rPr>
                <w:sz w:val="20"/>
                <w:szCs w:val="20"/>
              </w:rPr>
            </w:pPr>
            <w:r>
              <w:rPr>
                <w:rFonts w:ascii="Arial" w:eastAsia="Arial" w:hAnsi="Arial" w:cs="Arial"/>
                <w:b/>
                <w:bCs/>
              </w:rPr>
              <w:t>Relevant Page</w:t>
            </w:r>
          </w:p>
          <w:p w:rsidR="00F01E9F" w:rsidRDefault="00F01E9F" w:rsidP="00F01E9F">
            <w:pPr>
              <w:spacing w:line="282" w:lineRule="exact"/>
              <w:ind w:left="100"/>
              <w:jc w:val="center"/>
              <w:rPr>
                <w:sz w:val="20"/>
                <w:szCs w:val="20"/>
              </w:rPr>
            </w:pPr>
            <w:r>
              <w:rPr>
                <w:rFonts w:ascii="Arial" w:eastAsia="Arial" w:hAnsi="Arial" w:cs="Arial"/>
                <w:b/>
                <w:bCs/>
              </w:rPr>
              <w:t>Number</w:t>
            </w:r>
            <w:r>
              <w:rPr>
                <w:rFonts w:ascii="Arial" w:eastAsia="Arial" w:hAnsi="Arial" w:cs="Arial"/>
                <w:b/>
                <w:bCs/>
                <w:sz w:val="27"/>
                <w:szCs w:val="27"/>
                <w:vertAlign w:val="superscript"/>
              </w:rPr>
              <w:t>2</w:t>
            </w:r>
            <w:r>
              <w:rPr>
                <w:rFonts w:ascii="Arial" w:eastAsia="Arial" w:hAnsi="Arial" w:cs="Arial"/>
                <w:b/>
                <w:bCs/>
              </w:rPr>
              <w:t xml:space="preserve"> in the</w:t>
            </w:r>
          </w:p>
          <w:p w:rsidR="00F01E9F" w:rsidRDefault="00F01E9F" w:rsidP="00F01E9F">
            <w:pPr>
              <w:spacing w:line="245" w:lineRule="exact"/>
              <w:ind w:left="100"/>
              <w:jc w:val="center"/>
              <w:rPr>
                <w:sz w:val="20"/>
                <w:szCs w:val="20"/>
              </w:rPr>
            </w:pPr>
            <w:r>
              <w:rPr>
                <w:rFonts w:ascii="Arial" w:eastAsia="Arial" w:hAnsi="Arial" w:cs="Arial"/>
                <w:b/>
                <w:bCs/>
              </w:rPr>
              <w:t xml:space="preserve">Bid </w:t>
            </w:r>
            <w:r>
              <w:rPr>
                <w:rFonts w:ascii="Arial" w:eastAsia="Arial" w:hAnsi="Arial" w:cs="Arial"/>
                <w:b/>
                <w:bCs/>
                <w:i/>
                <w:iCs/>
              </w:rPr>
              <w:t>(To be filled</w:t>
            </w:r>
          </w:p>
          <w:p w:rsidR="00F01E9F" w:rsidRDefault="00F01E9F" w:rsidP="00F01E9F">
            <w:pPr>
              <w:spacing w:line="252" w:lineRule="exact"/>
              <w:ind w:left="100"/>
              <w:jc w:val="center"/>
              <w:rPr>
                <w:sz w:val="20"/>
                <w:szCs w:val="20"/>
              </w:rPr>
            </w:pPr>
            <w:r>
              <w:rPr>
                <w:rFonts w:ascii="Arial" w:eastAsia="Arial" w:hAnsi="Arial" w:cs="Arial"/>
                <w:b/>
                <w:bCs/>
                <w:i/>
                <w:iCs/>
              </w:rPr>
              <w:t>by the Bidder)</w:t>
            </w:r>
          </w:p>
        </w:tc>
        <w:tc>
          <w:tcPr>
            <w:tcW w:w="1590" w:type="pct"/>
            <w:vAlign w:val="center"/>
          </w:tcPr>
          <w:p w:rsidR="00F01E9F" w:rsidRDefault="00F01E9F" w:rsidP="00F01E9F">
            <w:pPr>
              <w:spacing w:line="257" w:lineRule="exact"/>
              <w:ind w:left="100"/>
              <w:jc w:val="center"/>
              <w:rPr>
                <w:sz w:val="20"/>
                <w:szCs w:val="20"/>
              </w:rPr>
            </w:pPr>
            <w:r>
              <w:rPr>
                <w:rFonts w:ascii="Arial" w:eastAsia="Arial" w:hAnsi="Arial" w:cs="Arial"/>
                <w:b/>
                <w:bCs/>
              </w:rPr>
              <w:t>Supporting Documents</w:t>
            </w:r>
            <w:r>
              <w:rPr>
                <w:rFonts w:ascii="Arial" w:eastAsia="Arial" w:hAnsi="Arial" w:cs="Arial"/>
                <w:b/>
                <w:bCs/>
                <w:sz w:val="27"/>
                <w:szCs w:val="27"/>
                <w:vertAlign w:val="superscript"/>
              </w:rPr>
              <w:t>3</w:t>
            </w:r>
          </w:p>
          <w:p w:rsidR="00F01E9F" w:rsidRDefault="00F01E9F" w:rsidP="00F01E9F">
            <w:pPr>
              <w:spacing w:line="252" w:lineRule="exact"/>
              <w:ind w:left="100"/>
              <w:jc w:val="center"/>
              <w:rPr>
                <w:sz w:val="20"/>
                <w:szCs w:val="20"/>
              </w:rPr>
            </w:pPr>
            <w:r>
              <w:rPr>
                <w:rFonts w:ascii="Arial" w:eastAsia="Arial" w:hAnsi="Arial" w:cs="Arial"/>
                <w:b/>
                <w:bCs/>
                <w:i/>
                <w:iCs/>
              </w:rPr>
              <w:t>(To be filled by the Bidder</w:t>
            </w:r>
          </w:p>
          <w:p w:rsidR="00F01E9F" w:rsidRDefault="00F01E9F" w:rsidP="00F01E9F">
            <w:pPr>
              <w:spacing w:line="247" w:lineRule="exact"/>
              <w:ind w:left="100"/>
              <w:jc w:val="center"/>
              <w:rPr>
                <w:sz w:val="20"/>
                <w:szCs w:val="20"/>
              </w:rPr>
            </w:pPr>
            <w:r>
              <w:rPr>
                <w:rFonts w:ascii="Arial" w:eastAsia="Arial" w:hAnsi="Arial" w:cs="Arial"/>
                <w:b/>
                <w:bCs/>
                <w:i/>
                <w:iCs/>
              </w:rPr>
              <w:t>with name of the</w:t>
            </w:r>
          </w:p>
          <w:p w:rsidR="00F01E9F" w:rsidRDefault="00F01E9F" w:rsidP="00F01E9F">
            <w:pPr>
              <w:spacing w:line="252" w:lineRule="exact"/>
              <w:ind w:left="100"/>
              <w:jc w:val="center"/>
              <w:rPr>
                <w:sz w:val="20"/>
                <w:szCs w:val="20"/>
              </w:rPr>
            </w:pPr>
            <w:r>
              <w:rPr>
                <w:rFonts w:ascii="Arial" w:eastAsia="Arial" w:hAnsi="Arial" w:cs="Arial"/>
                <w:b/>
                <w:bCs/>
                <w:i/>
                <w:iCs/>
              </w:rPr>
              <w:t>documents that are</w:t>
            </w:r>
          </w:p>
          <w:p w:rsidR="00F01E9F" w:rsidRDefault="00F01E9F" w:rsidP="00F01E9F">
            <w:pPr>
              <w:spacing w:line="252" w:lineRule="exact"/>
              <w:ind w:left="100"/>
              <w:jc w:val="center"/>
              <w:rPr>
                <w:sz w:val="20"/>
                <w:szCs w:val="20"/>
              </w:rPr>
            </w:pPr>
            <w:r>
              <w:rPr>
                <w:rFonts w:ascii="Arial" w:eastAsia="Arial" w:hAnsi="Arial" w:cs="Arial"/>
                <w:b/>
                <w:bCs/>
                <w:i/>
                <w:iCs/>
              </w:rPr>
              <w:t>submitted to meet the</w:t>
            </w:r>
          </w:p>
          <w:p w:rsidR="00F01E9F" w:rsidRDefault="00F01E9F" w:rsidP="00F01E9F">
            <w:pPr>
              <w:spacing w:line="252" w:lineRule="exact"/>
              <w:ind w:left="100"/>
              <w:jc w:val="center"/>
              <w:rPr>
                <w:sz w:val="20"/>
                <w:szCs w:val="20"/>
              </w:rPr>
            </w:pPr>
            <w:r>
              <w:rPr>
                <w:rFonts w:ascii="Arial" w:eastAsia="Arial" w:hAnsi="Arial" w:cs="Arial"/>
                <w:b/>
                <w:bCs/>
                <w:i/>
                <w:iCs/>
              </w:rPr>
              <w:t>requirement)</w:t>
            </w:r>
          </w:p>
        </w:tc>
      </w:tr>
      <w:tr w:rsidR="00F01E9F" w:rsidTr="0086642B">
        <w:trPr>
          <w:trHeight w:val="20"/>
        </w:trPr>
        <w:tc>
          <w:tcPr>
            <w:tcW w:w="1255" w:type="pct"/>
            <w:vAlign w:val="center"/>
          </w:tcPr>
          <w:p w:rsidR="00F01E9F" w:rsidRDefault="00F01E9F" w:rsidP="0086642B">
            <w:pPr>
              <w:spacing w:line="245" w:lineRule="exact"/>
              <w:ind w:left="680"/>
              <w:rPr>
                <w:sz w:val="20"/>
                <w:szCs w:val="20"/>
              </w:rPr>
            </w:pPr>
            <w:r>
              <w:rPr>
                <w:rFonts w:ascii="Arial" w:eastAsia="Arial" w:hAnsi="Arial" w:cs="Arial"/>
                <w:b/>
                <w:bCs/>
              </w:rPr>
              <w:t>Column: 1</w:t>
            </w:r>
          </w:p>
        </w:tc>
        <w:tc>
          <w:tcPr>
            <w:tcW w:w="1088" w:type="pct"/>
            <w:vAlign w:val="center"/>
          </w:tcPr>
          <w:p w:rsidR="00F01E9F" w:rsidRDefault="00F01E9F" w:rsidP="0086642B">
            <w:pPr>
              <w:spacing w:line="245" w:lineRule="exact"/>
              <w:ind w:left="500"/>
              <w:rPr>
                <w:sz w:val="20"/>
                <w:szCs w:val="20"/>
              </w:rPr>
            </w:pPr>
            <w:r>
              <w:rPr>
                <w:rFonts w:ascii="Arial" w:eastAsia="Arial" w:hAnsi="Arial" w:cs="Arial"/>
                <w:b/>
                <w:bCs/>
              </w:rPr>
              <w:t>Column: 2</w:t>
            </w:r>
          </w:p>
        </w:tc>
        <w:tc>
          <w:tcPr>
            <w:tcW w:w="1067" w:type="pct"/>
            <w:vAlign w:val="center"/>
          </w:tcPr>
          <w:p w:rsidR="00F01E9F" w:rsidRDefault="00F01E9F" w:rsidP="0086642B">
            <w:pPr>
              <w:spacing w:line="245" w:lineRule="exact"/>
              <w:ind w:left="480"/>
              <w:rPr>
                <w:sz w:val="20"/>
                <w:szCs w:val="20"/>
              </w:rPr>
            </w:pPr>
            <w:r>
              <w:rPr>
                <w:rFonts w:ascii="Arial" w:eastAsia="Arial" w:hAnsi="Arial" w:cs="Arial"/>
                <w:b/>
                <w:bCs/>
              </w:rPr>
              <w:t>Column: 3</w:t>
            </w:r>
          </w:p>
        </w:tc>
        <w:tc>
          <w:tcPr>
            <w:tcW w:w="1590" w:type="pct"/>
            <w:vAlign w:val="center"/>
          </w:tcPr>
          <w:p w:rsidR="00F01E9F" w:rsidRDefault="00F01E9F" w:rsidP="0086642B">
            <w:pPr>
              <w:spacing w:line="245" w:lineRule="exact"/>
              <w:ind w:left="980"/>
              <w:rPr>
                <w:sz w:val="20"/>
                <w:szCs w:val="20"/>
              </w:rPr>
            </w:pPr>
            <w:r>
              <w:rPr>
                <w:rFonts w:ascii="Arial" w:eastAsia="Arial" w:hAnsi="Arial" w:cs="Arial"/>
                <w:b/>
                <w:bCs/>
              </w:rPr>
              <w:t>Column: 4</w:t>
            </w:r>
          </w:p>
        </w:tc>
      </w:tr>
      <w:tr w:rsidR="00B32E04" w:rsidTr="0086642B">
        <w:trPr>
          <w:trHeight w:val="20"/>
        </w:trPr>
        <w:tc>
          <w:tcPr>
            <w:tcW w:w="1255" w:type="pct"/>
            <w:vAlign w:val="center"/>
          </w:tcPr>
          <w:p w:rsidR="00B32E04" w:rsidRPr="007F38C7" w:rsidRDefault="00B32E04"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spacing w:line="252" w:lineRule="exact"/>
              <w:ind w:left="120"/>
              <w:rPr>
                <w:sz w:val="20"/>
                <w:szCs w:val="20"/>
              </w:rPr>
            </w:pPr>
            <w:r w:rsidRPr="007F38C7">
              <w:rPr>
                <w:rFonts w:ascii="Arial" w:eastAsia="Arial" w:hAnsi="Arial" w:cs="Arial"/>
                <w:sz w:val="20"/>
              </w:rPr>
              <w:t>License</w:t>
            </w:r>
          </w:p>
        </w:tc>
        <w:tc>
          <w:tcPr>
            <w:tcW w:w="1088" w:type="pct"/>
            <w:vAlign w:val="bottom"/>
          </w:tcPr>
          <w:p w:rsidR="00B32E04" w:rsidRDefault="00B32E04" w:rsidP="00F01E9F">
            <w:pPr>
              <w:rPr>
                <w:sz w:val="24"/>
                <w:szCs w:val="24"/>
              </w:rPr>
            </w:pPr>
          </w:p>
        </w:tc>
        <w:tc>
          <w:tcPr>
            <w:tcW w:w="1067" w:type="pct"/>
            <w:vAlign w:val="bottom"/>
          </w:tcPr>
          <w:p w:rsidR="00B32E04" w:rsidRDefault="00B32E04" w:rsidP="00F01E9F">
            <w:pPr>
              <w:rPr>
                <w:sz w:val="24"/>
                <w:szCs w:val="24"/>
              </w:rPr>
            </w:pPr>
          </w:p>
        </w:tc>
        <w:tc>
          <w:tcPr>
            <w:tcW w:w="1590" w:type="pct"/>
            <w:vAlign w:val="bottom"/>
          </w:tcPr>
          <w:p w:rsidR="00B32E04" w:rsidRDefault="00B32E04"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Registration</w:t>
            </w:r>
          </w:p>
          <w:p w:rsidR="007F38C7" w:rsidRPr="007F38C7" w:rsidRDefault="007F38C7" w:rsidP="007F38C7">
            <w:pPr>
              <w:spacing w:line="252" w:lineRule="exact"/>
              <w:ind w:left="120"/>
              <w:rPr>
                <w:sz w:val="20"/>
                <w:szCs w:val="20"/>
              </w:rPr>
            </w:pPr>
            <w:r w:rsidRPr="007F38C7">
              <w:rPr>
                <w:rFonts w:ascii="Arial" w:eastAsia="Arial" w:hAnsi="Arial" w:cs="Arial"/>
                <w:sz w:val="20"/>
              </w:rPr>
              <w:t>certificate of quoted</w:t>
            </w:r>
          </w:p>
          <w:p w:rsidR="007F38C7" w:rsidRPr="007F38C7" w:rsidRDefault="007F38C7" w:rsidP="007F38C7">
            <w:pPr>
              <w:ind w:left="120"/>
              <w:rPr>
                <w:sz w:val="20"/>
                <w:szCs w:val="20"/>
              </w:rPr>
            </w:pPr>
            <w:r w:rsidRPr="007F38C7">
              <w:rPr>
                <w:rFonts w:ascii="Arial" w:eastAsia="Arial" w:hAnsi="Arial" w:cs="Arial"/>
                <w:sz w:val="20"/>
              </w:rPr>
              <w:t>items</w:t>
            </w:r>
          </w:p>
        </w:tc>
        <w:tc>
          <w:tcPr>
            <w:tcW w:w="1088" w:type="pct"/>
            <w:vAlign w:val="bottom"/>
          </w:tcPr>
          <w:p w:rsidR="007F38C7" w:rsidRDefault="007F38C7" w:rsidP="00F01E9F">
            <w:pPr>
              <w:rPr>
                <w:sz w:val="24"/>
                <w:szCs w:val="24"/>
              </w:rPr>
            </w:pPr>
          </w:p>
        </w:tc>
        <w:tc>
          <w:tcPr>
            <w:tcW w:w="1067" w:type="pct"/>
            <w:vAlign w:val="bottom"/>
          </w:tcPr>
          <w:p w:rsidR="007F38C7" w:rsidRDefault="007F38C7" w:rsidP="00F01E9F">
            <w:pPr>
              <w:rPr>
                <w:sz w:val="24"/>
                <w:szCs w:val="24"/>
              </w:rPr>
            </w:pPr>
          </w:p>
        </w:tc>
        <w:tc>
          <w:tcPr>
            <w:tcW w:w="1590" w:type="pct"/>
            <w:vAlign w:val="bottom"/>
          </w:tcPr>
          <w:p w:rsidR="007F38C7" w:rsidRDefault="007F38C7"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27" w:lineRule="exact"/>
              <w:ind w:left="120"/>
              <w:rPr>
                <w:sz w:val="20"/>
                <w:szCs w:val="20"/>
              </w:rPr>
            </w:pPr>
            <w:r w:rsidRPr="007F38C7">
              <w:rPr>
                <w:rFonts w:ascii="Arial" w:eastAsia="Arial" w:hAnsi="Arial" w:cs="Arial"/>
                <w:sz w:val="20"/>
              </w:rPr>
              <w:t>Valid Drugs Sale</w:t>
            </w:r>
          </w:p>
          <w:p w:rsidR="007F38C7" w:rsidRPr="007F38C7" w:rsidRDefault="007F38C7" w:rsidP="007F38C7">
            <w:pPr>
              <w:ind w:left="120"/>
              <w:rPr>
                <w:sz w:val="20"/>
                <w:szCs w:val="20"/>
              </w:rPr>
            </w:pPr>
            <w:r w:rsidRPr="007F38C7">
              <w:rPr>
                <w:rFonts w:ascii="Arial" w:eastAsia="Arial" w:hAnsi="Arial" w:cs="Arial"/>
                <w:sz w:val="20"/>
              </w:rPr>
              <w:t>License for Importer</w:t>
            </w:r>
            <w:r w:rsidRPr="007F38C7">
              <w:rPr>
                <w:rFonts w:ascii="Arial" w:eastAsia="Arial" w:hAnsi="Arial" w:cs="Arial"/>
                <w:sz w:val="20"/>
                <w:szCs w:val="27"/>
                <w:vertAlign w:val="superscript"/>
              </w:rPr>
              <w:t>4</w:t>
            </w:r>
          </w:p>
        </w:tc>
        <w:tc>
          <w:tcPr>
            <w:tcW w:w="1088" w:type="pct"/>
            <w:vAlign w:val="bottom"/>
          </w:tcPr>
          <w:p w:rsidR="007F38C7" w:rsidRDefault="007F38C7" w:rsidP="00F01E9F">
            <w:pPr>
              <w:rPr>
                <w:sz w:val="19"/>
                <w:szCs w:val="19"/>
              </w:rPr>
            </w:pPr>
          </w:p>
        </w:tc>
        <w:tc>
          <w:tcPr>
            <w:tcW w:w="1067" w:type="pct"/>
            <w:vAlign w:val="bottom"/>
          </w:tcPr>
          <w:p w:rsidR="007F38C7" w:rsidRDefault="007F38C7" w:rsidP="00F01E9F">
            <w:pPr>
              <w:rPr>
                <w:sz w:val="19"/>
                <w:szCs w:val="19"/>
              </w:rPr>
            </w:pPr>
          </w:p>
        </w:tc>
        <w:tc>
          <w:tcPr>
            <w:tcW w:w="1590" w:type="pct"/>
            <w:vAlign w:val="bottom"/>
          </w:tcPr>
          <w:p w:rsidR="007F38C7" w:rsidRDefault="007F38C7" w:rsidP="00F01E9F">
            <w:pPr>
              <w:rPr>
                <w:sz w:val="19"/>
                <w:szCs w:val="19"/>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Valid Good</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ind w:left="120"/>
              <w:rPr>
                <w:sz w:val="20"/>
                <w:szCs w:val="20"/>
              </w:rPr>
            </w:pPr>
            <w:r w:rsidRPr="007F38C7">
              <w:rPr>
                <w:rFonts w:ascii="Arial" w:eastAsia="Arial" w:hAnsi="Arial" w:cs="Arial"/>
                <w:sz w:val="20"/>
              </w:rPr>
              <w:t>Practices Certificate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3" w:lineRule="exact"/>
              <w:ind w:left="120"/>
              <w:rPr>
                <w:sz w:val="20"/>
                <w:szCs w:val="20"/>
              </w:rPr>
            </w:pPr>
            <w:r w:rsidRPr="007F38C7">
              <w:rPr>
                <w:rFonts w:ascii="Arial" w:eastAsia="Arial" w:hAnsi="Arial" w:cs="Arial"/>
                <w:sz w:val="20"/>
              </w:rPr>
              <w:t>Valid Import License</w:t>
            </w:r>
          </w:p>
          <w:p w:rsidR="00B32E04" w:rsidRPr="007F38C7" w:rsidRDefault="00B32E04" w:rsidP="007F38C7">
            <w:pPr>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Letter of</w:t>
            </w:r>
            <w:r>
              <w:rPr>
                <w:rFonts w:ascii="Arial" w:eastAsia="Arial" w:hAnsi="Arial" w:cs="Arial"/>
                <w:sz w:val="20"/>
              </w:rPr>
              <w:t xml:space="preserve"> </w:t>
            </w:r>
            <w:r w:rsidRPr="007F38C7">
              <w:rPr>
                <w:rFonts w:ascii="Arial" w:eastAsia="Arial" w:hAnsi="Arial" w:cs="Arial"/>
                <w:sz w:val="20"/>
              </w:rPr>
              <w:t>Manufacturer's</w:t>
            </w:r>
          </w:p>
          <w:p w:rsidR="00B32E04" w:rsidRPr="007F38C7" w:rsidRDefault="00B32E04" w:rsidP="007F38C7">
            <w:pPr>
              <w:ind w:left="120"/>
              <w:rPr>
                <w:sz w:val="20"/>
                <w:szCs w:val="20"/>
              </w:rPr>
            </w:pPr>
            <w:r w:rsidRPr="007F38C7">
              <w:rPr>
                <w:rFonts w:ascii="Arial" w:eastAsia="Arial" w:hAnsi="Arial" w:cs="Arial"/>
                <w:sz w:val="20"/>
              </w:rPr>
              <w:t>authorization</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Partnership Deed</w:t>
            </w:r>
          </w:p>
          <w:p w:rsidR="00B32E04" w:rsidRPr="007F38C7" w:rsidRDefault="00B32E04" w:rsidP="007F38C7">
            <w:pPr>
              <w:spacing w:line="252" w:lineRule="exact"/>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C46F7C" w:rsidTr="0086642B">
        <w:trPr>
          <w:trHeight w:val="20"/>
        </w:trPr>
        <w:tc>
          <w:tcPr>
            <w:tcW w:w="1255" w:type="pct"/>
            <w:vAlign w:val="center"/>
          </w:tcPr>
          <w:p w:rsidR="00C46F7C" w:rsidRPr="007F38C7" w:rsidRDefault="00C46F7C" w:rsidP="00C46F7C">
            <w:pPr>
              <w:spacing w:line="247" w:lineRule="exact"/>
              <w:ind w:left="120"/>
              <w:rPr>
                <w:rFonts w:ascii="Arial" w:eastAsia="Arial" w:hAnsi="Arial" w:cs="Arial"/>
                <w:sz w:val="20"/>
              </w:rPr>
            </w:pPr>
            <w:r w:rsidRPr="007F38C7">
              <w:rPr>
                <w:rFonts w:ascii="Arial" w:eastAsia="Arial" w:hAnsi="Arial" w:cs="Arial"/>
                <w:sz w:val="20"/>
              </w:rPr>
              <w:t>NTN Certificate</w:t>
            </w:r>
          </w:p>
        </w:tc>
        <w:tc>
          <w:tcPr>
            <w:tcW w:w="1088" w:type="pct"/>
            <w:vAlign w:val="center"/>
          </w:tcPr>
          <w:p w:rsidR="00C46F7C" w:rsidRDefault="00C46F7C" w:rsidP="00C46F7C">
            <w:pPr>
              <w:jc w:val="center"/>
              <w:rPr>
                <w:sz w:val="21"/>
                <w:szCs w:val="21"/>
              </w:rPr>
            </w:pPr>
          </w:p>
        </w:tc>
        <w:tc>
          <w:tcPr>
            <w:tcW w:w="1067" w:type="pct"/>
            <w:vAlign w:val="center"/>
          </w:tcPr>
          <w:p w:rsidR="00C46F7C" w:rsidRDefault="00C46F7C" w:rsidP="00C46F7C">
            <w:pPr>
              <w:jc w:val="center"/>
              <w:rPr>
                <w:sz w:val="21"/>
                <w:szCs w:val="21"/>
              </w:rPr>
            </w:pPr>
          </w:p>
        </w:tc>
        <w:tc>
          <w:tcPr>
            <w:tcW w:w="1590" w:type="pct"/>
            <w:vAlign w:val="center"/>
          </w:tcPr>
          <w:p w:rsidR="00C46F7C" w:rsidRDefault="00C46F7C" w:rsidP="00C46F7C">
            <w:pPr>
              <w:jc w:val="center"/>
              <w:rPr>
                <w:sz w:val="21"/>
                <w:szCs w:val="21"/>
              </w:rPr>
            </w:pPr>
          </w:p>
        </w:tc>
      </w:tr>
      <w:tr w:rsidR="00C46F7C" w:rsidTr="0086642B">
        <w:trPr>
          <w:trHeight w:val="20"/>
        </w:trPr>
        <w:tc>
          <w:tcPr>
            <w:tcW w:w="1255" w:type="pct"/>
            <w:vAlign w:val="center"/>
          </w:tcPr>
          <w:p w:rsidR="00C46F7C" w:rsidRPr="007F38C7" w:rsidRDefault="00C46F7C" w:rsidP="007F38C7">
            <w:pPr>
              <w:spacing w:line="243" w:lineRule="exact"/>
              <w:ind w:left="120"/>
              <w:rPr>
                <w:sz w:val="20"/>
                <w:szCs w:val="20"/>
              </w:rPr>
            </w:pPr>
            <w:r w:rsidRPr="007F38C7">
              <w:rPr>
                <w:rFonts w:ascii="Arial" w:eastAsia="Arial" w:hAnsi="Arial" w:cs="Arial"/>
                <w:sz w:val="20"/>
              </w:rPr>
              <w:t>GST Certificate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F01E9F" w:rsidTr="0086642B">
        <w:trPr>
          <w:trHeight w:val="20"/>
        </w:trPr>
        <w:tc>
          <w:tcPr>
            <w:tcW w:w="1255" w:type="pct"/>
            <w:vAlign w:val="center"/>
          </w:tcPr>
          <w:p w:rsidR="00F01E9F" w:rsidRPr="007F38C7" w:rsidRDefault="00F01E9F" w:rsidP="007F38C7">
            <w:pPr>
              <w:spacing w:line="243" w:lineRule="exact"/>
              <w:ind w:left="120"/>
              <w:rPr>
                <w:sz w:val="20"/>
                <w:szCs w:val="20"/>
              </w:rPr>
            </w:pPr>
            <w:r w:rsidRPr="007F38C7">
              <w:rPr>
                <w:rFonts w:ascii="Arial" w:eastAsia="Arial" w:hAnsi="Arial" w:cs="Arial"/>
                <w:sz w:val="20"/>
              </w:rPr>
              <w:t>Letter of Intention</w:t>
            </w:r>
          </w:p>
        </w:tc>
        <w:tc>
          <w:tcPr>
            <w:tcW w:w="1088" w:type="pct"/>
            <w:vAlign w:val="bottom"/>
          </w:tcPr>
          <w:p w:rsidR="00F01E9F" w:rsidRDefault="00F01E9F" w:rsidP="00F01E9F">
            <w:pPr>
              <w:rPr>
                <w:sz w:val="21"/>
                <w:szCs w:val="21"/>
              </w:rPr>
            </w:pPr>
          </w:p>
        </w:tc>
        <w:tc>
          <w:tcPr>
            <w:tcW w:w="1067" w:type="pct"/>
            <w:vAlign w:val="bottom"/>
          </w:tcPr>
          <w:p w:rsidR="00F01E9F" w:rsidRDefault="00F01E9F" w:rsidP="00F01E9F">
            <w:pPr>
              <w:rPr>
                <w:sz w:val="21"/>
                <w:szCs w:val="21"/>
              </w:rPr>
            </w:pPr>
          </w:p>
        </w:tc>
        <w:tc>
          <w:tcPr>
            <w:tcW w:w="1590" w:type="pct"/>
            <w:vAlign w:val="bottom"/>
          </w:tcPr>
          <w:p w:rsidR="00F01E9F" w:rsidRDefault="00F01E9F" w:rsidP="00F01E9F">
            <w:pPr>
              <w:rPr>
                <w:sz w:val="21"/>
                <w:szCs w:val="21"/>
              </w:rPr>
            </w:pPr>
          </w:p>
        </w:tc>
      </w:tr>
      <w:tr w:rsidR="00F01E9F" w:rsidTr="0086642B">
        <w:trPr>
          <w:trHeight w:val="20"/>
        </w:trPr>
        <w:tc>
          <w:tcPr>
            <w:tcW w:w="1255" w:type="pct"/>
            <w:vAlign w:val="center"/>
          </w:tcPr>
          <w:p w:rsidR="00F01E9F" w:rsidRDefault="00F01E9F" w:rsidP="0070112E">
            <w:pPr>
              <w:ind w:left="120"/>
              <w:rPr>
                <w:sz w:val="20"/>
                <w:szCs w:val="20"/>
              </w:rPr>
            </w:pPr>
            <w:r>
              <w:rPr>
                <w:rFonts w:ascii="Arial" w:eastAsia="Arial" w:hAnsi="Arial" w:cs="Arial"/>
                <w:b/>
                <w:bCs/>
              </w:rPr>
              <w:t>Affidavit</w:t>
            </w:r>
          </w:p>
        </w:tc>
        <w:tc>
          <w:tcPr>
            <w:tcW w:w="1088" w:type="pct"/>
            <w:vAlign w:val="bottom"/>
          </w:tcPr>
          <w:p w:rsidR="00F01E9F" w:rsidRDefault="00F01E9F" w:rsidP="00F01E9F">
            <w:pPr>
              <w:rPr>
                <w:sz w:val="23"/>
                <w:szCs w:val="23"/>
              </w:rPr>
            </w:pPr>
          </w:p>
        </w:tc>
        <w:tc>
          <w:tcPr>
            <w:tcW w:w="1067" w:type="pct"/>
            <w:vAlign w:val="bottom"/>
          </w:tcPr>
          <w:p w:rsidR="00F01E9F" w:rsidRDefault="00F01E9F" w:rsidP="00F01E9F">
            <w:pPr>
              <w:rPr>
                <w:sz w:val="23"/>
                <w:szCs w:val="23"/>
              </w:rPr>
            </w:pPr>
          </w:p>
        </w:tc>
        <w:tc>
          <w:tcPr>
            <w:tcW w:w="1590" w:type="pct"/>
            <w:vAlign w:val="bottom"/>
          </w:tcPr>
          <w:p w:rsidR="00F01E9F" w:rsidRDefault="00F01E9F" w:rsidP="00F01E9F">
            <w:pPr>
              <w:rPr>
                <w:sz w:val="23"/>
                <w:szCs w:val="23"/>
              </w:rPr>
            </w:pPr>
          </w:p>
        </w:tc>
      </w:tr>
      <w:tr w:rsidR="00C46F7C" w:rsidTr="0086642B">
        <w:trPr>
          <w:trHeight w:val="20"/>
        </w:trPr>
        <w:tc>
          <w:tcPr>
            <w:tcW w:w="1255" w:type="pct"/>
            <w:vAlign w:val="bottom"/>
          </w:tcPr>
          <w:p w:rsidR="00C46F7C" w:rsidRPr="007F38C7" w:rsidRDefault="00C46F7C" w:rsidP="00F01E9F">
            <w:pPr>
              <w:spacing w:line="248" w:lineRule="exact"/>
              <w:ind w:left="120"/>
              <w:rPr>
                <w:sz w:val="20"/>
                <w:szCs w:val="20"/>
              </w:rPr>
            </w:pPr>
            <w:r w:rsidRPr="007F38C7">
              <w:rPr>
                <w:rFonts w:ascii="Arial" w:eastAsia="Arial" w:hAnsi="Arial" w:cs="Arial"/>
                <w:sz w:val="20"/>
              </w:rPr>
              <w:t>Past Performance</w:t>
            </w:r>
          </w:p>
          <w:p w:rsidR="00C46F7C" w:rsidRPr="007F38C7" w:rsidRDefault="00C46F7C" w:rsidP="00F01E9F">
            <w:pPr>
              <w:spacing w:line="252" w:lineRule="exact"/>
              <w:ind w:left="120"/>
              <w:rPr>
                <w:sz w:val="20"/>
                <w:szCs w:val="20"/>
              </w:rPr>
            </w:pPr>
            <w:r w:rsidRPr="007F38C7">
              <w:rPr>
                <w:rFonts w:ascii="Arial" w:eastAsia="Arial" w:hAnsi="Arial" w:cs="Arial"/>
                <w:sz w:val="20"/>
              </w:rPr>
              <w:t>evidence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C46F7C" w:rsidTr="0086642B">
        <w:trPr>
          <w:trHeight w:val="20"/>
        </w:trPr>
        <w:tc>
          <w:tcPr>
            <w:tcW w:w="1255" w:type="pct"/>
            <w:vAlign w:val="bottom"/>
          </w:tcPr>
          <w:p w:rsidR="00C46F7C" w:rsidRPr="007F38C7" w:rsidRDefault="00C46F7C" w:rsidP="00F01E9F">
            <w:pPr>
              <w:spacing w:line="223" w:lineRule="exact"/>
              <w:ind w:left="120"/>
              <w:rPr>
                <w:sz w:val="20"/>
                <w:szCs w:val="20"/>
              </w:rPr>
            </w:pPr>
            <w:r w:rsidRPr="007F38C7">
              <w:rPr>
                <w:rFonts w:ascii="Arial" w:eastAsia="Arial" w:hAnsi="Arial" w:cs="Arial"/>
                <w:sz w:val="20"/>
              </w:rPr>
              <w:t>Child Labor Free</w:t>
            </w:r>
          </w:p>
          <w:p w:rsidR="00C46F7C" w:rsidRPr="007F38C7" w:rsidRDefault="00C46F7C" w:rsidP="00F01E9F">
            <w:pPr>
              <w:ind w:left="120"/>
              <w:rPr>
                <w:sz w:val="20"/>
                <w:szCs w:val="20"/>
              </w:rPr>
            </w:pPr>
            <w:r w:rsidRPr="007F38C7">
              <w:rPr>
                <w:rFonts w:ascii="Arial" w:eastAsia="Arial" w:hAnsi="Arial" w:cs="Arial"/>
                <w:sz w:val="20"/>
              </w:rPr>
              <w:t>Certificate</w:t>
            </w:r>
            <w:r w:rsidRPr="007F38C7">
              <w:rPr>
                <w:rFonts w:ascii="Arial" w:eastAsia="Arial" w:hAnsi="Arial" w:cs="Arial"/>
                <w:sz w:val="20"/>
                <w:szCs w:val="27"/>
                <w:vertAlign w:val="superscript"/>
              </w:rPr>
              <w:t>5</w:t>
            </w:r>
          </w:p>
        </w:tc>
        <w:tc>
          <w:tcPr>
            <w:tcW w:w="1088" w:type="pct"/>
            <w:vAlign w:val="bottom"/>
          </w:tcPr>
          <w:p w:rsidR="00C46F7C" w:rsidRDefault="00C46F7C" w:rsidP="00F01E9F">
            <w:pPr>
              <w:rPr>
                <w:sz w:val="19"/>
                <w:szCs w:val="19"/>
              </w:rPr>
            </w:pPr>
          </w:p>
        </w:tc>
        <w:tc>
          <w:tcPr>
            <w:tcW w:w="1067" w:type="pct"/>
            <w:vAlign w:val="bottom"/>
          </w:tcPr>
          <w:p w:rsidR="00C46F7C" w:rsidRDefault="00C46F7C" w:rsidP="00F01E9F">
            <w:pPr>
              <w:rPr>
                <w:sz w:val="19"/>
                <w:szCs w:val="19"/>
              </w:rPr>
            </w:pPr>
          </w:p>
        </w:tc>
        <w:tc>
          <w:tcPr>
            <w:tcW w:w="1590" w:type="pct"/>
            <w:vAlign w:val="bottom"/>
          </w:tcPr>
          <w:p w:rsidR="00C46F7C" w:rsidRDefault="00C46F7C" w:rsidP="00F01E9F">
            <w:pPr>
              <w:rPr>
                <w:sz w:val="19"/>
                <w:szCs w:val="19"/>
              </w:rPr>
            </w:pPr>
          </w:p>
        </w:tc>
      </w:tr>
      <w:tr w:rsidR="00C46F7C" w:rsidTr="0086642B">
        <w:trPr>
          <w:trHeight w:val="20"/>
        </w:trPr>
        <w:tc>
          <w:tcPr>
            <w:tcW w:w="1255" w:type="pct"/>
            <w:vAlign w:val="bottom"/>
          </w:tcPr>
          <w:p w:rsidR="00C46F7C" w:rsidRPr="007F38C7" w:rsidRDefault="00C46F7C" w:rsidP="00F01E9F">
            <w:pPr>
              <w:spacing w:line="250" w:lineRule="exact"/>
              <w:ind w:left="120"/>
              <w:rPr>
                <w:sz w:val="20"/>
                <w:szCs w:val="20"/>
              </w:rPr>
            </w:pPr>
            <w:r w:rsidRPr="007F38C7">
              <w:rPr>
                <w:rFonts w:ascii="Arial" w:eastAsia="Arial" w:hAnsi="Arial" w:cs="Arial"/>
                <w:sz w:val="20"/>
              </w:rPr>
              <w:t>Original Receipt of</w:t>
            </w:r>
          </w:p>
          <w:p w:rsidR="00C46F7C" w:rsidRPr="007F38C7" w:rsidRDefault="00C46F7C" w:rsidP="00F01E9F">
            <w:pPr>
              <w:spacing w:line="252" w:lineRule="exact"/>
              <w:ind w:left="120"/>
              <w:rPr>
                <w:sz w:val="20"/>
                <w:szCs w:val="20"/>
              </w:rPr>
            </w:pPr>
            <w:r w:rsidRPr="007F38C7">
              <w:rPr>
                <w:rFonts w:ascii="Arial" w:eastAsia="Arial" w:hAnsi="Arial" w:cs="Arial"/>
                <w:sz w:val="20"/>
              </w:rPr>
              <w:t>purchase of Bidding</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bl>
    <w:p w:rsidR="00F01E9F" w:rsidRDefault="00F01E9F" w:rsidP="00F01E9F">
      <w:pPr>
        <w:spacing w:line="211" w:lineRule="exact"/>
        <w:rPr>
          <w:sz w:val="20"/>
          <w:szCs w:val="20"/>
        </w:rPr>
      </w:pPr>
    </w:p>
    <w:p w:rsidR="00F01E9F" w:rsidRPr="00AB52C3" w:rsidRDefault="00F01E9F" w:rsidP="008B7EBC">
      <w:pPr>
        <w:pStyle w:val="ListParagraph"/>
        <w:numPr>
          <w:ilvl w:val="0"/>
          <w:numId w:val="61"/>
        </w:numPr>
        <w:tabs>
          <w:tab w:val="left" w:pos="0"/>
        </w:tabs>
        <w:spacing w:line="360" w:lineRule="auto"/>
        <w:ind w:right="160"/>
        <w:jc w:val="both"/>
        <w:rPr>
          <w:rFonts w:ascii="Arial" w:eastAsia="Arial" w:hAnsi="Arial" w:cs="Arial"/>
          <w:sz w:val="20"/>
          <w:szCs w:val="20"/>
          <w:vertAlign w:val="superscript"/>
        </w:rPr>
      </w:pPr>
      <w:r w:rsidRPr="00AB52C3">
        <w:rPr>
          <w:rFonts w:ascii="Arial" w:eastAsia="Arial" w:hAnsi="Arial" w:cs="Arial"/>
          <w:sz w:val="20"/>
          <w:szCs w:val="20"/>
        </w:rPr>
        <w:t>Bidders should only initial against those requirements that they are attaching with the form 3(a). In case they do not have any document to attach the corresponding cell in column 2 should be left blank.</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mention the exact page number of relevant document placed in the Bid.</w:t>
      </w:r>
    </w:p>
    <w:p w:rsidR="00F01E9F" w:rsidRPr="00AB52C3" w:rsidRDefault="00F01E9F" w:rsidP="008B7EBC">
      <w:pPr>
        <w:pStyle w:val="ListParagraph"/>
        <w:numPr>
          <w:ilvl w:val="0"/>
          <w:numId w:val="61"/>
        </w:numPr>
        <w:tabs>
          <w:tab w:val="left" w:pos="0"/>
        </w:tabs>
        <w:spacing w:line="360" w:lineRule="auto"/>
        <w:ind w:right="240"/>
        <w:rPr>
          <w:rFonts w:ascii="Arial" w:hAnsi="Arial" w:cs="Arial"/>
          <w:sz w:val="20"/>
          <w:szCs w:val="20"/>
        </w:rPr>
      </w:pPr>
      <w:r w:rsidRPr="00AB52C3">
        <w:rPr>
          <w:rFonts w:ascii="Arial" w:eastAsia="Arial" w:hAnsi="Arial" w:cs="Arial"/>
          <w:sz w:val="20"/>
          <w:szCs w:val="20"/>
        </w:rPr>
        <w:t>Bidders are advised to attach all Supporting documents with this form in the order of the requirement as mentioned in column 1.</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In case of Sole Agent</w:t>
      </w:r>
    </w:p>
    <w:p w:rsidR="00F01E9F" w:rsidRPr="00AB52C3" w:rsidRDefault="00F01E9F" w:rsidP="008B7EBC">
      <w:pPr>
        <w:pStyle w:val="ListParagraph"/>
        <w:numPr>
          <w:ilvl w:val="0"/>
          <w:numId w:val="61"/>
        </w:numPr>
        <w:tabs>
          <w:tab w:val="left" w:pos="0"/>
        </w:tabs>
        <w:spacing w:line="360" w:lineRule="auto"/>
        <w:ind w:right="320"/>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furnish a certificate to the effect that their firm is free from child labor and having standard child labor free policy</w:t>
      </w:r>
    </w:p>
    <w:p w:rsidR="00F01E9F" w:rsidRDefault="00F01E9F" w:rsidP="00D779CE"/>
    <w:p w:rsidR="00CB764E" w:rsidRDefault="00CB764E" w:rsidP="00D779CE"/>
    <w:p w:rsidR="00CB764E" w:rsidRDefault="00CB764E" w:rsidP="00D779CE"/>
    <w:p w:rsidR="00CB764E" w:rsidRPr="00CB764E" w:rsidRDefault="00CB764E" w:rsidP="00CB764E">
      <w:pPr>
        <w:pStyle w:val="Heading2"/>
        <w:rPr>
          <w:rFonts w:ascii="Arial" w:hAnsi="Arial" w:cs="Arial"/>
          <w:sz w:val="20"/>
        </w:rPr>
      </w:pPr>
      <w:bookmarkStart w:id="73" w:name="_Toc99021995"/>
      <w:r w:rsidRPr="00CB764E">
        <w:rPr>
          <w:rFonts w:ascii="Arial" w:eastAsia="Arial" w:hAnsi="Arial" w:cs="Arial"/>
        </w:rPr>
        <w:lastRenderedPageBreak/>
        <w:t>BID FORM 3(B)</w:t>
      </w:r>
      <w:bookmarkEnd w:id="73"/>
    </w:p>
    <w:p w:rsidR="009C7F4C" w:rsidRDefault="009C7F4C" w:rsidP="0086642B">
      <w:pPr>
        <w:pStyle w:val="Heading3"/>
        <w:jc w:val="center"/>
        <w:rPr>
          <w:rFonts w:eastAsia="Arial"/>
          <w:sz w:val="40"/>
          <w:szCs w:val="40"/>
        </w:rPr>
      </w:pPr>
    </w:p>
    <w:p w:rsidR="00CB764E" w:rsidRPr="00460ED0" w:rsidRDefault="00CB764E" w:rsidP="00460ED0">
      <w:pPr>
        <w:jc w:val="center"/>
        <w:rPr>
          <w:rFonts w:eastAsia="Arial"/>
          <w:b/>
          <w:sz w:val="36"/>
        </w:rPr>
      </w:pPr>
      <w:r w:rsidRPr="00460ED0">
        <w:rPr>
          <w:rFonts w:eastAsia="Arial"/>
          <w:b/>
          <w:sz w:val="36"/>
        </w:rPr>
        <w:t>MANUFACTURER’S AUTHORIZATION</w:t>
      </w:r>
    </w:p>
    <w:p w:rsidR="00CB764E" w:rsidRDefault="00CB764E" w:rsidP="00CB764E">
      <w:pPr>
        <w:spacing w:line="200" w:lineRule="exact"/>
        <w:rPr>
          <w:sz w:val="20"/>
          <w:szCs w:val="20"/>
        </w:rPr>
      </w:pPr>
    </w:p>
    <w:p w:rsidR="00CB764E" w:rsidRDefault="00CB764E" w:rsidP="00CB764E">
      <w:pPr>
        <w:spacing w:line="272" w:lineRule="exact"/>
        <w:rPr>
          <w:sz w:val="20"/>
          <w:szCs w:val="20"/>
        </w:rPr>
      </w:pPr>
    </w:p>
    <w:p w:rsidR="00CB764E" w:rsidRDefault="00CB764E" w:rsidP="00CB764E">
      <w:pPr>
        <w:tabs>
          <w:tab w:val="left" w:pos="700"/>
        </w:tabs>
        <w:spacing w:line="239" w:lineRule="auto"/>
        <w:rPr>
          <w:sz w:val="20"/>
          <w:szCs w:val="20"/>
        </w:rPr>
      </w:pPr>
      <w:r>
        <w:rPr>
          <w:rFonts w:ascii="Arial" w:eastAsia="Arial" w:hAnsi="Arial" w:cs="Arial"/>
          <w:b/>
          <w:bCs/>
        </w:rPr>
        <w:t>To:</w:t>
      </w:r>
      <w:r>
        <w:rPr>
          <w:sz w:val="20"/>
          <w:szCs w:val="20"/>
        </w:rPr>
        <w:tab/>
      </w:r>
      <w:r>
        <w:rPr>
          <w:rFonts w:ascii="Arial" w:eastAsia="Arial" w:hAnsi="Arial" w:cs="Arial"/>
          <w:b/>
          <w:bCs/>
          <w:i/>
          <w:iCs/>
        </w:rPr>
        <w:t>[Name &amp; Address of the Procuring Agency]</w:t>
      </w:r>
    </w:p>
    <w:p w:rsidR="00CB764E" w:rsidRDefault="00CB764E" w:rsidP="00CB764E">
      <w:pPr>
        <w:spacing w:line="334" w:lineRule="exact"/>
        <w:rPr>
          <w:sz w:val="20"/>
          <w:szCs w:val="20"/>
        </w:rPr>
      </w:pPr>
    </w:p>
    <w:p w:rsidR="00CB764E" w:rsidRDefault="00CB764E" w:rsidP="00CB764E">
      <w:pPr>
        <w:spacing w:line="239" w:lineRule="auto"/>
        <w:rPr>
          <w:sz w:val="20"/>
          <w:szCs w:val="20"/>
        </w:rPr>
      </w:pPr>
      <w:r>
        <w:rPr>
          <w:rFonts w:ascii="Arial" w:eastAsia="Arial" w:hAnsi="Arial" w:cs="Arial"/>
        </w:rPr>
        <w:t xml:space="preserve">WHEREAS </w:t>
      </w:r>
      <w:r>
        <w:rPr>
          <w:rFonts w:ascii="Arial" w:eastAsia="Arial" w:hAnsi="Arial" w:cs="Arial"/>
          <w:i/>
          <w:iCs/>
        </w:rPr>
        <w:t>[name of the Manufacturer]</w:t>
      </w:r>
      <w:r>
        <w:rPr>
          <w:rFonts w:ascii="Arial" w:eastAsia="Arial" w:hAnsi="Arial" w:cs="Arial"/>
        </w:rPr>
        <w:t xml:space="preserve"> who are established and reputable Manufacturers of</w:t>
      </w:r>
    </w:p>
    <w:p w:rsidR="00CB764E" w:rsidRDefault="00CB764E" w:rsidP="00CB764E">
      <w:pPr>
        <w:spacing w:line="47" w:lineRule="exact"/>
        <w:rPr>
          <w:sz w:val="20"/>
          <w:szCs w:val="20"/>
        </w:rPr>
      </w:pPr>
    </w:p>
    <w:p w:rsidR="00CB764E" w:rsidRDefault="00CB764E" w:rsidP="00CB764E">
      <w:pPr>
        <w:spacing w:line="273" w:lineRule="auto"/>
        <w:jc w:val="both"/>
        <w:rPr>
          <w:sz w:val="20"/>
          <w:szCs w:val="20"/>
        </w:rPr>
      </w:pPr>
      <w:r>
        <w:rPr>
          <w:rFonts w:ascii="Arial" w:eastAsia="Arial" w:hAnsi="Arial" w:cs="Arial"/>
          <w:i/>
          <w:iCs/>
        </w:rPr>
        <w:t xml:space="preserve">[name and/or description of the goods] </w:t>
      </w:r>
      <w:r>
        <w:rPr>
          <w:rFonts w:ascii="Arial" w:eastAsia="Arial" w:hAnsi="Arial" w:cs="Arial"/>
        </w:rPr>
        <w:t>having factories at</w:t>
      </w:r>
      <w:r>
        <w:rPr>
          <w:rFonts w:ascii="Arial" w:eastAsia="Arial" w:hAnsi="Arial" w:cs="Arial"/>
          <w:i/>
          <w:iCs/>
        </w:rPr>
        <w:t xml:space="preserve"> [address of factory] </w:t>
      </w:r>
      <w:r>
        <w:rPr>
          <w:rFonts w:ascii="Arial" w:eastAsia="Arial" w:hAnsi="Arial" w:cs="Arial"/>
        </w:rPr>
        <w:t>do hereby</w:t>
      </w:r>
      <w:r w:rsidR="00A64A1C">
        <w:rPr>
          <w:rFonts w:ascii="Arial" w:eastAsia="Arial" w:hAnsi="Arial" w:cs="Arial"/>
        </w:rPr>
        <w:t xml:space="preserve"> </w:t>
      </w:r>
      <w:r>
        <w:rPr>
          <w:rFonts w:ascii="Arial" w:eastAsia="Arial" w:hAnsi="Arial" w:cs="Arial"/>
        </w:rPr>
        <w:t xml:space="preserve">authorize </w:t>
      </w:r>
      <w:r>
        <w:rPr>
          <w:rFonts w:ascii="Arial" w:eastAsia="Arial" w:hAnsi="Arial" w:cs="Arial"/>
          <w:i/>
          <w:iCs/>
        </w:rPr>
        <w:t>[name and address of Supplier/ Agent]</w:t>
      </w:r>
      <w:r>
        <w:rPr>
          <w:rFonts w:ascii="Arial" w:eastAsia="Arial" w:hAnsi="Arial" w:cs="Arial"/>
        </w:rPr>
        <w:t xml:space="preserve"> to submit a bid, and subsequently negotiate and sign the Contract with you against the Invitation for Bids (IFB) No. </w:t>
      </w:r>
      <w:r>
        <w:rPr>
          <w:rFonts w:ascii="Arial" w:eastAsia="Arial" w:hAnsi="Arial" w:cs="Arial"/>
          <w:i/>
          <w:iCs/>
        </w:rPr>
        <w:t xml:space="preserve">[Reference of </w:t>
      </w:r>
      <w:proofErr w:type="spellStart"/>
      <w:r>
        <w:rPr>
          <w:rFonts w:ascii="Arial" w:eastAsia="Arial" w:hAnsi="Arial" w:cs="Arial"/>
          <w:i/>
          <w:iCs/>
        </w:rPr>
        <w:t>theInvitation</w:t>
      </w:r>
      <w:proofErr w:type="spellEnd"/>
      <w:r>
        <w:rPr>
          <w:rFonts w:ascii="Arial" w:eastAsia="Arial" w:hAnsi="Arial" w:cs="Arial"/>
          <w:i/>
          <w:iCs/>
        </w:rPr>
        <w:t xml:space="preserve"> to Bid] for </w:t>
      </w:r>
      <w:r>
        <w:rPr>
          <w:rFonts w:ascii="Arial" w:eastAsia="Arial" w:hAnsi="Arial" w:cs="Arial"/>
        </w:rPr>
        <w:t>the goods manufactured by us.</w:t>
      </w:r>
    </w:p>
    <w:p w:rsidR="00CB764E" w:rsidRDefault="00CB764E" w:rsidP="00CB764E">
      <w:pPr>
        <w:spacing w:line="200" w:lineRule="exact"/>
        <w:rPr>
          <w:sz w:val="20"/>
          <w:szCs w:val="20"/>
        </w:rPr>
      </w:pPr>
    </w:p>
    <w:p w:rsidR="00CB764E" w:rsidRDefault="00CB764E" w:rsidP="00CB764E">
      <w:pPr>
        <w:spacing w:line="306" w:lineRule="exact"/>
        <w:rPr>
          <w:sz w:val="20"/>
          <w:szCs w:val="20"/>
        </w:rPr>
      </w:pPr>
    </w:p>
    <w:p w:rsidR="00CB764E" w:rsidRDefault="00CB764E" w:rsidP="00CB764E">
      <w:pPr>
        <w:spacing w:line="267" w:lineRule="auto"/>
        <w:ind w:right="20"/>
        <w:jc w:val="both"/>
        <w:rPr>
          <w:sz w:val="20"/>
          <w:szCs w:val="20"/>
        </w:rPr>
      </w:pPr>
      <w:r>
        <w:rPr>
          <w:rFonts w:ascii="Arial" w:eastAsia="Arial" w:hAnsi="Arial" w:cs="Arial"/>
        </w:rPr>
        <w:t>We hereby extend our full guarantee and warranty as per Clause 14 of the General Conditions of Contract for the goods offered for supply by the above firm against this Invitation for Bids.</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374" w:lineRule="exact"/>
        <w:rPr>
          <w:sz w:val="20"/>
          <w:szCs w:val="20"/>
        </w:rPr>
      </w:pPr>
    </w:p>
    <w:p w:rsidR="00CB764E" w:rsidRDefault="00CB764E" w:rsidP="00CB764E">
      <w:pPr>
        <w:ind w:left="5480"/>
        <w:rPr>
          <w:sz w:val="20"/>
          <w:szCs w:val="20"/>
        </w:rPr>
      </w:pPr>
      <w:r>
        <w:rPr>
          <w:rFonts w:ascii="Arial" w:eastAsia="Arial" w:hAnsi="Arial" w:cs="Arial"/>
        </w:rPr>
        <w:t>Signature:--------------------------------------.</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21" w:lineRule="exact"/>
        <w:rPr>
          <w:sz w:val="20"/>
          <w:szCs w:val="20"/>
        </w:rPr>
      </w:pPr>
    </w:p>
    <w:p w:rsidR="00CB764E" w:rsidRDefault="00CB764E" w:rsidP="00CB764E">
      <w:pPr>
        <w:ind w:left="5320"/>
        <w:rPr>
          <w:sz w:val="20"/>
          <w:szCs w:val="20"/>
        </w:rPr>
      </w:pPr>
      <w:r>
        <w:rPr>
          <w:rFonts w:ascii="Arial" w:eastAsia="Arial" w:hAnsi="Arial" w:cs="Arial"/>
        </w:rPr>
        <w:t>Designation:--------------------------------------</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19" w:lineRule="exact"/>
        <w:rPr>
          <w:sz w:val="20"/>
          <w:szCs w:val="20"/>
        </w:rPr>
      </w:pPr>
    </w:p>
    <w:p w:rsidR="00CB764E" w:rsidRDefault="00CB764E" w:rsidP="00CB764E">
      <w:pPr>
        <w:ind w:left="5340"/>
        <w:rPr>
          <w:sz w:val="20"/>
          <w:szCs w:val="20"/>
        </w:rPr>
      </w:pPr>
      <w:r>
        <w:rPr>
          <w:rFonts w:ascii="Arial" w:eastAsia="Arial" w:hAnsi="Arial" w:cs="Arial"/>
        </w:rPr>
        <w:t>Official Stamp:-----------------------------------</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Pr="003F3012" w:rsidRDefault="00CB764E" w:rsidP="008B7EBC">
      <w:pPr>
        <w:pStyle w:val="ListParagraph"/>
        <w:numPr>
          <w:ilvl w:val="0"/>
          <w:numId w:val="42"/>
        </w:numPr>
        <w:rPr>
          <w:rFonts w:ascii="Arial" w:eastAsia="Arial" w:hAnsi="Arial" w:cs="Arial"/>
          <w:sz w:val="18"/>
          <w:szCs w:val="18"/>
        </w:rPr>
      </w:pPr>
      <w:r w:rsidRPr="003F3012">
        <w:rPr>
          <w:rFonts w:ascii="Arial" w:eastAsia="Arial" w:hAnsi="Arial" w:cs="Arial"/>
          <w:sz w:val="18"/>
          <w:szCs w:val="18"/>
        </w:rPr>
        <w:t>This letter of authority should be on the letterhead of the Manufacturer and should be signed by a person competent and having the power of attorney to bind the Manufacturer. It should be included by the Bidder in its bid.</w:t>
      </w:r>
    </w:p>
    <w:p w:rsidR="003F3012" w:rsidRDefault="003F3012">
      <w:pPr>
        <w:spacing w:after="200" w:line="276" w:lineRule="auto"/>
        <w:rPr>
          <w:sz w:val="20"/>
          <w:szCs w:val="20"/>
        </w:rPr>
      </w:pPr>
      <w:r>
        <w:rPr>
          <w:sz w:val="20"/>
          <w:szCs w:val="20"/>
        </w:rPr>
        <w:br w:type="page"/>
      </w:r>
    </w:p>
    <w:p w:rsidR="003F3012" w:rsidRDefault="003F3012" w:rsidP="003F3012">
      <w:pPr>
        <w:pStyle w:val="ListParagraph"/>
        <w:ind w:left="360"/>
        <w:rPr>
          <w:sz w:val="20"/>
          <w:szCs w:val="20"/>
        </w:rPr>
      </w:pPr>
    </w:p>
    <w:p w:rsidR="00B05F7C" w:rsidRPr="00B05F7C" w:rsidRDefault="00B05F7C" w:rsidP="00B05F7C">
      <w:pPr>
        <w:pStyle w:val="Heading2"/>
        <w:rPr>
          <w:rFonts w:ascii="Arial" w:hAnsi="Arial" w:cs="Arial"/>
          <w:sz w:val="20"/>
        </w:rPr>
      </w:pPr>
      <w:bookmarkStart w:id="74" w:name="_Toc99021996"/>
      <w:r w:rsidRPr="00B05F7C">
        <w:rPr>
          <w:rFonts w:ascii="Arial" w:eastAsia="Arial" w:hAnsi="Arial" w:cs="Arial"/>
        </w:rPr>
        <w:t>BID FORM 4</w:t>
      </w:r>
      <w:bookmarkEnd w:id="74"/>
    </w:p>
    <w:p w:rsidR="00B05F7C" w:rsidRDefault="00B05F7C" w:rsidP="0086642B">
      <w:pPr>
        <w:spacing w:line="239" w:lineRule="auto"/>
        <w:ind w:left="1800"/>
        <w:jc w:val="center"/>
        <w:rPr>
          <w:sz w:val="20"/>
          <w:szCs w:val="20"/>
        </w:rPr>
      </w:pPr>
      <w:r w:rsidRPr="00460ED0">
        <w:rPr>
          <w:rFonts w:eastAsia="Arial"/>
          <w:b/>
          <w:sz w:val="36"/>
        </w:rPr>
        <w:t>Firm’s Past Performance</w:t>
      </w:r>
    </w:p>
    <w:p w:rsidR="00B05F7C" w:rsidRDefault="00B05F7C" w:rsidP="00B05F7C">
      <w:pPr>
        <w:spacing w:line="227" w:lineRule="auto"/>
        <w:ind w:left="120"/>
        <w:rPr>
          <w:sz w:val="20"/>
          <w:szCs w:val="20"/>
        </w:rPr>
      </w:pPr>
      <w:r>
        <w:rPr>
          <w:rFonts w:ascii="Arial" w:eastAsia="Arial" w:hAnsi="Arial" w:cs="Arial"/>
        </w:rPr>
        <w:t>Name of the Firm:</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Bid Reference No:</w:t>
      </w:r>
    </w:p>
    <w:p w:rsidR="00B05F7C" w:rsidRDefault="00B05F7C" w:rsidP="00B05F7C">
      <w:pPr>
        <w:spacing w:line="331" w:lineRule="exact"/>
        <w:rPr>
          <w:sz w:val="20"/>
          <w:szCs w:val="20"/>
        </w:rPr>
      </w:pPr>
    </w:p>
    <w:p w:rsidR="00B05F7C" w:rsidRDefault="00B05F7C" w:rsidP="00B05F7C">
      <w:pPr>
        <w:spacing w:line="239" w:lineRule="auto"/>
        <w:ind w:left="120"/>
        <w:rPr>
          <w:sz w:val="20"/>
          <w:szCs w:val="20"/>
        </w:rPr>
      </w:pPr>
      <w:r>
        <w:rPr>
          <w:rFonts w:ascii="Arial" w:eastAsia="Arial" w:hAnsi="Arial" w:cs="Arial"/>
        </w:rPr>
        <w:t>Date of opening of Bid: ______________</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Assessment Period: (as per Evaluation Criteria)</w:t>
      </w:r>
    </w:p>
    <w:p w:rsidR="00B05F7C" w:rsidRDefault="00B05F7C" w:rsidP="00B05F7C">
      <w:pPr>
        <w:spacing w:line="314" w:lineRule="exact"/>
        <w:rPr>
          <w:sz w:val="20"/>
          <w:szCs w:val="20"/>
        </w:rPr>
      </w:pPr>
    </w:p>
    <w:tbl>
      <w:tblPr>
        <w:tblW w:w="0" w:type="auto"/>
        <w:tblInd w:w="10" w:type="dxa"/>
        <w:tblLayout w:type="fixed"/>
        <w:tblCellMar>
          <w:left w:w="0" w:type="dxa"/>
          <w:right w:w="0" w:type="dxa"/>
        </w:tblCellMar>
        <w:tblLook w:val="04A0"/>
      </w:tblPr>
      <w:tblGrid>
        <w:gridCol w:w="120"/>
        <w:gridCol w:w="2380"/>
        <w:gridCol w:w="500"/>
        <w:gridCol w:w="700"/>
        <w:gridCol w:w="1420"/>
        <w:gridCol w:w="1100"/>
        <w:gridCol w:w="1680"/>
        <w:gridCol w:w="1660"/>
      </w:tblGrid>
      <w:tr w:rsidR="00B05F7C" w:rsidTr="00F507A5">
        <w:trPr>
          <w:trHeight w:val="590"/>
        </w:trPr>
        <w:tc>
          <w:tcPr>
            <w:tcW w:w="2500" w:type="dxa"/>
            <w:gridSpan w:val="2"/>
            <w:tcBorders>
              <w:top w:val="single" w:sz="8" w:space="0" w:color="auto"/>
              <w:left w:val="single" w:sz="8" w:space="0" w:color="auto"/>
              <w:right w:val="single" w:sz="8" w:space="0" w:color="auto"/>
            </w:tcBorders>
            <w:vAlign w:val="bottom"/>
          </w:tcPr>
          <w:p w:rsidR="00B05F7C" w:rsidRPr="00B05F7C" w:rsidRDefault="00B05F7C" w:rsidP="00B05F7C">
            <w:pPr>
              <w:spacing w:line="252" w:lineRule="exact"/>
              <w:ind w:left="120"/>
              <w:jc w:val="center"/>
              <w:rPr>
                <w:b/>
                <w:sz w:val="20"/>
                <w:szCs w:val="20"/>
              </w:rPr>
            </w:pPr>
            <w:r w:rsidRPr="00B05F7C">
              <w:rPr>
                <w:rFonts w:ascii="Arial" w:eastAsia="Arial" w:hAnsi="Arial" w:cs="Arial"/>
                <w:b/>
              </w:rPr>
              <w:t>Name of the</w:t>
            </w:r>
          </w:p>
          <w:p w:rsidR="00B05F7C" w:rsidRPr="00B05F7C" w:rsidRDefault="00B05F7C" w:rsidP="00B05F7C">
            <w:pPr>
              <w:spacing w:line="245" w:lineRule="exact"/>
              <w:ind w:left="120"/>
              <w:jc w:val="center"/>
              <w:rPr>
                <w:b/>
                <w:sz w:val="20"/>
                <w:szCs w:val="20"/>
              </w:rPr>
            </w:pPr>
            <w:r w:rsidRPr="00B05F7C">
              <w:rPr>
                <w:rFonts w:ascii="Arial" w:eastAsia="Arial" w:hAnsi="Arial" w:cs="Arial"/>
                <w:b/>
              </w:rPr>
              <w:t>Purchaser/Institution</w:t>
            </w:r>
          </w:p>
        </w:tc>
        <w:tc>
          <w:tcPr>
            <w:tcW w:w="1200" w:type="dxa"/>
            <w:gridSpan w:val="2"/>
            <w:tcBorders>
              <w:top w:val="single" w:sz="8" w:space="0" w:color="auto"/>
              <w:right w:val="single" w:sz="8" w:space="0" w:color="auto"/>
            </w:tcBorders>
            <w:vAlign w:val="bottom"/>
          </w:tcPr>
          <w:p w:rsidR="00B05F7C" w:rsidRPr="00B05F7C" w:rsidRDefault="00B05F7C" w:rsidP="00B05F7C">
            <w:pPr>
              <w:spacing w:line="252" w:lineRule="exact"/>
              <w:ind w:left="80"/>
              <w:jc w:val="center"/>
              <w:rPr>
                <w:b/>
                <w:sz w:val="20"/>
                <w:szCs w:val="20"/>
              </w:rPr>
            </w:pPr>
            <w:r w:rsidRPr="00B05F7C">
              <w:rPr>
                <w:rFonts w:ascii="Arial" w:eastAsia="Arial" w:hAnsi="Arial" w:cs="Arial"/>
                <w:b/>
              </w:rPr>
              <w:t>Purchase</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Order No.</w:t>
            </w:r>
          </w:p>
        </w:tc>
        <w:tc>
          <w:tcPr>
            <w:tcW w:w="142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Description</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Of Order</w:t>
            </w:r>
          </w:p>
        </w:tc>
        <w:tc>
          <w:tcPr>
            <w:tcW w:w="110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Value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Order</w:t>
            </w:r>
          </w:p>
        </w:tc>
        <w:tc>
          <w:tcPr>
            <w:tcW w:w="168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Date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Completion</w:t>
            </w:r>
          </w:p>
        </w:tc>
        <w:tc>
          <w:tcPr>
            <w:tcW w:w="1660" w:type="dxa"/>
            <w:tcBorders>
              <w:top w:val="single" w:sz="8" w:space="0" w:color="auto"/>
              <w:right w:val="single" w:sz="8" w:space="0" w:color="auto"/>
            </w:tcBorders>
            <w:vAlign w:val="bottom"/>
          </w:tcPr>
          <w:p w:rsidR="00B05F7C" w:rsidRPr="00B05F7C" w:rsidRDefault="00B05F7C" w:rsidP="00B05F7C">
            <w:pPr>
              <w:spacing w:line="309" w:lineRule="exact"/>
              <w:ind w:left="80"/>
              <w:jc w:val="center"/>
              <w:rPr>
                <w:b/>
                <w:sz w:val="20"/>
                <w:szCs w:val="20"/>
              </w:rPr>
            </w:pPr>
            <w:r w:rsidRPr="00B05F7C">
              <w:rPr>
                <w:rFonts w:ascii="Arial" w:eastAsia="Arial" w:hAnsi="Arial" w:cs="Arial"/>
                <w:b/>
              </w:rPr>
              <w:t>Purchaser’s</w:t>
            </w:r>
            <w:r w:rsidRPr="00B05F7C">
              <w:rPr>
                <w:rFonts w:ascii="Arial" w:eastAsia="Arial" w:hAnsi="Arial" w:cs="Arial"/>
                <w:b/>
                <w:sz w:val="27"/>
                <w:szCs w:val="27"/>
                <w:vertAlign w:val="superscript"/>
              </w:rPr>
              <w:t>8</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Certificate</w:t>
            </w:r>
          </w:p>
        </w:tc>
      </w:tr>
      <w:tr w:rsidR="00B05F7C" w:rsidTr="00F507A5">
        <w:trPr>
          <w:trHeight w:val="43"/>
        </w:trPr>
        <w:tc>
          <w:tcPr>
            <w:tcW w:w="120" w:type="dxa"/>
            <w:tcBorders>
              <w:left w:val="single" w:sz="8" w:space="0" w:color="auto"/>
              <w:bottom w:val="single" w:sz="8" w:space="0" w:color="auto"/>
            </w:tcBorders>
            <w:vAlign w:val="bottom"/>
          </w:tcPr>
          <w:p w:rsidR="00B05F7C" w:rsidRDefault="00B05F7C" w:rsidP="00F507A5">
            <w:pPr>
              <w:rPr>
                <w:sz w:val="3"/>
                <w:szCs w:val="3"/>
              </w:rPr>
            </w:pPr>
          </w:p>
        </w:tc>
        <w:tc>
          <w:tcPr>
            <w:tcW w:w="2380" w:type="dxa"/>
            <w:tcBorders>
              <w:bottom w:val="single" w:sz="8" w:space="0" w:color="auto"/>
              <w:right w:val="single" w:sz="8" w:space="0" w:color="auto"/>
            </w:tcBorders>
            <w:vAlign w:val="bottom"/>
          </w:tcPr>
          <w:p w:rsidR="00B05F7C" w:rsidRDefault="00B05F7C" w:rsidP="00F507A5">
            <w:pPr>
              <w:rPr>
                <w:sz w:val="3"/>
                <w:szCs w:val="3"/>
              </w:rPr>
            </w:pPr>
          </w:p>
        </w:tc>
        <w:tc>
          <w:tcPr>
            <w:tcW w:w="500" w:type="dxa"/>
            <w:tcBorders>
              <w:bottom w:val="single" w:sz="8" w:space="0" w:color="auto"/>
            </w:tcBorders>
            <w:vAlign w:val="bottom"/>
          </w:tcPr>
          <w:p w:rsidR="00B05F7C" w:rsidRDefault="00B05F7C" w:rsidP="00F507A5">
            <w:pPr>
              <w:rPr>
                <w:sz w:val="3"/>
                <w:szCs w:val="3"/>
              </w:rPr>
            </w:pPr>
          </w:p>
        </w:tc>
        <w:tc>
          <w:tcPr>
            <w:tcW w:w="700" w:type="dxa"/>
            <w:tcBorders>
              <w:bottom w:val="single" w:sz="8" w:space="0" w:color="auto"/>
              <w:right w:val="single" w:sz="8" w:space="0" w:color="auto"/>
            </w:tcBorders>
            <w:vAlign w:val="bottom"/>
          </w:tcPr>
          <w:p w:rsidR="00B05F7C" w:rsidRDefault="00B05F7C" w:rsidP="00F507A5">
            <w:pPr>
              <w:rPr>
                <w:sz w:val="3"/>
                <w:szCs w:val="3"/>
              </w:rPr>
            </w:pPr>
          </w:p>
        </w:tc>
        <w:tc>
          <w:tcPr>
            <w:tcW w:w="1420" w:type="dxa"/>
            <w:tcBorders>
              <w:bottom w:val="single" w:sz="8" w:space="0" w:color="auto"/>
              <w:right w:val="single" w:sz="8" w:space="0" w:color="auto"/>
            </w:tcBorders>
            <w:vAlign w:val="bottom"/>
          </w:tcPr>
          <w:p w:rsidR="00B05F7C" w:rsidRDefault="00B05F7C" w:rsidP="00F507A5">
            <w:pPr>
              <w:rPr>
                <w:sz w:val="3"/>
                <w:szCs w:val="3"/>
              </w:rPr>
            </w:pPr>
          </w:p>
        </w:tc>
        <w:tc>
          <w:tcPr>
            <w:tcW w:w="1100" w:type="dxa"/>
            <w:tcBorders>
              <w:bottom w:val="single" w:sz="8" w:space="0" w:color="auto"/>
              <w:right w:val="single" w:sz="8" w:space="0" w:color="auto"/>
            </w:tcBorders>
            <w:vAlign w:val="bottom"/>
          </w:tcPr>
          <w:p w:rsidR="00B05F7C" w:rsidRDefault="00B05F7C" w:rsidP="00F507A5">
            <w:pPr>
              <w:rPr>
                <w:sz w:val="3"/>
                <w:szCs w:val="3"/>
              </w:rPr>
            </w:pPr>
          </w:p>
        </w:tc>
        <w:tc>
          <w:tcPr>
            <w:tcW w:w="1680" w:type="dxa"/>
            <w:tcBorders>
              <w:bottom w:val="single" w:sz="8" w:space="0" w:color="auto"/>
              <w:right w:val="single" w:sz="8" w:space="0" w:color="auto"/>
            </w:tcBorders>
            <w:vAlign w:val="bottom"/>
          </w:tcPr>
          <w:p w:rsidR="00B05F7C" w:rsidRDefault="00B05F7C" w:rsidP="00F507A5">
            <w:pPr>
              <w:rPr>
                <w:sz w:val="3"/>
                <w:szCs w:val="3"/>
              </w:rPr>
            </w:pPr>
          </w:p>
        </w:tc>
        <w:tc>
          <w:tcPr>
            <w:tcW w:w="1660" w:type="dxa"/>
            <w:tcBorders>
              <w:bottom w:val="single" w:sz="8" w:space="0" w:color="auto"/>
              <w:right w:val="single" w:sz="8" w:space="0" w:color="auto"/>
            </w:tcBorders>
            <w:vAlign w:val="bottom"/>
          </w:tcPr>
          <w:p w:rsidR="00B05F7C" w:rsidRDefault="00B05F7C" w:rsidP="00F507A5">
            <w:pPr>
              <w:rPr>
                <w:sz w:val="3"/>
                <w:szCs w:val="3"/>
              </w:rPr>
            </w:pPr>
          </w:p>
        </w:tc>
      </w:tr>
      <w:tr w:rsidR="00B05F7C" w:rsidTr="00F507A5">
        <w:trPr>
          <w:trHeight w:val="86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6"/>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8"/>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5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61"/>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bl>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Pr="00B05F7C" w:rsidRDefault="00B05F7C" w:rsidP="008B7EBC">
      <w:pPr>
        <w:numPr>
          <w:ilvl w:val="0"/>
          <w:numId w:val="62"/>
        </w:numPr>
        <w:tabs>
          <w:tab w:val="left" w:pos="240"/>
        </w:tabs>
        <w:spacing w:line="360" w:lineRule="auto"/>
        <w:ind w:left="240" w:hanging="112"/>
        <w:jc w:val="both"/>
        <w:rPr>
          <w:rFonts w:eastAsia="Times New Roman"/>
          <w:sz w:val="24"/>
          <w:vertAlign w:val="superscript"/>
        </w:rPr>
      </w:pPr>
      <w:r w:rsidRPr="00B05F7C">
        <w:rPr>
          <w:rFonts w:eastAsia="Times New Roman"/>
          <w:sz w:val="24"/>
        </w:rPr>
        <w:t>Bidders may use additional Sheets if required.</w:t>
      </w:r>
    </w:p>
    <w:p w:rsidR="00B05F7C" w:rsidRPr="00B05F7C" w:rsidRDefault="00B05F7C" w:rsidP="00B05F7C">
      <w:pPr>
        <w:spacing w:line="19" w:lineRule="exact"/>
        <w:rPr>
          <w:rFonts w:eastAsia="Times New Roman"/>
          <w:sz w:val="24"/>
          <w:vertAlign w:val="superscript"/>
        </w:rPr>
      </w:pPr>
    </w:p>
    <w:p w:rsidR="00B05F7C" w:rsidRPr="00B05F7C" w:rsidRDefault="00B05F7C" w:rsidP="008B7EBC">
      <w:pPr>
        <w:numPr>
          <w:ilvl w:val="0"/>
          <w:numId w:val="62"/>
        </w:numPr>
        <w:tabs>
          <w:tab w:val="left" w:pos="240"/>
        </w:tabs>
        <w:spacing w:line="183" w:lineRule="auto"/>
        <w:ind w:left="240" w:hanging="112"/>
        <w:jc w:val="both"/>
        <w:rPr>
          <w:rFonts w:eastAsia="Times New Roman"/>
          <w:sz w:val="24"/>
          <w:vertAlign w:val="superscript"/>
        </w:rPr>
      </w:pPr>
      <w:r w:rsidRPr="00B05F7C">
        <w:rPr>
          <w:rFonts w:eastAsia="Times New Roman"/>
          <w:sz w:val="24"/>
        </w:rPr>
        <w:t>All certificates are to be attached with this form.</w:t>
      </w:r>
    </w:p>
    <w:p w:rsidR="00B05F7C" w:rsidRDefault="00B05F7C" w:rsidP="003F3012">
      <w:pPr>
        <w:pStyle w:val="ListParagraph"/>
        <w:ind w:left="360"/>
        <w:rPr>
          <w:sz w:val="20"/>
          <w:szCs w:val="20"/>
        </w:rPr>
      </w:pPr>
    </w:p>
    <w:p w:rsidR="006D46CC" w:rsidRDefault="006D46CC">
      <w:pPr>
        <w:spacing w:after="200" w:line="276" w:lineRule="auto"/>
        <w:rPr>
          <w:sz w:val="20"/>
          <w:szCs w:val="20"/>
        </w:rPr>
      </w:pPr>
      <w:r>
        <w:rPr>
          <w:sz w:val="20"/>
          <w:szCs w:val="20"/>
        </w:rPr>
        <w:br w:type="page"/>
      </w:r>
    </w:p>
    <w:p w:rsidR="006D46CC" w:rsidRDefault="006D46CC" w:rsidP="003F3012">
      <w:pPr>
        <w:pStyle w:val="ListParagraph"/>
        <w:ind w:left="360"/>
        <w:rPr>
          <w:sz w:val="20"/>
          <w:szCs w:val="20"/>
        </w:rPr>
      </w:pPr>
    </w:p>
    <w:p w:rsidR="00E31B0A" w:rsidRPr="00E31B0A" w:rsidRDefault="00E31B0A" w:rsidP="00E31B0A">
      <w:pPr>
        <w:pStyle w:val="Heading2"/>
        <w:rPr>
          <w:rFonts w:ascii="Arial" w:hAnsi="Arial" w:cs="Arial"/>
          <w:sz w:val="20"/>
        </w:rPr>
      </w:pPr>
      <w:bookmarkStart w:id="75" w:name="_Toc99021997"/>
      <w:r w:rsidRPr="00E31B0A">
        <w:rPr>
          <w:rFonts w:ascii="Arial" w:eastAsia="Arial" w:hAnsi="Arial" w:cs="Arial"/>
        </w:rPr>
        <w:t>BID FORM 5(A)</w:t>
      </w:r>
      <w:bookmarkEnd w:id="75"/>
    </w:p>
    <w:p w:rsidR="00E31B0A" w:rsidRDefault="00E31B0A" w:rsidP="00E31B0A">
      <w:pPr>
        <w:spacing w:line="50" w:lineRule="exact"/>
        <w:rPr>
          <w:sz w:val="20"/>
          <w:szCs w:val="20"/>
        </w:rPr>
      </w:pPr>
    </w:p>
    <w:p w:rsidR="00E31B0A" w:rsidRPr="00460ED0" w:rsidRDefault="00E31B0A" w:rsidP="00460ED0">
      <w:pPr>
        <w:spacing w:line="239" w:lineRule="auto"/>
        <w:ind w:left="1800"/>
        <w:jc w:val="center"/>
        <w:rPr>
          <w:rFonts w:eastAsia="Arial"/>
          <w:b/>
          <w:sz w:val="36"/>
        </w:rPr>
      </w:pPr>
      <w:r w:rsidRPr="00460ED0">
        <w:rPr>
          <w:rFonts w:eastAsia="Arial"/>
          <w:b/>
          <w:sz w:val="36"/>
        </w:rPr>
        <w:t>Price Schedule</w:t>
      </w:r>
    </w:p>
    <w:p w:rsidR="00E31B0A" w:rsidRDefault="00E31B0A" w:rsidP="00E31B0A">
      <w:pPr>
        <w:spacing w:line="373" w:lineRule="exact"/>
        <w:rPr>
          <w:sz w:val="20"/>
          <w:szCs w:val="20"/>
        </w:rPr>
      </w:pPr>
    </w:p>
    <w:tbl>
      <w:tblPr>
        <w:tblW w:w="9560" w:type="dxa"/>
        <w:tblInd w:w="10" w:type="dxa"/>
        <w:tblLayout w:type="fixed"/>
        <w:tblCellMar>
          <w:left w:w="0" w:type="dxa"/>
          <w:right w:w="0" w:type="dxa"/>
        </w:tblCellMar>
        <w:tblLook w:val="04A0"/>
      </w:tblPr>
      <w:tblGrid>
        <w:gridCol w:w="618"/>
        <w:gridCol w:w="815"/>
        <w:gridCol w:w="443"/>
        <w:gridCol w:w="30"/>
        <w:gridCol w:w="1756"/>
        <w:gridCol w:w="120"/>
        <w:gridCol w:w="958"/>
        <w:gridCol w:w="30"/>
        <w:gridCol w:w="998"/>
        <w:gridCol w:w="1456"/>
        <w:gridCol w:w="2336"/>
      </w:tblGrid>
      <w:tr w:rsidR="00E31B0A" w:rsidTr="00E31B0A">
        <w:trPr>
          <w:trHeight w:val="253"/>
        </w:trPr>
        <w:tc>
          <w:tcPr>
            <w:tcW w:w="1433" w:type="dxa"/>
            <w:gridSpan w:val="2"/>
            <w:vAlign w:val="bottom"/>
          </w:tcPr>
          <w:p w:rsidR="00E31B0A" w:rsidRDefault="00E31B0A" w:rsidP="00F507A5">
            <w:pPr>
              <w:spacing w:line="252" w:lineRule="exact"/>
              <w:ind w:left="120"/>
              <w:rPr>
                <w:sz w:val="20"/>
                <w:szCs w:val="20"/>
              </w:rPr>
            </w:pPr>
            <w:r>
              <w:rPr>
                <w:rFonts w:ascii="Arial" w:eastAsia="Arial" w:hAnsi="Arial" w:cs="Arial"/>
                <w:i/>
                <w:iCs/>
              </w:rPr>
              <w:t>User Note:</w:t>
            </w:r>
          </w:p>
        </w:tc>
        <w:tc>
          <w:tcPr>
            <w:tcW w:w="8127" w:type="dxa"/>
            <w:gridSpan w:val="9"/>
            <w:vAlign w:val="bottom"/>
          </w:tcPr>
          <w:p w:rsidR="00E31B0A" w:rsidRDefault="00E31B0A" w:rsidP="00F507A5">
            <w:pPr>
              <w:spacing w:line="252" w:lineRule="exact"/>
              <w:ind w:left="120"/>
              <w:rPr>
                <w:sz w:val="20"/>
                <w:szCs w:val="20"/>
              </w:rPr>
            </w:pPr>
            <w:r>
              <w:rPr>
                <w:rFonts w:ascii="Arial" w:eastAsia="Arial" w:hAnsi="Arial" w:cs="Arial"/>
                <w:i/>
                <w:iCs/>
              </w:rPr>
              <w:t xml:space="preserve">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w:t>
            </w:r>
          </w:p>
        </w:tc>
      </w:tr>
      <w:tr w:rsidR="00E31B0A" w:rsidTr="00E31B0A">
        <w:trPr>
          <w:trHeight w:val="290"/>
        </w:trPr>
        <w:tc>
          <w:tcPr>
            <w:tcW w:w="618" w:type="dxa"/>
            <w:vAlign w:val="bottom"/>
          </w:tcPr>
          <w:p w:rsidR="00E31B0A" w:rsidRDefault="00E31B0A" w:rsidP="00F507A5">
            <w:pPr>
              <w:rPr>
                <w:sz w:val="24"/>
                <w:szCs w:val="24"/>
              </w:rPr>
            </w:pPr>
          </w:p>
        </w:tc>
        <w:tc>
          <w:tcPr>
            <w:tcW w:w="816" w:type="dxa"/>
            <w:vAlign w:val="bottom"/>
          </w:tcPr>
          <w:p w:rsidR="00E31B0A" w:rsidRDefault="00E31B0A" w:rsidP="00F507A5">
            <w:pPr>
              <w:rPr>
                <w:sz w:val="24"/>
                <w:szCs w:val="24"/>
              </w:rPr>
            </w:pPr>
          </w:p>
        </w:tc>
        <w:tc>
          <w:tcPr>
            <w:tcW w:w="3336" w:type="dxa"/>
            <w:gridSpan w:val="6"/>
            <w:vAlign w:val="bottom"/>
          </w:tcPr>
          <w:p w:rsidR="00E31B0A" w:rsidRDefault="00E31B0A" w:rsidP="00F507A5">
            <w:pPr>
              <w:spacing w:line="252" w:lineRule="exact"/>
              <w:ind w:left="120"/>
              <w:rPr>
                <w:sz w:val="20"/>
                <w:szCs w:val="20"/>
              </w:rPr>
            </w:pPr>
            <w:r>
              <w:rPr>
                <w:rFonts w:ascii="Arial" w:eastAsia="Arial" w:hAnsi="Arial" w:cs="Arial"/>
                <w:i/>
                <w:iCs/>
              </w:rPr>
              <w:t>submit with Financial Proposal.</w:t>
            </w:r>
          </w:p>
        </w:tc>
        <w:tc>
          <w:tcPr>
            <w:tcW w:w="998" w:type="dxa"/>
            <w:vAlign w:val="bottom"/>
          </w:tcPr>
          <w:p w:rsidR="00E31B0A" w:rsidRDefault="00E31B0A" w:rsidP="00F507A5">
            <w:pPr>
              <w:rPr>
                <w:sz w:val="24"/>
                <w:szCs w:val="24"/>
              </w:rPr>
            </w:pPr>
          </w:p>
        </w:tc>
        <w:tc>
          <w:tcPr>
            <w:tcW w:w="1456" w:type="dxa"/>
            <w:vAlign w:val="bottom"/>
          </w:tcPr>
          <w:p w:rsidR="00E31B0A" w:rsidRDefault="00E31B0A" w:rsidP="00F507A5">
            <w:pPr>
              <w:rPr>
                <w:sz w:val="24"/>
                <w:szCs w:val="24"/>
              </w:rPr>
            </w:pPr>
          </w:p>
        </w:tc>
        <w:tc>
          <w:tcPr>
            <w:tcW w:w="2336" w:type="dxa"/>
            <w:vAlign w:val="bottom"/>
          </w:tcPr>
          <w:p w:rsidR="00E31B0A" w:rsidRDefault="00E31B0A" w:rsidP="00F507A5">
            <w:pPr>
              <w:rPr>
                <w:sz w:val="24"/>
                <w:szCs w:val="24"/>
              </w:rPr>
            </w:pPr>
          </w:p>
        </w:tc>
      </w:tr>
      <w:tr w:rsidR="00E31B0A" w:rsidTr="00F507A5">
        <w:trPr>
          <w:trHeight w:val="295"/>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Name of the Firm:</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0"/>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Bid Reference. No:</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88"/>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b/>
                <w:bCs/>
              </w:rPr>
              <w:t>Tender Enquiry No:</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3"/>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rPr>
              <w:t>Date of opening of Bid.</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49"/>
        </w:trPr>
        <w:tc>
          <w:tcPr>
            <w:tcW w:w="619" w:type="dxa"/>
            <w:tcBorders>
              <w:bottom w:val="single" w:sz="8" w:space="0" w:color="auto"/>
            </w:tcBorders>
            <w:vAlign w:val="bottom"/>
          </w:tcPr>
          <w:p w:rsidR="00E31B0A" w:rsidRDefault="00E31B0A" w:rsidP="00F507A5">
            <w:pPr>
              <w:rPr>
                <w:sz w:val="4"/>
                <w:szCs w:val="4"/>
              </w:rPr>
            </w:pPr>
          </w:p>
        </w:tc>
        <w:tc>
          <w:tcPr>
            <w:tcW w:w="1259" w:type="dxa"/>
            <w:gridSpan w:val="2"/>
            <w:tcBorders>
              <w:bottom w:val="single" w:sz="8" w:space="0" w:color="auto"/>
            </w:tcBorders>
            <w:vAlign w:val="bottom"/>
          </w:tcPr>
          <w:p w:rsidR="00E31B0A" w:rsidRDefault="00E31B0A" w:rsidP="00F507A5">
            <w:pPr>
              <w:rPr>
                <w:sz w:val="4"/>
                <w:szCs w:val="4"/>
              </w:rPr>
            </w:pPr>
          </w:p>
        </w:tc>
        <w:tc>
          <w:tcPr>
            <w:tcW w:w="20" w:type="dxa"/>
            <w:tcBorders>
              <w:bottom w:val="single" w:sz="8" w:space="0" w:color="auto"/>
            </w:tcBorders>
            <w:vAlign w:val="bottom"/>
          </w:tcPr>
          <w:p w:rsidR="00E31B0A" w:rsidRDefault="00E31B0A" w:rsidP="00F507A5">
            <w:pPr>
              <w:rPr>
                <w:sz w:val="4"/>
                <w:szCs w:val="4"/>
              </w:rPr>
            </w:pPr>
          </w:p>
        </w:tc>
        <w:tc>
          <w:tcPr>
            <w:tcW w:w="1758" w:type="dxa"/>
            <w:tcBorders>
              <w:bottom w:val="single" w:sz="8" w:space="0" w:color="auto"/>
            </w:tcBorders>
            <w:vAlign w:val="bottom"/>
          </w:tcPr>
          <w:p w:rsidR="00E31B0A" w:rsidRDefault="00E31B0A" w:rsidP="00F507A5">
            <w:pPr>
              <w:rPr>
                <w:sz w:val="4"/>
                <w:szCs w:val="4"/>
              </w:rPr>
            </w:pPr>
          </w:p>
        </w:tc>
        <w:tc>
          <w:tcPr>
            <w:tcW w:w="120" w:type="dxa"/>
            <w:tcBorders>
              <w:bottom w:val="single" w:sz="8" w:space="0" w:color="auto"/>
            </w:tcBorders>
            <w:vAlign w:val="bottom"/>
          </w:tcPr>
          <w:p w:rsidR="00E31B0A" w:rsidRDefault="00E31B0A" w:rsidP="00F507A5">
            <w:pPr>
              <w:rPr>
                <w:sz w:val="4"/>
                <w:szCs w:val="4"/>
              </w:rPr>
            </w:pPr>
          </w:p>
        </w:tc>
        <w:tc>
          <w:tcPr>
            <w:tcW w:w="959" w:type="dxa"/>
            <w:tcBorders>
              <w:bottom w:val="single" w:sz="8" w:space="0" w:color="auto"/>
            </w:tcBorders>
            <w:vAlign w:val="bottom"/>
          </w:tcPr>
          <w:p w:rsidR="00E31B0A" w:rsidRDefault="00E31B0A" w:rsidP="00F507A5">
            <w:pPr>
              <w:rPr>
                <w:sz w:val="4"/>
                <w:szCs w:val="4"/>
              </w:rPr>
            </w:pPr>
          </w:p>
        </w:tc>
        <w:tc>
          <w:tcPr>
            <w:tcW w:w="30" w:type="dxa"/>
            <w:tcBorders>
              <w:bottom w:val="single" w:sz="8" w:space="0" w:color="auto"/>
            </w:tcBorders>
            <w:vAlign w:val="bottom"/>
          </w:tcPr>
          <w:p w:rsidR="00E31B0A" w:rsidRDefault="00E31B0A" w:rsidP="00F507A5">
            <w:pPr>
              <w:rPr>
                <w:sz w:val="4"/>
                <w:szCs w:val="4"/>
              </w:rPr>
            </w:pPr>
          </w:p>
        </w:tc>
        <w:tc>
          <w:tcPr>
            <w:tcW w:w="999" w:type="dxa"/>
            <w:tcBorders>
              <w:bottom w:val="single" w:sz="8" w:space="0" w:color="auto"/>
            </w:tcBorders>
            <w:vAlign w:val="bottom"/>
          </w:tcPr>
          <w:p w:rsidR="00E31B0A" w:rsidRDefault="00E31B0A" w:rsidP="00F507A5">
            <w:pPr>
              <w:rPr>
                <w:sz w:val="4"/>
                <w:szCs w:val="4"/>
              </w:rPr>
            </w:pPr>
          </w:p>
        </w:tc>
        <w:tc>
          <w:tcPr>
            <w:tcW w:w="1458" w:type="dxa"/>
            <w:tcBorders>
              <w:bottom w:val="single" w:sz="8" w:space="0" w:color="auto"/>
            </w:tcBorders>
            <w:vAlign w:val="bottom"/>
          </w:tcPr>
          <w:p w:rsidR="00E31B0A" w:rsidRDefault="00E31B0A" w:rsidP="00F507A5">
            <w:pPr>
              <w:rPr>
                <w:sz w:val="4"/>
                <w:szCs w:val="4"/>
              </w:rPr>
            </w:pPr>
          </w:p>
        </w:tc>
        <w:tc>
          <w:tcPr>
            <w:tcW w:w="2338" w:type="dxa"/>
            <w:tcBorders>
              <w:bottom w:val="single" w:sz="8" w:space="0" w:color="auto"/>
            </w:tcBorders>
            <w:vAlign w:val="bottom"/>
          </w:tcPr>
          <w:p w:rsidR="00E31B0A" w:rsidRDefault="00E31B0A" w:rsidP="00F507A5">
            <w:pPr>
              <w:rPr>
                <w:sz w:val="4"/>
                <w:szCs w:val="4"/>
              </w:rPr>
            </w:pPr>
          </w:p>
        </w:tc>
      </w:tr>
      <w:tr w:rsidR="00E31B0A" w:rsidTr="00E31B0A">
        <w:trPr>
          <w:trHeight w:val="252"/>
        </w:trPr>
        <w:tc>
          <w:tcPr>
            <w:tcW w:w="619" w:type="dxa"/>
            <w:vMerge w:val="restart"/>
            <w:tcBorders>
              <w:left w:val="single" w:sz="8" w:space="0" w:color="auto"/>
              <w:right w:val="single" w:sz="8" w:space="0" w:color="auto"/>
            </w:tcBorders>
            <w:vAlign w:val="center"/>
          </w:tcPr>
          <w:p w:rsidR="00E31B0A" w:rsidRPr="00E31B0A" w:rsidRDefault="00E31B0A" w:rsidP="00E31B0A">
            <w:pPr>
              <w:spacing w:line="252" w:lineRule="exact"/>
              <w:ind w:left="160"/>
              <w:jc w:val="center"/>
              <w:rPr>
                <w:b/>
                <w:sz w:val="20"/>
                <w:szCs w:val="20"/>
              </w:rPr>
            </w:pPr>
            <w:r w:rsidRPr="00E31B0A">
              <w:rPr>
                <w:rFonts w:ascii="Arial" w:eastAsia="Arial" w:hAnsi="Arial" w:cs="Arial"/>
                <w:b/>
              </w:rPr>
              <w:t>Sr.</w:t>
            </w:r>
          </w:p>
          <w:p w:rsidR="00E31B0A" w:rsidRPr="00E31B0A" w:rsidRDefault="00E31B0A" w:rsidP="00E31B0A">
            <w:pPr>
              <w:spacing w:line="252" w:lineRule="exact"/>
              <w:ind w:left="140"/>
              <w:jc w:val="center"/>
              <w:rPr>
                <w:b/>
                <w:sz w:val="20"/>
                <w:szCs w:val="20"/>
              </w:rPr>
            </w:pPr>
            <w:r w:rsidRPr="00E31B0A">
              <w:rPr>
                <w:rFonts w:ascii="Arial" w:eastAsia="Arial" w:hAnsi="Arial" w:cs="Arial"/>
                <w:b/>
              </w:rPr>
              <w:t>No.</w:t>
            </w:r>
          </w:p>
        </w:tc>
        <w:tc>
          <w:tcPr>
            <w:tcW w:w="1259" w:type="dxa"/>
            <w:gridSpan w:val="2"/>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Name of</w:t>
            </w:r>
          </w:p>
          <w:p w:rsidR="00E31B0A" w:rsidRPr="00E31B0A" w:rsidRDefault="00E31B0A" w:rsidP="00E31B0A">
            <w:pPr>
              <w:spacing w:line="252" w:lineRule="exact"/>
              <w:jc w:val="center"/>
              <w:rPr>
                <w:b/>
                <w:sz w:val="20"/>
                <w:szCs w:val="20"/>
              </w:rPr>
            </w:pPr>
            <w:r w:rsidRPr="00E31B0A">
              <w:rPr>
                <w:rFonts w:ascii="Arial" w:eastAsia="Arial" w:hAnsi="Arial" w:cs="Arial"/>
                <w:b/>
                <w:w w:val="98"/>
              </w:rPr>
              <w:t>the Item</w:t>
            </w:r>
          </w:p>
        </w:tc>
        <w:tc>
          <w:tcPr>
            <w:tcW w:w="20" w:type="dxa"/>
            <w:vAlign w:val="center"/>
          </w:tcPr>
          <w:p w:rsidR="00E31B0A" w:rsidRPr="00E31B0A" w:rsidRDefault="00E31B0A" w:rsidP="00E31B0A">
            <w:pPr>
              <w:jc w:val="center"/>
              <w:rPr>
                <w:b/>
                <w:sz w:val="21"/>
                <w:szCs w:val="21"/>
              </w:rPr>
            </w:pPr>
          </w:p>
        </w:tc>
        <w:tc>
          <w:tcPr>
            <w:tcW w:w="1758" w:type="dxa"/>
            <w:vMerge w:val="restart"/>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Unit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all</w:t>
            </w:r>
          </w:p>
          <w:p w:rsidR="00E31B0A" w:rsidRPr="00E31B0A" w:rsidRDefault="00E31B0A" w:rsidP="00E31B0A">
            <w:pPr>
              <w:spacing w:line="252" w:lineRule="exact"/>
              <w:jc w:val="center"/>
              <w:rPr>
                <w:b/>
                <w:sz w:val="20"/>
                <w:szCs w:val="20"/>
              </w:rPr>
            </w:pPr>
            <w:r w:rsidRPr="00E31B0A">
              <w:rPr>
                <w:rFonts w:ascii="Arial" w:eastAsia="Arial" w:hAnsi="Arial" w:cs="Arial"/>
                <w:b/>
              </w:rPr>
              <w:t>applicable taxes</w:t>
            </w:r>
          </w:p>
          <w:p w:rsidR="00E31B0A" w:rsidRPr="00E31B0A" w:rsidRDefault="00E31B0A" w:rsidP="00E31B0A">
            <w:pPr>
              <w:spacing w:line="252" w:lineRule="exact"/>
              <w:jc w:val="center"/>
              <w:rPr>
                <w:b/>
                <w:sz w:val="20"/>
                <w:szCs w:val="20"/>
              </w:rPr>
            </w:pPr>
            <w:r w:rsidRPr="00E31B0A">
              <w:rPr>
                <w:rFonts w:ascii="Arial" w:eastAsia="Arial" w:hAnsi="Arial" w:cs="Arial"/>
                <w:b/>
              </w:rPr>
              <w:t>+ transportation</w:t>
            </w:r>
          </w:p>
          <w:p w:rsidR="00E31B0A" w:rsidRPr="00E31B0A" w:rsidRDefault="00E31B0A" w:rsidP="00E31B0A">
            <w:pPr>
              <w:spacing w:line="252" w:lineRule="exact"/>
              <w:jc w:val="center"/>
              <w:rPr>
                <w:b/>
                <w:sz w:val="20"/>
                <w:szCs w:val="20"/>
              </w:rPr>
            </w:pPr>
            <w:r w:rsidRPr="00E31B0A">
              <w:rPr>
                <w:rFonts w:ascii="Arial" w:eastAsia="Arial" w:hAnsi="Arial" w:cs="Arial"/>
                <w:b/>
              </w:rPr>
              <w:t>charges)</w:t>
            </w:r>
          </w:p>
        </w:tc>
        <w:tc>
          <w:tcPr>
            <w:tcW w:w="120" w:type="dxa"/>
            <w:tcBorders>
              <w:right w:val="single" w:sz="8" w:space="0" w:color="auto"/>
            </w:tcBorders>
            <w:vAlign w:val="center"/>
          </w:tcPr>
          <w:p w:rsidR="00E31B0A" w:rsidRPr="00E31B0A" w:rsidRDefault="00E31B0A" w:rsidP="00E31B0A">
            <w:pPr>
              <w:jc w:val="center"/>
              <w:rPr>
                <w:b/>
                <w:sz w:val="21"/>
                <w:szCs w:val="21"/>
              </w:rPr>
            </w:pPr>
          </w:p>
        </w:tc>
        <w:tc>
          <w:tcPr>
            <w:tcW w:w="959"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No. of</w:t>
            </w:r>
          </w:p>
          <w:p w:rsidR="00E31B0A" w:rsidRPr="00E31B0A" w:rsidRDefault="00E31B0A" w:rsidP="00E31B0A">
            <w:pPr>
              <w:spacing w:line="252" w:lineRule="exact"/>
              <w:jc w:val="center"/>
              <w:rPr>
                <w:b/>
                <w:sz w:val="20"/>
                <w:szCs w:val="20"/>
              </w:rPr>
            </w:pPr>
            <w:r w:rsidRPr="00E31B0A">
              <w:rPr>
                <w:rFonts w:ascii="Arial" w:eastAsia="Arial" w:hAnsi="Arial" w:cs="Arial"/>
                <w:b/>
                <w:w w:val="99"/>
              </w:rPr>
              <w:t>Units</w:t>
            </w:r>
          </w:p>
        </w:tc>
        <w:tc>
          <w:tcPr>
            <w:tcW w:w="30" w:type="dxa"/>
            <w:vAlign w:val="center"/>
          </w:tcPr>
          <w:p w:rsidR="00E31B0A" w:rsidRPr="00E31B0A" w:rsidRDefault="00E31B0A" w:rsidP="00E31B0A">
            <w:pPr>
              <w:jc w:val="center"/>
              <w:rPr>
                <w:b/>
                <w:sz w:val="21"/>
                <w:szCs w:val="21"/>
              </w:rPr>
            </w:pPr>
          </w:p>
        </w:tc>
        <w:tc>
          <w:tcPr>
            <w:tcW w:w="999" w:type="dxa"/>
            <w:vMerge w:val="restart"/>
            <w:tcBorders>
              <w:right w:val="single" w:sz="8" w:space="0" w:color="auto"/>
            </w:tcBorders>
            <w:vAlign w:val="center"/>
          </w:tcPr>
          <w:p w:rsidR="00E31B0A" w:rsidRPr="00E31B0A" w:rsidRDefault="00E31B0A" w:rsidP="00E31B0A">
            <w:pPr>
              <w:spacing w:line="252" w:lineRule="exact"/>
              <w:ind w:left="20"/>
              <w:jc w:val="center"/>
              <w:rPr>
                <w:b/>
                <w:sz w:val="20"/>
                <w:szCs w:val="20"/>
              </w:rPr>
            </w:pPr>
            <w:r w:rsidRPr="00E31B0A">
              <w:rPr>
                <w:rFonts w:ascii="Arial" w:eastAsia="Arial" w:hAnsi="Arial" w:cs="Arial"/>
                <w:b/>
              </w:rPr>
              <w:t>Total</w:t>
            </w:r>
          </w:p>
          <w:p w:rsidR="00E31B0A" w:rsidRPr="00E31B0A" w:rsidRDefault="00E31B0A" w:rsidP="00E31B0A">
            <w:pPr>
              <w:spacing w:line="252" w:lineRule="exact"/>
              <w:jc w:val="center"/>
              <w:rPr>
                <w:b/>
                <w:sz w:val="20"/>
                <w:szCs w:val="20"/>
              </w:rPr>
            </w:pPr>
            <w:r w:rsidRPr="00E31B0A">
              <w:rPr>
                <w:rFonts w:ascii="Arial" w:eastAsia="Arial" w:hAnsi="Arial" w:cs="Arial"/>
                <w:b/>
              </w:rPr>
              <w:t>Price</w:t>
            </w:r>
          </w:p>
        </w:tc>
        <w:tc>
          <w:tcPr>
            <w:tcW w:w="145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9"/>
              </w:rPr>
              <w:t xml:space="preserve">Discounts </w:t>
            </w:r>
            <w:r w:rsidRPr="00E31B0A">
              <w:rPr>
                <w:rFonts w:ascii="Arial" w:eastAsia="Arial" w:hAnsi="Arial" w:cs="Arial"/>
                <w:b/>
                <w:i/>
                <w:iCs/>
                <w:w w:val="99"/>
              </w:rPr>
              <w:t>(if</w:t>
            </w:r>
          </w:p>
          <w:p w:rsidR="00E31B0A" w:rsidRPr="00E31B0A" w:rsidRDefault="00E31B0A" w:rsidP="00E31B0A">
            <w:pPr>
              <w:spacing w:line="252" w:lineRule="exact"/>
              <w:jc w:val="center"/>
              <w:rPr>
                <w:b/>
                <w:sz w:val="20"/>
                <w:szCs w:val="20"/>
              </w:rPr>
            </w:pPr>
            <w:r w:rsidRPr="00E31B0A">
              <w:rPr>
                <w:rFonts w:ascii="Arial" w:eastAsia="Arial" w:hAnsi="Arial" w:cs="Arial"/>
                <w:b/>
                <w:i/>
                <w:iCs/>
              </w:rPr>
              <w:t>any)</w:t>
            </w:r>
          </w:p>
        </w:tc>
        <w:tc>
          <w:tcPr>
            <w:tcW w:w="233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Final Total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of all taxes)</w:t>
            </w:r>
          </w:p>
        </w:tc>
      </w:tr>
      <w:tr w:rsidR="00E31B0A" w:rsidTr="00E31B0A">
        <w:trPr>
          <w:trHeight w:val="290"/>
        </w:trPr>
        <w:tc>
          <w:tcPr>
            <w:tcW w:w="618" w:type="dxa"/>
            <w:vMerge/>
            <w:tcBorders>
              <w:left w:val="single" w:sz="8" w:space="0" w:color="auto"/>
              <w:right w:val="single" w:sz="8" w:space="0" w:color="auto"/>
            </w:tcBorders>
            <w:vAlign w:val="bottom"/>
          </w:tcPr>
          <w:p w:rsidR="00E31B0A" w:rsidRDefault="00E31B0A" w:rsidP="00F507A5">
            <w:pPr>
              <w:spacing w:line="252" w:lineRule="exact"/>
              <w:ind w:left="140"/>
              <w:rPr>
                <w:sz w:val="20"/>
                <w:szCs w:val="20"/>
              </w:rPr>
            </w:pPr>
          </w:p>
        </w:tc>
        <w:tc>
          <w:tcPr>
            <w:tcW w:w="1258" w:type="dxa"/>
            <w:gridSpan w:val="2"/>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spacing w:line="252" w:lineRule="exact"/>
              <w:rPr>
                <w:sz w:val="20"/>
                <w:szCs w:val="20"/>
              </w:rPr>
            </w:pPr>
          </w:p>
        </w:tc>
        <w:tc>
          <w:tcPr>
            <w:tcW w:w="1456" w:type="dxa"/>
            <w:vMerge/>
            <w:tcBorders>
              <w:right w:val="single" w:sz="8" w:space="0" w:color="auto"/>
            </w:tcBorders>
            <w:vAlign w:val="bottom"/>
          </w:tcPr>
          <w:p w:rsidR="00E31B0A" w:rsidRDefault="00E31B0A" w:rsidP="00F507A5">
            <w:pPr>
              <w:spacing w:line="252" w:lineRule="exact"/>
              <w:jc w:val="center"/>
              <w:rPr>
                <w:sz w:val="20"/>
                <w:szCs w:val="20"/>
              </w:rPr>
            </w:pPr>
          </w:p>
        </w:tc>
        <w:tc>
          <w:tcPr>
            <w:tcW w:w="2336" w:type="dxa"/>
            <w:vMerge/>
            <w:tcBorders>
              <w:right w:val="single" w:sz="8" w:space="0" w:color="auto"/>
            </w:tcBorders>
            <w:vAlign w:val="bottom"/>
          </w:tcPr>
          <w:p w:rsidR="00E31B0A" w:rsidRDefault="00E31B0A" w:rsidP="00F507A5">
            <w:pPr>
              <w:spacing w:line="252" w:lineRule="exact"/>
              <w:jc w:val="center"/>
              <w:rPr>
                <w:sz w:val="20"/>
                <w:szCs w:val="20"/>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3"/>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756" w:type="dxa"/>
            <w:tcBorders>
              <w:bottom w:val="single" w:sz="8" w:space="0" w:color="auto"/>
            </w:tcBorders>
            <w:vAlign w:val="bottom"/>
          </w:tcPr>
          <w:p w:rsidR="00E31B0A" w:rsidRDefault="00E31B0A" w:rsidP="00F507A5">
            <w:pPr>
              <w:rPr>
                <w:sz w:val="3"/>
                <w:szCs w:val="3"/>
              </w:rPr>
            </w:pPr>
          </w:p>
        </w:tc>
        <w:tc>
          <w:tcPr>
            <w:tcW w:w="120" w:type="dxa"/>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spacing w:line="243" w:lineRule="exact"/>
              <w:ind w:left="240"/>
              <w:rPr>
                <w:sz w:val="20"/>
                <w:szCs w:val="20"/>
              </w:rPr>
            </w:pPr>
            <w:r>
              <w:rPr>
                <w:rFonts w:ascii="Arial" w:eastAsia="Arial" w:hAnsi="Arial" w:cs="Arial"/>
              </w:rPr>
              <w:t>1</w:t>
            </w:r>
          </w:p>
        </w:tc>
        <w:tc>
          <w:tcPr>
            <w:tcW w:w="815" w:type="dxa"/>
            <w:vAlign w:val="bottom"/>
          </w:tcPr>
          <w:p w:rsidR="00E31B0A" w:rsidRDefault="00E31B0A" w:rsidP="00F507A5">
            <w:pPr>
              <w:spacing w:line="243" w:lineRule="exact"/>
              <w:ind w:left="310"/>
              <w:jc w:val="center"/>
              <w:rPr>
                <w:sz w:val="20"/>
                <w:szCs w:val="20"/>
              </w:rPr>
            </w:pPr>
            <w:r>
              <w:rPr>
                <w:rFonts w:ascii="Arial" w:eastAsia="Arial" w:hAnsi="Arial" w:cs="Arial"/>
                <w:w w:val="97"/>
              </w:rPr>
              <w:t>2</w:t>
            </w: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spacing w:line="243" w:lineRule="exact"/>
              <w:jc w:val="center"/>
              <w:rPr>
                <w:sz w:val="20"/>
                <w:szCs w:val="20"/>
              </w:rPr>
            </w:pPr>
            <w:r>
              <w:rPr>
                <w:rFonts w:ascii="Arial" w:eastAsia="Arial" w:hAnsi="Arial" w:cs="Arial"/>
                <w:w w:val="97"/>
              </w:rPr>
              <w:t>3</w:t>
            </w: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4</w:t>
            </w: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367"/>
              <w:jc w:val="right"/>
              <w:rPr>
                <w:sz w:val="20"/>
                <w:szCs w:val="20"/>
              </w:rPr>
            </w:pPr>
            <w:r>
              <w:rPr>
                <w:rFonts w:ascii="Arial" w:eastAsia="Arial" w:hAnsi="Arial" w:cs="Arial"/>
              </w:rPr>
              <w:t>5</w:t>
            </w:r>
          </w:p>
        </w:tc>
        <w:tc>
          <w:tcPr>
            <w:tcW w:w="1456"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6</w:t>
            </w:r>
          </w:p>
        </w:tc>
        <w:tc>
          <w:tcPr>
            <w:tcW w:w="2336" w:type="dxa"/>
            <w:tcBorders>
              <w:right w:val="single" w:sz="8" w:space="0" w:color="auto"/>
            </w:tcBorders>
            <w:vAlign w:val="bottom"/>
          </w:tcPr>
          <w:p w:rsidR="00E31B0A" w:rsidRDefault="00E31B0A" w:rsidP="00F507A5">
            <w:pPr>
              <w:spacing w:line="243" w:lineRule="exact"/>
              <w:ind w:right="1010"/>
              <w:jc w:val="right"/>
              <w:rPr>
                <w:sz w:val="20"/>
                <w:szCs w:val="20"/>
              </w:rPr>
            </w:pPr>
            <w:r>
              <w:rPr>
                <w:rFonts w:ascii="Arial" w:eastAsia="Arial" w:hAnsi="Arial" w:cs="Arial"/>
              </w:rPr>
              <w:t>7</w:t>
            </w:r>
          </w:p>
        </w:tc>
      </w:tr>
      <w:tr w:rsidR="00E31B0A" w:rsidTr="00E31B0A">
        <w:trPr>
          <w:trHeight w:val="43"/>
        </w:trPr>
        <w:tc>
          <w:tcPr>
            <w:tcW w:w="618" w:type="dxa"/>
            <w:tcBorders>
              <w:left w:val="single" w:sz="8" w:space="0" w:color="auto"/>
              <w:right w:val="single" w:sz="8" w:space="0" w:color="auto"/>
            </w:tcBorders>
            <w:vAlign w:val="bottom"/>
          </w:tcPr>
          <w:p w:rsidR="00E31B0A" w:rsidRDefault="00E31B0A" w:rsidP="00F507A5">
            <w:pPr>
              <w:rPr>
                <w:sz w:val="3"/>
                <w:szCs w:val="3"/>
              </w:rPr>
            </w:pPr>
          </w:p>
        </w:tc>
        <w:tc>
          <w:tcPr>
            <w:tcW w:w="815" w:type="dxa"/>
            <w:vAlign w:val="bottom"/>
          </w:tcPr>
          <w:p w:rsidR="00E31B0A" w:rsidRDefault="00E31B0A" w:rsidP="00F507A5">
            <w:pPr>
              <w:rPr>
                <w:sz w:val="3"/>
                <w:szCs w:val="3"/>
              </w:rPr>
            </w:pPr>
          </w:p>
        </w:tc>
        <w:tc>
          <w:tcPr>
            <w:tcW w:w="443" w:type="dxa"/>
            <w:tcBorders>
              <w:right w:val="single" w:sz="8" w:space="0" w:color="auto"/>
            </w:tcBorders>
            <w:vAlign w:val="bottom"/>
          </w:tcPr>
          <w:p w:rsidR="00E31B0A" w:rsidRDefault="00E31B0A" w:rsidP="00F507A5">
            <w:pPr>
              <w:rPr>
                <w:sz w:val="3"/>
                <w:szCs w:val="3"/>
              </w:rPr>
            </w:pPr>
          </w:p>
        </w:tc>
        <w:tc>
          <w:tcPr>
            <w:tcW w:w="30" w:type="dxa"/>
            <w:vAlign w:val="bottom"/>
          </w:tcPr>
          <w:p w:rsidR="00E31B0A" w:rsidRDefault="00E31B0A" w:rsidP="00F507A5">
            <w:pPr>
              <w:rPr>
                <w:sz w:val="3"/>
                <w:szCs w:val="3"/>
              </w:rPr>
            </w:pPr>
          </w:p>
        </w:tc>
        <w:tc>
          <w:tcPr>
            <w:tcW w:w="1756" w:type="dxa"/>
            <w:vAlign w:val="bottom"/>
          </w:tcPr>
          <w:p w:rsidR="00E31B0A" w:rsidRDefault="00E31B0A" w:rsidP="00F507A5">
            <w:pPr>
              <w:rPr>
                <w:sz w:val="3"/>
                <w:szCs w:val="3"/>
              </w:rPr>
            </w:pPr>
          </w:p>
        </w:tc>
        <w:tc>
          <w:tcPr>
            <w:tcW w:w="120" w:type="dxa"/>
            <w:tcBorders>
              <w:right w:val="single" w:sz="8" w:space="0" w:color="auto"/>
            </w:tcBorders>
            <w:vAlign w:val="bottom"/>
          </w:tcPr>
          <w:p w:rsidR="00E31B0A" w:rsidRDefault="00E31B0A" w:rsidP="00F507A5">
            <w:pPr>
              <w:rPr>
                <w:sz w:val="3"/>
                <w:szCs w:val="3"/>
              </w:rPr>
            </w:pPr>
          </w:p>
        </w:tc>
        <w:tc>
          <w:tcPr>
            <w:tcW w:w="958" w:type="dxa"/>
            <w:tcBorders>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rPr>
                <w:sz w:val="21"/>
                <w:szCs w:val="21"/>
              </w:rPr>
            </w:pPr>
          </w:p>
        </w:tc>
        <w:tc>
          <w:tcPr>
            <w:tcW w:w="815" w:type="dxa"/>
            <w:vAlign w:val="bottom"/>
          </w:tcPr>
          <w:p w:rsidR="00E31B0A" w:rsidRDefault="00E31B0A" w:rsidP="00F507A5">
            <w:pPr>
              <w:rPr>
                <w:sz w:val="21"/>
                <w:szCs w:val="21"/>
              </w:rPr>
            </w:pP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rPr>
                <w:sz w:val="21"/>
                <w:szCs w:val="21"/>
              </w:rPr>
            </w:pP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267"/>
              <w:jc w:val="right"/>
              <w:rPr>
                <w:sz w:val="20"/>
                <w:szCs w:val="20"/>
              </w:rPr>
            </w:pPr>
            <w:r>
              <w:rPr>
                <w:rFonts w:ascii="Arial" w:eastAsia="Arial" w:hAnsi="Arial" w:cs="Arial"/>
              </w:rPr>
              <w:t>3*4</w:t>
            </w:r>
          </w:p>
        </w:tc>
        <w:tc>
          <w:tcPr>
            <w:tcW w:w="1456" w:type="dxa"/>
            <w:tcBorders>
              <w:right w:val="single" w:sz="8" w:space="0" w:color="auto"/>
            </w:tcBorders>
            <w:vAlign w:val="bottom"/>
          </w:tcPr>
          <w:p w:rsidR="00E31B0A" w:rsidRDefault="00E31B0A" w:rsidP="00F507A5">
            <w:pPr>
              <w:rPr>
                <w:sz w:val="21"/>
                <w:szCs w:val="21"/>
              </w:rPr>
            </w:pPr>
          </w:p>
        </w:tc>
        <w:tc>
          <w:tcPr>
            <w:tcW w:w="2336" w:type="dxa"/>
            <w:tcBorders>
              <w:right w:val="single" w:sz="8" w:space="0" w:color="auto"/>
            </w:tcBorders>
            <w:vAlign w:val="bottom"/>
          </w:tcPr>
          <w:p w:rsidR="00E31B0A" w:rsidRDefault="00E31B0A" w:rsidP="00F507A5">
            <w:pPr>
              <w:spacing w:line="243" w:lineRule="exact"/>
              <w:ind w:right="910"/>
              <w:jc w:val="right"/>
              <w:rPr>
                <w:sz w:val="20"/>
                <w:szCs w:val="20"/>
              </w:rPr>
            </w:pPr>
            <w:r>
              <w:rPr>
                <w:rFonts w:ascii="Arial" w:eastAsia="Arial" w:hAnsi="Arial" w:cs="Arial"/>
              </w:rPr>
              <w:t>5-6</w:t>
            </w: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876" w:type="dxa"/>
            <w:gridSpan w:val="2"/>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85"/>
        </w:trPr>
        <w:tc>
          <w:tcPr>
            <w:tcW w:w="618" w:type="dxa"/>
            <w:tcBorders>
              <w:left w:val="single" w:sz="8" w:space="0" w:color="auto"/>
              <w:bottom w:val="single" w:sz="4" w:space="0" w:color="auto"/>
              <w:right w:val="single" w:sz="8" w:space="0" w:color="auto"/>
            </w:tcBorders>
            <w:vAlign w:val="bottom"/>
          </w:tcPr>
          <w:p w:rsidR="00E31B0A" w:rsidRDefault="00E31B0A" w:rsidP="00F507A5">
            <w:pPr>
              <w:rPr>
                <w:sz w:val="24"/>
                <w:szCs w:val="24"/>
              </w:rPr>
            </w:pPr>
          </w:p>
        </w:tc>
        <w:tc>
          <w:tcPr>
            <w:tcW w:w="815" w:type="dxa"/>
            <w:tcBorders>
              <w:bottom w:val="single" w:sz="4" w:space="0" w:color="auto"/>
            </w:tcBorders>
            <w:vAlign w:val="bottom"/>
          </w:tcPr>
          <w:p w:rsidR="00E31B0A" w:rsidRDefault="00E31B0A" w:rsidP="00F507A5">
            <w:pPr>
              <w:rPr>
                <w:sz w:val="24"/>
                <w:szCs w:val="24"/>
              </w:rPr>
            </w:pPr>
          </w:p>
        </w:tc>
        <w:tc>
          <w:tcPr>
            <w:tcW w:w="443"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1876" w:type="dxa"/>
            <w:gridSpan w:val="2"/>
            <w:tcBorders>
              <w:bottom w:val="single" w:sz="4" w:space="0" w:color="auto"/>
              <w:right w:val="single" w:sz="8" w:space="0" w:color="auto"/>
            </w:tcBorders>
            <w:vAlign w:val="bottom"/>
          </w:tcPr>
          <w:p w:rsidR="00E31B0A" w:rsidRDefault="00E31B0A" w:rsidP="00F507A5">
            <w:pPr>
              <w:rPr>
                <w:sz w:val="24"/>
                <w:szCs w:val="24"/>
              </w:rPr>
            </w:pPr>
          </w:p>
        </w:tc>
        <w:tc>
          <w:tcPr>
            <w:tcW w:w="958"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998" w:type="dxa"/>
            <w:tcBorders>
              <w:bottom w:val="single" w:sz="4" w:space="0" w:color="auto"/>
              <w:right w:val="single" w:sz="8" w:space="0" w:color="auto"/>
            </w:tcBorders>
            <w:vAlign w:val="bottom"/>
          </w:tcPr>
          <w:p w:rsidR="00E31B0A" w:rsidRDefault="00E31B0A" w:rsidP="00F507A5">
            <w:pPr>
              <w:rPr>
                <w:sz w:val="24"/>
                <w:szCs w:val="24"/>
              </w:rPr>
            </w:pPr>
          </w:p>
        </w:tc>
        <w:tc>
          <w:tcPr>
            <w:tcW w:w="1456" w:type="dxa"/>
            <w:tcBorders>
              <w:bottom w:val="single" w:sz="4" w:space="0" w:color="auto"/>
              <w:right w:val="single" w:sz="8" w:space="0" w:color="auto"/>
            </w:tcBorders>
            <w:vAlign w:val="bottom"/>
          </w:tcPr>
          <w:p w:rsidR="00E31B0A" w:rsidRDefault="00E31B0A" w:rsidP="00F507A5">
            <w:pPr>
              <w:rPr>
                <w:sz w:val="24"/>
                <w:szCs w:val="24"/>
              </w:rPr>
            </w:pPr>
          </w:p>
        </w:tc>
        <w:tc>
          <w:tcPr>
            <w:tcW w:w="2336" w:type="dxa"/>
            <w:tcBorders>
              <w:bottom w:val="single" w:sz="4" w:space="0" w:color="auto"/>
              <w:right w:val="single" w:sz="8" w:space="0" w:color="auto"/>
            </w:tcBorders>
            <w:vAlign w:val="bottom"/>
          </w:tcPr>
          <w:p w:rsidR="00E31B0A" w:rsidRDefault="00E31B0A" w:rsidP="00F507A5">
            <w:pPr>
              <w:rPr>
                <w:sz w:val="24"/>
                <w:szCs w:val="24"/>
              </w:rPr>
            </w:pPr>
          </w:p>
        </w:tc>
      </w:tr>
      <w:tr w:rsidR="00E31B0A" w:rsidTr="00E31B0A">
        <w:trPr>
          <w:trHeight w:val="247"/>
        </w:trPr>
        <w:tc>
          <w:tcPr>
            <w:tcW w:w="61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258" w:type="dxa"/>
            <w:gridSpan w:val="2"/>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30"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864" w:type="dxa"/>
            <w:gridSpan w:val="4"/>
            <w:tcBorders>
              <w:top w:val="single" w:sz="4" w:space="0" w:color="auto"/>
              <w:left w:val="single" w:sz="4" w:space="0" w:color="auto"/>
              <w:bottom w:val="single" w:sz="4" w:space="0" w:color="auto"/>
              <w:right w:val="single" w:sz="4" w:space="0" w:color="auto"/>
            </w:tcBorders>
            <w:vAlign w:val="bottom"/>
          </w:tcPr>
          <w:p w:rsidR="00E31B0A" w:rsidRDefault="00E31B0A" w:rsidP="00F507A5">
            <w:pPr>
              <w:spacing w:line="247" w:lineRule="exact"/>
              <w:ind w:left="1560"/>
              <w:rPr>
                <w:sz w:val="20"/>
                <w:szCs w:val="20"/>
              </w:rPr>
            </w:pPr>
            <w:r>
              <w:rPr>
                <w:rFonts w:ascii="Arial" w:eastAsia="Arial" w:hAnsi="Arial" w:cs="Arial"/>
              </w:rPr>
              <w:t>TOTAL</w:t>
            </w:r>
          </w:p>
        </w:tc>
        <w:tc>
          <w:tcPr>
            <w:tcW w:w="99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45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33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r>
      <w:tr w:rsidR="00E31B0A" w:rsidTr="00E31B0A">
        <w:trPr>
          <w:trHeight w:val="49"/>
        </w:trPr>
        <w:tc>
          <w:tcPr>
            <w:tcW w:w="618" w:type="dxa"/>
            <w:tcBorders>
              <w:top w:val="single" w:sz="4" w:space="0" w:color="auto"/>
              <w:left w:val="single" w:sz="8" w:space="0" w:color="auto"/>
              <w:right w:val="single" w:sz="8" w:space="0" w:color="auto"/>
            </w:tcBorders>
            <w:vAlign w:val="bottom"/>
          </w:tcPr>
          <w:p w:rsidR="00E31B0A" w:rsidRDefault="00E31B0A" w:rsidP="00F507A5">
            <w:pPr>
              <w:rPr>
                <w:sz w:val="4"/>
                <w:szCs w:val="4"/>
              </w:rPr>
            </w:pPr>
          </w:p>
        </w:tc>
        <w:tc>
          <w:tcPr>
            <w:tcW w:w="815" w:type="dxa"/>
            <w:tcBorders>
              <w:top w:val="single" w:sz="4" w:space="0" w:color="auto"/>
            </w:tcBorders>
            <w:vAlign w:val="bottom"/>
          </w:tcPr>
          <w:p w:rsidR="00E31B0A" w:rsidRDefault="00E31B0A" w:rsidP="00F507A5">
            <w:pPr>
              <w:rPr>
                <w:sz w:val="4"/>
                <w:szCs w:val="4"/>
              </w:rPr>
            </w:pPr>
          </w:p>
        </w:tc>
        <w:tc>
          <w:tcPr>
            <w:tcW w:w="443" w:type="dxa"/>
            <w:tcBorders>
              <w:top w:val="single" w:sz="4" w:space="0" w:color="auto"/>
            </w:tcBorders>
            <w:vAlign w:val="bottom"/>
          </w:tcPr>
          <w:p w:rsidR="00E31B0A" w:rsidRDefault="00E31B0A" w:rsidP="00F507A5">
            <w:pPr>
              <w:rPr>
                <w:sz w:val="4"/>
                <w:szCs w:val="4"/>
              </w:rPr>
            </w:pPr>
          </w:p>
        </w:tc>
        <w:tc>
          <w:tcPr>
            <w:tcW w:w="30" w:type="dxa"/>
            <w:tcBorders>
              <w:top w:val="single" w:sz="4" w:space="0" w:color="auto"/>
            </w:tcBorders>
            <w:vAlign w:val="bottom"/>
          </w:tcPr>
          <w:p w:rsidR="00E31B0A" w:rsidRDefault="00E31B0A" w:rsidP="00F507A5">
            <w:pPr>
              <w:rPr>
                <w:sz w:val="4"/>
                <w:szCs w:val="4"/>
              </w:rPr>
            </w:pPr>
          </w:p>
        </w:tc>
        <w:tc>
          <w:tcPr>
            <w:tcW w:w="1756" w:type="dxa"/>
            <w:tcBorders>
              <w:top w:val="single" w:sz="4" w:space="0" w:color="auto"/>
            </w:tcBorders>
            <w:vAlign w:val="bottom"/>
          </w:tcPr>
          <w:p w:rsidR="00E31B0A" w:rsidRDefault="00E31B0A" w:rsidP="00F507A5">
            <w:pPr>
              <w:rPr>
                <w:sz w:val="4"/>
                <w:szCs w:val="4"/>
              </w:rPr>
            </w:pPr>
          </w:p>
        </w:tc>
        <w:tc>
          <w:tcPr>
            <w:tcW w:w="3562" w:type="dxa"/>
            <w:gridSpan w:val="5"/>
            <w:tcBorders>
              <w:top w:val="single" w:sz="4" w:space="0" w:color="auto"/>
              <w:right w:val="single" w:sz="8" w:space="0" w:color="auto"/>
            </w:tcBorders>
            <w:vAlign w:val="bottom"/>
          </w:tcPr>
          <w:p w:rsidR="00E31B0A" w:rsidRDefault="00E31B0A" w:rsidP="00F507A5">
            <w:pPr>
              <w:rPr>
                <w:sz w:val="4"/>
                <w:szCs w:val="4"/>
              </w:rPr>
            </w:pPr>
          </w:p>
        </w:tc>
        <w:tc>
          <w:tcPr>
            <w:tcW w:w="2336" w:type="dxa"/>
            <w:tcBorders>
              <w:top w:val="single" w:sz="4" w:space="0" w:color="auto"/>
              <w:right w:val="single" w:sz="8" w:space="0" w:color="auto"/>
            </w:tcBorders>
            <w:vAlign w:val="bottom"/>
          </w:tcPr>
          <w:p w:rsidR="00E31B0A" w:rsidRDefault="00E31B0A" w:rsidP="00F507A5">
            <w:pPr>
              <w:rPr>
                <w:sz w:val="4"/>
                <w:szCs w:val="4"/>
              </w:rPr>
            </w:pPr>
          </w:p>
        </w:tc>
      </w:tr>
      <w:tr w:rsidR="00E31B0A" w:rsidTr="00E31B0A">
        <w:trPr>
          <w:trHeight w:val="54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A) FINAL TOTAL PRICE: -------------------------------------------</w:t>
            </w:r>
          </w:p>
        </w:tc>
        <w:tc>
          <w:tcPr>
            <w:tcW w:w="2336" w:type="dxa"/>
            <w:vAlign w:val="bottom"/>
          </w:tcPr>
          <w:p w:rsidR="00E31B0A" w:rsidRDefault="00E31B0A" w:rsidP="00F507A5">
            <w:pPr>
              <w:rPr>
                <w:sz w:val="24"/>
                <w:szCs w:val="24"/>
              </w:rPr>
            </w:pPr>
          </w:p>
        </w:tc>
      </w:tr>
      <w:tr w:rsidR="00E31B0A" w:rsidTr="00E31B0A">
        <w:trPr>
          <w:trHeight w:val="64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Pr="00034DFF" w:rsidRDefault="00E31B0A" w:rsidP="00F507A5">
            <w:r w:rsidRPr="00034DFF">
              <w:rPr>
                <w:rFonts w:ascii="Arial" w:eastAsia="Arial" w:hAnsi="Arial" w:cs="Arial"/>
                <w:w w:val="70"/>
              </w:rPr>
              <w:t>B) DISCOUNT</w:t>
            </w:r>
            <w:r w:rsidRPr="00034DFF">
              <w:rPr>
                <w:rFonts w:ascii="Arial" w:eastAsia="Arial" w:hAnsi="Arial" w:cs="Arial"/>
                <w:w w:val="70"/>
                <w:vertAlign w:val="superscript"/>
              </w:rPr>
              <w:t>9</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63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C) FINAL QUOTED PRICE: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rPr>
                <w:sz w:val="24"/>
                <w:szCs w:val="24"/>
              </w:rPr>
            </w:pPr>
            <w:r>
              <w:rPr>
                <w:rFonts w:ascii="Arial" w:eastAsia="Arial" w:hAnsi="Arial" w:cs="Arial"/>
              </w:rPr>
              <w:t>(C=A-B)</w:t>
            </w:r>
          </w:p>
        </w:tc>
        <w:tc>
          <w:tcPr>
            <w:tcW w:w="2336" w:type="dxa"/>
            <w:vAlign w:val="bottom"/>
          </w:tcPr>
          <w:p w:rsidR="00E31B0A" w:rsidRDefault="00E31B0A" w:rsidP="00F507A5">
            <w:pPr>
              <w:rPr>
                <w:sz w:val="24"/>
                <w:szCs w:val="24"/>
              </w:rPr>
            </w:pPr>
          </w:p>
        </w:tc>
      </w:tr>
      <w:tr w:rsidR="00E31B0A" w:rsidTr="00E31B0A">
        <w:trPr>
          <w:trHeight w:val="87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80"/>
              </w:rPr>
              <w:t>Signature: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ind w:left="60"/>
              <w:rPr>
                <w:sz w:val="24"/>
                <w:szCs w:val="24"/>
              </w:rPr>
            </w:pPr>
            <w:r w:rsidRPr="00034DFF">
              <w:rPr>
                <w:rFonts w:ascii="Arial" w:eastAsia="Arial" w:hAnsi="Arial" w:cs="Arial"/>
              </w:rPr>
              <w:t>Designation:</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58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9"/>
              </w:rPr>
              <w:t>Date: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0"/>
              </w:rPr>
              <w:t>Official Stamp: -------------------------------------------------</w:t>
            </w:r>
          </w:p>
        </w:tc>
        <w:tc>
          <w:tcPr>
            <w:tcW w:w="2336" w:type="dxa"/>
            <w:vAlign w:val="bottom"/>
          </w:tcPr>
          <w:p w:rsidR="00E31B0A" w:rsidRDefault="00E31B0A" w:rsidP="00F507A5">
            <w:pPr>
              <w:rPr>
                <w:sz w:val="24"/>
                <w:szCs w:val="24"/>
              </w:rPr>
            </w:pPr>
          </w:p>
        </w:tc>
      </w:tr>
    </w:tbl>
    <w:p w:rsidR="00E31B0A" w:rsidRDefault="00F6180D" w:rsidP="00E31B0A">
      <w:pPr>
        <w:spacing w:line="200" w:lineRule="exact"/>
        <w:rPr>
          <w:sz w:val="20"/>
          <w:szCs w:val="20"/>
        </w:rPr>
      </w:pPr>
      <w:r>
        <w:rPr>
          <w:sz w:val="20"/>
          <w:szCs w:val="20"/>
        </w:rPr>
        <w:pict>
          <v:rect id="Shape 202" o:spid="_x0000_s1190" style="position:absolute;margin-left:.05pt;margin-top:-382.25pt;width:.95pt;height:1.55pt;z-index:-251639808;visibility:visible;mso-wrap-distance-left:0;mso-wrap-distance-right:0;mso-position-horizontal-relative:text;mso-position-vertical-relative:text" o:allowincell="f" fillcolor="black" stroked="f"/>
        </w:pict>
      </w:r>
      <w:r>
        <w:rPr>
          <w:sz w:val="20"/>
          <w:szCs w:val="20"/>
        </w:rPr>
        <w:pict>
          <v:rect id="Shape 203" o:spid="_x0000_s1191" style="position:absolute;margin-left:1pt;margin-top:-381.5pt;width:.95pt;height:1pt;z-index:-251638784;visibility:visible;mso-wrap-distance-left:0;mso-wrap-distance-right:0;mso-position-horizontal-relative:text;mso-position-vertical-relative:text" o:allowincell="f" fillcolor="black" stroked="f"/>
        </w:pict>
      </w:r>
      <w:r>
        <w:rPr>
          <w:sz w:val="20"/>
          <w:szCs w:val="20"/>
        </w:rPr>
        <w:pict>
          <v:line id="Shape 204" o:spid="_x0000_s1184" style="position:absolute;z-index:251670528;visibility:visible;mso-wrap-distance-left:0;mso-wrap-distance-right:0;mso-position-horizontal-relative:text;mso-position-vertical-relative:text" from="29.65pt,-380.75pt" to="30.4pt,-380.75pt" o:allowincell="f" strokeweight=".04231mm"/>
        </w:pict>
      </w:r>
      <w:r>
        <w:rPr>
          <w:sz w:val="20"/>
          <w:szCs w:val="20"/>
        </w:rPr>
        <w:pict>
          <v:line id="Shape 205" o:spid="_x0000_s1185" style="position:absolute;z-index:251671552;visibility:visible;mso-wrap-distance-left:0;mso-wrap-distance-right:0;mso-position-horizontal-relative:text;mso-position-vertical-relative:text" from="92.8pt,-380.75pt" to="93.5pt,-380.75pt" o:allowincell="f" strokeweight=".04231mm"/>
        </w:pict>
      </w:r>
      <w:r>
        <w:rPr>
          <w:sz w:val="20"/>
          <w:szCs w:val="20"/>
        </w:rPr>
        <w:pict>
          <v:line id="Shape 206" o:spid="_x0000_s1186" style="position:absolute;z-index:251672576;visibility:visible;mso-wrap-distance-left:0;mso-wrap-distance-right:0;mso-position-horizontal-relative:text;mso-position-vertical-relative:text" from="187.65pt,-380.75pt" to="188.35pt,-380.75pt" o:allowincell="f" strokeweight=".04231mm"/>
        </w:pict>
      </w:r>
      <w:r>
        <w:rPr>
          <w:sz w:val="20"/>
          <w:szCs w:val="20"/>
        </w:rPr>
        <w:pict>
          <v:line id="Shape 207" o:spid="_x0000_s1187" style="position:absolute;z-index:251673600;visibility:visible;mso-wrap-distance-left:0;mso-wrap-distance-right:0;mso-position-horizontal-relative:text;mso-position-vertical-relative:text" from="235.75pt,-380.75pt" to="236.45pt,-380.75pt" o:allowincell="f" strokeweight=".04231mm"/>
        </w:pict>
      </w:r>
      <w:r>
        <w:rPr>
          <w:sz w:val="20"/>
          <w:szCs w:val="20"/>
        </w:rPr>
        <w:pict>
          <v:line id="Shape 208" o:spid="_x0000_s1188" style="position:absolute;z-index:251674624;visibility:visible;mso-wrap-distance-left:0;mso-wrap-distance-right:0;mso-position-horizontal-relative:text;mso-position-vertical-relative:text" from="287.15pt,-380.75pt" to="287.85pt,-380.75pt" o:allowincell="f" strokeweight=".04231mm"/>
        </w:pict>
      </w:r>
      <w:r>
        <w:rPr>
          <w:sz w:val="20"/>
          <w:szCs w:val="20"/>
        </w:rPr>
        <w:pict>
          <v:line id="Shape 209" o:spid="_x0000_s1189" style="position:absolute;z-index:251675648;visibility:visible;mso-wrap-distance-left:0;mso-wrap-distance-right:0;mso-position-horizontal-relative:text;mso-position-vertical-relative:text" from="360.1pt,-380.75pt" to="360.8pt,-380.75pt" o:allowincell="f" strokeweight=".04231mm"/>
        </w:pict>
      </w:r>
      <w:r>
        <w:rPr>
          <w:sz w:val="20"/>
          <w:szCs w:val="20"/>
        </w:rPr>
        <w:pict>
          <v:rect id="Shape 210" o:spid="_x0000_s1192" style="position:absolute;margin-left:477.7pt;margin-top:-382.25pt;width:1pt;height:1.55pt;z-index:-251637760;visibility:visible;mso-wrap-distance-left:0;mso-wrap-distance-right:0;mso-position-horizontal-relative:text;mso-position-vertical-relative:text" o:allowincell="f" fillcolor="black" stroked="f"/>
        </w:pict>
      </w:r>
      <w:r>
        <w:rPr>
          <w:sz w:val="20"/>
          <w:szCs w:val="20"/>
        </w:rPr>
        <w:pict>
          <v:rect id="Shape 211" o:spid="_x0000_s1193" style="position:absolute;margin-left:477pt;margin-top:-382.5pt;width:1.45pt;height:1pt;z-index:-251636736;visibility:visible;mso-wrap-distance-left:0;mso-wrap-distance-right:0;mso-position-horizontal-relative:text;mso-position-vertical-relative:text" o:allowincell="f" fillcolor="black" stroked="f"/>
        </w:pict>
      </w:r>
      <w:r>
        <w:rPr>
          <w:sz w:val="20"/>
          <w:szCs w:val="20"/>
        </w:rPr>
        <w:pict>
          <v:rect id="Shape 212" o:spid="_x0000_s1194" style="position:absolute;margin-left:476.75pt;margin-top:-381.5pt;width:1pt;height:1pt;z-index:-251635712;visibility:visible;mso-wrap-distance-left:0;mso-wrap-distance-right:0;mso-position-horizontal-relative:text;mso-position-vertical-relative:text" o:allowincell="f" fillcolor="black" stroked="f"/>
        </w:pict>
      </w:r>
      <w:r>
        <w:rPr>
          <w:sz w:val="20"/>
          <w:szCs w:val="20"/>
        </w:rPr>
        <w:pict>
          <v:rect id="Shape 213" o:spid="_x0000_s1195" style="position:absolute;margin-left:477pt;margin-top:-246.05pt;width:1.45pt;height:1pt;z-index:-251634688;visibility:visible;mso-wrap-distance-left:0;mso-wrap-distance-right:0;mso-position-horizontal-relative:text;mso-position-vertical-relative:text" o:allowincell="f" fillcolor="black" stroked="f"/>
        </w:pict>
      </w:r>
    </w:p>
    <w:p w:rsidR="00E31B0A" w:rsidRDefault="00E31B0A" w:rsidP="00E31B0A">
      <w:pPr>
        <w:spacing w:line="200" w:lineRule="exact"/>
        <w:rPr>
          <w:sz w:val="20"/>
          <w:szCs w:val="20"/>
        </w:rPr>
      </w:pPr>
    </w:p>
    <w:p w:rsidR="00E31B0A" w:rsidRDefault="00E31B0A" w:rsidP="00E31B0A">
      <w:pPr>
        <w:spacing w:line="219" w:lineRule="auto"/>
        <w:ind w:left="120" w:right="400"/>
        <w:rPr>
          <w:sz w:val="20"/>
          <w:szCs w:val="20"/>
        </w:rPr>
      </w:pPr>
      <w:r>
        <w:rPr>
          <w:rFonts w:ascii="Arial" w:eastAsia="Arial" w:hAnsi="Arial" w:cs="Arial"/>
          <w:sz w:val="24"/>
          <w:szCs w:val="24"/>
          <w:vertAlign w:val="superscript"/>
        </w:rPr>
        <w:t>9</w:t>
      </w:r>
      <w:r>
        <w:rPr>
          <w:rFonts w:ascii="Arial" w:eastAsia="Arial" w:hAnsi="Arial" w:cs="Arial"/>
          <w:sz w:val="18"/>
          <w:szCs w:val="18"/>
        </w:rPr>
        <w:t xml:space="preserve"> If a Bidder does not wish to offer an item wise discount but intends to offer an overall discount to its quoted price that should be mentioned here.</w:t>
      </w:r>
    </w:p>
    <w:p w:rsidR="0093615E" w:rsidRDefault="0093615E" w:rsidP="00F2248E">
      <w:pPr>
        <w:spacing w:after="200" w:line="276" w:lineRule="auto"/>
        <w:rPr>
          <w:sz w:val="20"/>
          <w:szCs w:val="20"/>
        </w:rPr>
      </w:pPr>
    </w:p>
    <w:p w:rsidR="00F2248E" w:rsidRDefault="00F2248E">
      <w:pPr>
        <w:spacing w:after="200" w:line="276" w:lineRule="auto"/>
        <w:rPr>
          <w:sz w:val="20"/>
          <w:szCs w:val="20"/>
        </w:rPr>
      </w:pPr>
      <w:r>
        <w:rPr>
          <w:sz w:val="20"/>
          <w:szCs w:val="20"/>
        </w:rPr>
        <w:br w:type="page"/>
      </w:r>
    </w:p>
    <w:p w:rsidR="00F2248E" w:rsidRDefault="00F2248E" w:rsidP="00F2248E">
      <w:pPr>
        <w:spacing w:after="200" w:line="276" w:lineRule="auto"/>
        <w:rPr>
          <w:sz w:val="20"/>
          <w:szCs w:val="20"/>
        </w:rPr>
        <w:sectPr w:rsidR="00F2248E" w:rsidSect="0066575F">
          <w:footerReference w:type="default" r:id="rId24"/>
          <w:pgSz w:w="11900" w:h="16834"/>
          <w:pgMar w:top="870" w:right="840" w:bottom="446" w:left="1720" w:header="0" w:footer="720" w:gutter="0"/>
          <w:cols w:space="720" w:equalWidth="0">
            <w:col w:w="9340"/>
          </w:cols>
          <w:docGrid w:linePitch="299"/>
        </w:sectPr>
      </w:pPr>
    </w:p>
    <w:p w:rsidR="00846D6A" w:rsidRDefault="00846D6A" w:rsidP="00846D6A">
      <w:pPr>
        <w:spacing w:line="179" w:lineRule="exact"/>
        <w:rPr>
          <w:sz w:val="20"/>
          <w:szCs w:val="20"/>
        </w:rPr>
      </w:pPr>
    </w:p>
    <w:p w:rsidR="00846D6A" w:rsidRPr="00A10B30" w:rsidRDefault="00846D6A" w:rsidP="00A10B30">
      <w:pPr>
        <w:pStyle w:val="Heading2"/>
        <w:ind w:left="810"/>
        <w:rPr>
          <w:rFonts w:ascii="Arial" w:hAnsi="Arial" w:cs="Arial"/>
          <w:sz w:val="20"/>
        </w:rPr>
      </w:pPr>
      <w:bookmarkStart w:id="76" w:name="_Toc99021998"/>
      <w:r w:rsidRPr="00A10B30">
        <w:rPr>
          <w:rFonts w:ascii="Arial" w:eastAsia="Arial" w:hAnsi="Arial" w:cs="Arial"/>
        </w:rPr>
        <w:t>BID FORM 5(B)</w:t>
      </w:r>
      <w:bookmarkEnd w:id="76"/>
    </w:p>
    <w:p w:rsidR="00846D6A" w:rsidRDefault="00846D6A" w:rsidP="00846D6A">
      <w:pPr>
        <w:spacing w:line="49" w:lineRule="exact"/>
        <w:rPr>
          <w:sz w:val="20"/>
          <w:szCs w:val="20"/>
        </w:rPr>
      </w:pPr>
    </w:p>
    <w:p w:rsidR="00846D6A" w:rsidRPr="00460ED0" w:rsidRDefault="00846D6A" w:rsidP="00460ED0">
      <w:pPr>
        <w:spacing w:line="239" w:lineRule="auto"/>
        <w:jc w:val="center"/>
        <w:rPr>
          <w:rFonts w:eastAsia="Arial"/>
          <w:b/>
          <w:sz w:val="36"/>
        </w:rPr>
      </w:pPr>
      <w:r w:rsidRPr="00460ED0">
        <w:rPr>
          <w:rFonts w:eastAsia="Arial"/>
          <w:b/>
          <w:sz w:val="36"/>
        </w:rPr>
        <w:t>Price Schedule</w:t>
      </w:r>
    </w:p>
    <w:p w:rsidR="00846D6A" w:rsidRDefault="00846D6A" w:rsidP="00846D6A">
      <w:pPr>
        <w:spacing w:line="84" w:lineRule="exact"/>
        <w:rPr>
          <w:sz w:val="20"/>
          <w:szCs w:val="20"/>
        </w:rPr>
      </w:pPr>
    </w:p>
    <w:p w:rsidR="00846D6A" w:rsidRDefault="00846D6A" w:rsidP="0086642B">
      <w:pPr>
        <w:ind w:left="6640"/>
        <w:rPr>
          <w:sz w:val="20"/>
          <w:szCs w:val="20"/>
        </w:rPr>
      </w:pPr>
      <w:r>
        <w:rPr>
          <w:rFonts w:ascii="Arial" w:eastAsia="Arial" w:hAnsi="Arial" w:cs="Arial"/>
        </w:rPr>
        <w:t>(Price Analysis)</w:t>
      </w:r>
    </w:p>
    <w:p w:rsidR="00846D6A" w:rsidRDefault="00846D6A" w:rsidP="00846D6A">
      <w:pPr>
        <w:spacing w:line="37" w:lineRule="exact"/>
        <w:rPr>
          <w:sz w:val="20"/>
          <w:szCs w:val="20"/>
        </w:rPr>
      </w:pPr>
    </w:p>
    <w:p w:rsidR="00846D6A" w:rsidRDefault="00846D6A" w:rsidP="00846D6A">
      <w:pPr>
        <w:ind w:left="920"/>
        <w:rPr>
          <w:sz w:val="20"/>
          <w:szCs w:val="20"/>
        </w:rPr>
      </w:pPr>
      <w:r>
        <w:rPr>
          <w:rFonts w:ascii="Arial" w:eastAsia="Arial" w:hAnsi="Arial" w:cs="Arial"/>
        </w:rPr>
        <w:t>(</w:t>
      </w:r>
      <w:r>
        <w:rPr>
          <w:rFonts w:ascii="Arial" w:eastAsia="Arial" w:hAnsi="Arial" w:cs="Arial"/>
          <w:i/>
          <w:iCs/>
        </w:rPr>
        <w:t>User Notes):</w:t>
      </w:r>
    </w:p>
    <w:p w:rsidR="00846D6A" w:rsidRDefault="00846D6A" w:rsidP="00846D6A">
      <w:pPr>
        <w:spacing w:line="35" w:lineRule="exact"/>
        <w:rPr>
          <w:sz w:val="20"/>
          <w:szCs w:val="20"/>
        </w:rPr>
      </w:pPr>
    </w:p>
    <w:p w:rsidR="00846D6A" w:rsidRDefault="00846D6A" w:rsidP="00846D6A">
      <w:pPr>
        <w:ind w:left="920"/>
        <w:rPr>
          <w:sz w:val="20"/>
          <w:szCs w:val="20"/>
        </w:rPr>
      </w:pPr>
      <w:r>
        <w:rPr>
          <w:rFonts w:ascii="Arial" w:eastAsia="Arial" w:hAnsi="Arial" w:cs="Arial"/>
          <w:i/>
          <w:iCs/>
        </w:rPr>
        <w:t xml:space="preserve">1. 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 submit with Financial Proposal.</w:t>
      </w:r>
    </w:p>
    <w:p w:rsidR="00846D6A" w:rsidRDefault="00846D6A" w:rsidP="00846D6A">
      <w:pPr>
        <w:spacing w:line="92" w:lineRule="exact"/>
        <w:rPr>
          <w:sz w:val="20"/>
          <w:szCs w:val="20"/>
        </w:rPr>
      </w:pPr>
    </w:p>
    <w:p w:rsidR="00846D6A" w:rsidRDefault="00846D6A" w:rsidP="00846D6A">
      <w:pPr>
        <w:ind w:left="920"/>
        <w:rPr>
          <w:sz w:val="20"/>
          <w:szCs w:val="20"/>
        </w:rPr>
      </w:pPr>
      <w:r>
        <w:rPr>
          <w:rFonts w:ascii="Arial" w:eastAsia="Arial" w:hAnsi="Arial" w:cs="Arial"/>
        </w:rPr>
        <w:t>Name of the Firm:</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Bid Reference No:</w:t>
      </w:r>
    </w:p>
    <w:p w:rsidR="00846D6A" w:rsidRDefault="00846D6A" w:rsidP="00846D6A">
      <w:pPr>
        <w:spacing w:line="36" w:lineRule="exact"/>
        <w:rPr>
          <w:sz w:val="20"/>
          <w:szCs w:val="20"/>
        </w:rPr>
      </w:pPr>
    </w:p>
    <w:p w:rsidR="00846D6A" w:rsidRDefault="00846D6A" w:rsidP="00846D6A">
      <w:pPr>
        <w:ind w:left="920"/>
        <w:rPr>
          <w:sz w:val="20"/>
          <w:szCs w:val="20"/>
        </w:rPr>
      </w:pPr>
      <w:r>
        <w:rPr>
          <w:rFonts w:ascii="Arial" w:eastAsia="Arial" w:hAnsi="Arial" w:cs="Arial"/>
          <w:b/>
          <w:bCs/>
        </w:rPr>
        <w:t>Tender Enquiry No:</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Date of opening of Bid:</w:t>
      </w:r>
    </w:p>
    <w:p w:rsidR="00846D6A" w:rsidRDefault="00846D6A" w:rsidP="00846D6A">
      <w:pPr>
        <w:spacing w:line="73" w:lineRule="exact"/>
        <w:rPr>
          <w:sz w:val="20"/>
          <w:szCs w:val="20"/>
        </w:rPr>
      </w:pPr>
    </w:p>
    <w:tbl>
      <w:tblPr>
        <w:tblW w:w="14850" w:type="dxa"/>
        <w:tblInd w:w="10" w:type="dxa"/>
        <w:tblLayout w:type="fixed"/>
        <w:tblCellMar>
          <w:left w:w="0" w:type="dxa"/>
          <w:right w:w="0" w:type="dxa"/>
        </w:tblCellMar>
        <w:tblLook w:val="04A0"/>
      </w:tblPr>
      <w:tblGrid>
        <w:gridCol w:w="1000"/>
        <w:gridCol w:w="860"/>
        <w:gridCol w:w="1820"/>
        <w:gridCol w:w="1080"/>
        <w:gridCol w:w="1580"/>
        <w:gridCol w:w="1310"/>
        <w:gridCol w:w="1530"/>
        <w:gridCol w:w="1640"/>
        <w:gridCol w:w="1740"/>
        <w:gridCol w:w="1160"/>
        <w:gridCol w:w="1100"/>
        <w:gridCol w:w="30"/>
      </w:tblGrid>
      <w:tr w:rsidR="00846D6A" w:rsidTr="003B67D5">
        <w:trPr>
          <w:trHeight w:val="281"/>
        </w:trPr>
        <w:tc>
          <w:tcPr>
            <w:tcW w:w="1000" w:type="dxa"/>
            <w:vMerge w:val="restart"/>
            <w:tcBorders>
              <w:top w:val="single" w:sz="8" w:space="0" w:color="auto"/>
              <w:left w:val="single" w:sz="8" w:space="0" w:color="auto"/>
              <w:right w:val="single" w:sz="8" w:space="0" w:color="auto"/>
            </w:tcBorders>
            <w:vAlign w:val="bottom"/>
          </w:tcPr>
          <w:p w:rsidR="00846D6A" w:rsidRDefault="00846D6A" w:rsidP="003B67D5">
            <w:pPr>
              <w:ind w:left="120"/>
              <w:rPr>
                <w:sz w:val="20"/>
                <w:szCs w:val="20"/>
              </w:rPr>
            </w:pPr>
            <w:r>
              <w:rPr>
                <w:rFonts w:ascii="Arial" w:eastAsia="Arial" w:hAnsi="Arial" w:cs="Arial"/>
              </w:rPr>
              <w:t>Item/Te</w:t>
            </w:r>
          </w:p>
          <w:p w:rsidR="00846D6A" w:rsidRDefault="00846D6A" w:rsidP="003B67D5">
            <w:pPr>
              <w:ind w:left="120"/>
              <w:rPr>
                <w:sz w:val="20"/>
                <w:szCs w:val="20"/>
              </w:rPr>
            </w:pPr>
            <w:proofErr w:type="spellStart"/>
            <w:r>
              <w:rPr>
                <w:rFonts w:ascii="Arial" w:eastAsia="Arial" w:hAnsi="Arial" w:cs="Arial"/>
              </w:rPr>
              <w:t>nder</w:t>
            </w:r>
            <w:proofErr w:type="spellEnd"/>
          </w:p>
          <w:p w:rsidR="00846D6A" w:rsidRDefault="00846D6A" w:rsidP="003B67D5">
            <w:pPr>
              <w:ind w:left="120"/>
              <w:rPr>
                <w:sz w:val="20"/>
                <w:szCs w:val="20"/>
              </w:rPr>
            </w:pPr>
            <w:r>
              <w:rPr>
                <w:rFonts w:ascii="Arial" w:eastAsia="Arial" w:hAnsi="Arial" w:cs="Arial"/>
              </w:rPr>
              <w:t>enquiry</w:t>
            </w:r>
          </w:p>
          <w:p w:rsidR="00846D6A" w:rsidRDefault="00846D6A" w:rsidP="003B67D5">
            <w:pPr>
              <w:ind w:left="120"/>
              <w:rPr>
                <w:sz w:val="20"/>
                <w:szCs w:val="20"/>
              </w:rPr>
            </w:pPr>
            <w:r>
              <w:rPr>
                <w:rFonts w:ascii="Arial" w:eastAsia="Arial" w:hAnsi="Arial" w:cs="Arial"/>
              </w:rPr>
              <w:t>No.</w:t>
            </w:r>
          </w:p>
        </w:tc>
        <w:tc>
          <w:tcPr>
            <w:tcW w:w="860" w:type="dxa"/>
            <w:vMerge w:val="restart"/>
            <w:tcBorders>
              <w:top w:val="single" w:sz="8" w:space="0" w:color="auto"/>
              <w:right w:val="single" w:sz="8" w:space="0" w:color="auto"/>
            </w:tcBorders>
            <w:vAlign w:val="bottom"/>
          </w:tcPr>
          <w:p w:rsidR="00846D6A" w:rsidRDefault="00846D6A" w:rsidP="003B67D5">
            <w:pPr>
              <w:ind w:left="100"/>
              <w:rPr>
                <w:sz w:val="20"/>
                <w:szCs w:val="20"/>
              </w:rPr>
            </w:pPr>
            <w:r>
              <w:rPr>
                <w:rFonts w:ascii="Arial" w:eastAsia="Arial" w:hAnsi="Arial" w:cs="Arial"/>
              </w:rPr>
              <w:t>Name</w:t>
            </w:r>
          </w:p>
          <w:p w:rsidR="00846D6A" w:rsidRDefault="00846D6A" w:rsidP="003B67D5">
            <w:pPr>
              <w:ind w:left="100"/>
              <w:rPr>
                <w:sz w:val="20"/>
                <w:szCs w:val="20"/>
              </w:rPr>
            </w:pPr>
            <w:r>
              <w:rPr>
                <w:rFonts w:ascii="Arial" w:eastAsia="Arial" w:hAnsi="Arial" w:cs="Arial"/>
              </w:rPr>
              <w:t>of the</w:t>
            </w:r>
          </w:p>
          <w:p w:rsidR="00846D6A" w:rsidRDefault="00846D6A" w:rsidP="003B67D5">
            <w:pPr>
              <w:ind w:left="100"/>
              <w:rPr>
                <w:sz w:val="20"/>
                <w:szCs w:val="20"/>
              </w:rPr>
            </w:pPr>
            <w:r>
              <w:rPr>
                <w:rFonts w:ascii="Arial" w:eastAsia="Arial" w:hAnsi="Arial" w:cs="Arial"/>
              </w:rPr>
              <w:t>Item</w:t>
            </w:r>
          </w:p>
        </w:tc>
        <w:tc>
          <w:tcPr>
            <w:tcW w:w="8960" w:type="dxa"/>
            <w:gridSpan w:val="6"/>
            <w:vMerge w:val="restart"/>
            <w:tcBorders>
              <w:top w:val="single" w:sz="8" w:space="0" w:color="auto"/>
              <w:right w:val="single" w:sz="8" w:space="0" w:color="auto"/>
            </w:tcBorders>
            <w:vAlign w:val="bottom"/>
          </w:tcPr>
          <w:p w:rsidR="00846D6A" w:rsidRDefault="00846D6A" w:rsidP="003B67D5">
            <w:pPr>
              <w:jc w:val="center"/>
              <w:rPr>
                <w:sz w:val="24"/>
                <w:szCs w:val="24"/>
              </w:rPr>
            </w:pPr>
            <w:r>
              <w:rPr>
                <w:rFonts w:ascii="Arial" w:eastAsia="Arial" w:hAnsi="Arial" w:cs="Arial"/>
              </w:rPr>
              <w:t>Unit Price</w:t>
            </w:r>
          </w:p>
        </w:tc>
        <w:tc>
          <w:tcPr>
            <w:tcW w:w="1740" w:type="dxa"/>
            <w:tcBorders>
              <w:top w:val="single" w:sz="8" w:space="0" w:color="auto"/>
              <w:left w:val="single" w:sz="8" w:space="0" w:color="auto"/>
              <w:right w:val="single" w:sz="8" w:space="0" w:color="auto"/>
            </w:tcBorders>
            <w:vAlign w:val="bottom"/>
          </w:tcPr>
          <w:p w:rsidR="00846D6A" w:rsidRDefault="00846D6A" w:rsidP="003B67D5">
            <w:pPr>
              <w:ind w:left="100"/>
              <w:rPr>
                <w:sz w:val="20"/>
                <w:szCs w:val="20"/>
              </w:rPr>
            </w:pPr>
            <w:r>
              <w:rPr>
                <w:rFonts w:ascii="Arial" w:eastAsia="Arial" w:hAnsi="Arial" w:cs="Arial"/>
              </w:rPr>
              <w:t>Total</w:t>
            </w:r>
          </w:p>
        </w:tc>
        <w:tc>
          <w:tcPr>
            <w:tcW w:w="1160" w:type="dxa"/>
            <w:tcBorders>
              <w:top w:val="single" w:sz="8" w:space="0" w:color="auto"/>
              <w:right w:val="single" w:sz="8" w:space="0" w:color="auto"/>
            </w:tcBorders>
            <w:vAlign w:val="bottom"/>
          </w:tcPr>
          <w:p w:rsidR="00846D6A" w:rsidRDefault="00846D6A" w:rsidP="003B67D5">
            <w:pPr>
              <w:ind w:left="100"/>
              <w:rPr>
                <w:sz w:val="20"/>
                <w:szCs w:val="20"/>
              </w:rPr>
            </w:pPr>
            <w:r>
              <w:rPr>
                <w:rFonts w:ascii="Arial" w:eastAsia="Arial" w:hAnsi="Arial" w:cs="Arial"/>
              </w:rPr>
              <w:t>No. of</w:t>
            </w:r>
          </w:p>
        </w:tc>
        <w:tc>
          <w:tcPr>
            <w:tcW w:w="1100" w:type="dxa"/>
            <w:tcBorders>
              <w:top w:val="single" w:sz="8" w:space="0" w:color="auto"/>
              <w:right w:val="single" w:sz="8" w:space="0" w:color="auto"/>
            </w:tcBorders>
            <w:vAlign w:val="bottom"/>
          </w:tcPr>
          <w:p w:rsidR="00846D6A" w:rsidRDefault="00846D6A" w:rsidP="003B67D5">
            <w:pPr>
              <w:ind w:left="100"/>
              <w:rPr>
                <w:sz w:val="20"/>
                <w:szCs w:val="20"/>
              </w:rPr>
            </w:pPr>
            <w:r>
              <w:rPr>
                <w:rFonts w:ascii="Arial" w:eastAsia="Arial" w:hAnsi="Arial" w:cs="Arial"/>
              </w:rPr>
              <w:t>Total</w:t>
            </w:r>
          </w:p>
        </w:tc>
        <w:tc>
          <w:tcPr>
            <w:tcW w:w="30" w:type="dxa"/>
            <w:vAlign w:val="bottom"/>
          </w:tcPr>
          <w:p w:rsidR="00846D6A" w:rsidRDefault="00846D6A" w:rsidP="003B67D5">
            <w:pPr>
              <w:rPr>
                <w:sz w:val="1"/>
                <w:szCs w:val="1"/>
              </w:rPr>
            </w:pPr>
          </w:p>
        </w:tc>
      </w:tr>
      <w:tr w:rsidR="00846D6A" w:rsidTr="003B67D5">
        <w:trPr>
          <w:trHeight w:val="290"/>
        </w:trPr>
        <w:tc>
          <w:tcPr>
            <w:tcW w:w="1000" w:type="dxa"/>
            <w:vMerge/>
            <w:tcBorders>
              <w:left w:val="single" w:sz="8" w:space="0" w:color="auto"/>
              <w:right w:val="single" w:sz="8" w:space="0" w:color="auto"/>
            </w:tcBorders>
            <w:vAlign w:val="bottom"/>
          </w:tcPr>
          <w:p w:rsidR="00846D6A" w:rsidRDefault="00846D6A" w:rsidP="003B67D5">
            <w:pPr>
              <w:ind w:left="120"/>
              <w:rPr>
                <w:sz w:val="20"/>
                <w:szCs w:val="20"/>
              </w:rPr>
            </w:pPr>
          </w:p>
        </w:tc>
        <w:tc>
          <w:tcPr>
            <w:tcW w:w="860" w:type="dxa"/>
            <w:vMerge/>
            <w:tcBorders>
              <w:right w:val="single" w:sz="8" w:space="0" w:color="auto"/>
            </w:tcBorders>
            <w:vAlign w:val="bottom"/>
          </w:tcPr>
          <w:p w:rsidR="00846D6A" w:rsidRDefault="00846D6A" w:rsidP="003B67D5">
            <w:pPr>
              <w:ind w:left="100"/>
              <w:rPr>
                <w:sz w:val="20"/>
                <w:szCs w:val="20"/>
              </w:rPr>
            </w:pPr>
          </w:p>
        </w:tc>
        <w:tc>
          <w:tcPr>
            <w:tcW w:w="8960" w:type="dxa"/>
            <w:gridSpan w:val="6"/>
            <w:vMerge/>
            <w:tcBorders>
              <w:right w:val="single" w:sz="8" w:space="0" w:color="auto"/>
            </w:tcBorders>
            <w:vAlign w:val="bottom"/>
          </w:tcPr>
          <w:p w:rsidR="00846D6A" w:rsidRDefault="00846D6A" w:rsidP="003B67D5">
            <w:pPr>
              <w:rPr>
                <w:sz w:val="24"/>
                <w:szCs w:val="24"/>
              </w:rPr>
            </w:pPr>
          </w:p>
        </w:tc>
        <w:tc>
          <w:tcPr>
            <w:tcW w:w="1740" w:type="dxa"/>
            <w:tcBorders>
              <w:left w:val="single" w:sz="8" w:space="0" w:color="auto"/>
              <w:right w:val="single" w:sz="8" w:space="0" w:color="auto"/>
            </w:tcBorders>
            <w:vAlign w:val="bottom"/>
          </w:tcPr>
          <w:p w:rsidR="00846D6A" w:rsidRDefault="00846D6A" w:rsidP="003B67D5">
            <w:pPr>
              <w:ind w:left="100"/>
              <w:rPr>
                <w:sz w:val="20"/>
                <w:szCs w:val="20"/>
              </w:rPr>
            </w:pPr>
            <w:r>
              <w:rPr>
                <w:rFonts w:ascii="Arial" w:eastAsia="Arial" w:hAnsi="Arial" w:cs="Arial"/>
              </w:rPr>
              <w:t>Price/Unit</w:t>
            </w:r>
          </w:p>
        </w:tc>
        <w:tc>
          <w:tcPr>
            <w:tcW w:w="1160" w:type="dxa"/>
            <w:tcBorders>
              <w:right w:val="single" w:sz="8" w:space="0" w:color="auto"/>
            </w:tcBorders>
            <w:vAlign w:val="bottom"/>
          </w:tcPr>
          <w:p w:rsidR="00846D6A" w:rsidRDefault="00846D6A" w:rsidP="003B67D5">
            <w:pPr>
              <w:ind w:left="100"/>
              <w:rPr>
                <w:sz w:val="20"/>
                <w:szCs w:val="20"/>
              </w:rPr>
            </w:pPr>
            <w:r>
              <w:rPr>
                <w:rFonts w:ascii="Arial" w:eastAsia="Arial" w:hAnsi="Arial" w:cs="Arial"/>
              </w:rPr>
              <w:t>Units</w:t>
            </w:r>
          </w:p>
        </w:tc>
        <w:tc>
          <w:tcPr>
            <w:tcW w:w="1100" w:type="dxa"/>
            <w:tcBorders>
              <w:right w:val="single" w:sz="8" w:space="0" w:color="auto"/>
            </w:tcBorders>
            <w:vAlign w:val="bottom"/>
          </w:tcPr>
          <w:p w:rsidR="00846D6A" w:rsidRDefault="00846D6A" w:rsidP="003B67D5">
            <w:pPr>
              <w:ind w:left="100"/>
              <w:rPr>
                <w:sz w:val="20"/>
                <w:szCs w:val="20"/>
              </w:rPr>
            </w:pPr>
            <w:r>
              <w:rPr>
                <w:rFonts w:ascii="Arial" w:eastAsia="Arial" w:hAnsi="Arial" w:cs="Arial"/>
              </w:rPr>
              <w:t>Price</w:t>
            </w:r>
          </w:p>
        </w:tc>
        <w:tc>
          <w:tcPr>
            <w:tcW w:w="30" w:type="dxa"/>
            <w:vAlign w:val="bottom"/>
          </w:tcPr>
          <w:p w:rsidR="00846D6A" w:rsidRDefault="00846D6A" w:rsidP="003B67D5">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3B67D5">
            <w:pPr>
              <w:ind w:left="120"/>
              <w:rPr>
                <w:sz w:val="20"/>
                <w:szCs w:val="20"/>
              </w:rPr>
            </w:pPr>
          </w:p>
        </w:tc>
        <w:tc>
          <w:tcPr>
            <w:tcW w:w="860" w:type="dxa"/>
            <w:vMerge/>
            <w:tcBorders>
              <w:right w:val="single" w:sz="8" w:space="0" w:color="auto"/>
            </w:tcBorders>
            <w:vAlign w:val="bottom"/>
          </w:tcPr>
          <w:p w:rsidR="00846D6A" w:rsidRDefault="00846D6A" w:rsidP="003B67D5">
            <w:pPr>
              <w:ind w:left="100"/>
              <w:rPr>
                <w:sz w:val="20"/>
                <w:szCs w:val="20"/>
              </w:rPr>
            </w:pPr>
          </w:p>
        </w:tc>
        <w:tc>
          <w:tcPr>
            <w:tcW w:w="1820" w:type="dxa"/>
            <w:tcBorders>
              <w:bottom w:val="single" w:sz="8" w:space="0" w:color="auto"/>
            </w:tcBorders>
            <w:vAlign w:val="bottom"/>
          </w:tcPr>
          <w:p w:rsidR="00846D6A" w:rsidRDefault="00846D6A" w:rsidP="003B67D5">
            <w:pPr>
              <w:rPr>
                <w:sz w:val="3"/>
                <w:szCs w:val="3"/>
              </w:rPr>
            </w:pPr>
          </w:p>
        </w:tc>
        <w:tc>
          <w:tcPr>
            <w:tcW w:w="1080" w:type="dxa"/>
            <w:tcBorders>
              <w:bottom w:val="single" w:sz="8" w:space="0" w:color="auto"/>
            </w:tcBorders>
            <w:vAlign w:val="bottom"/>
          </w:tcPr>
          <w:p w:rsidR="00846D6A" w:rsidRDefault="00846D6A" w:rsidP="003B67D5">
            <w:pPr>
              <w:rPr>
                <w:sz w:val="3"/>
                <w:szCs w:val="3"/>
              </w:rPr>
            </w:pPr>
          </w:p>
        </w:tc>
        <w:tc>
          <w:tcPr>
            <w:tcW w:w="1580" w:type="dxa"/>
            <w:tcBorders>
              <w:bottom w:val="single" w:sz="8" w:space="0" w:color="auto"/>
            </w:tcBorders>
            <w:vAlign w:val="bottom"/>
          </w:tcPr>
          <w:p w:rsidR="00846D6A" w:rsidRDefault="00846D6A" w:rsidP="003B67D5">
            <w:pPr>
              <w:rPr>
                <w:sz w:val="3"/>
                <w:szCs w:val="3"/>
              </w:rPr>
            </w:pPr>
          </w:p>
        </w:tc>
        <w:tc>
          <w:tcPr>
            <w:tcW w:w="1310" w:type="dxa"/>
            <w:tcBorders>
              <w:bottom w:val="single" w:sz="8" w:space="0" w:color="auto"/>
            </w:tcBorders>
            <w:vAlign w:val="bottom"/>
          </w:tcPr>
          <w:p w:rsidR="00846D6A" w:rsidRDefault="00846D6A" w:rsidP="003B67D5">
            <w:pPr>
              <w:rPr>
                <w:sz w:val="3"/>
                <w:szCs w:val="3"/>
              </w:rPr>
            </w:pPr>
          </w:p>
        </w:tc>
        <w:tc>
          <w:tcPr>
            <w:tcW w:w="1530" w:type="dxa"/>
            <w:tcBorders>
              <w:bottom w:val="single" w:sz="8" w:space="0" w:color="auto"/>
            </w:tcBorders>
            <w:vAlign w:val="bottom"/>
          </w:tcPr>
          <w:p w:rsidR="00846D6A" w:rsidRDefault="00846D6A" w:rsidP="003B67D5">
            <w:pPr>
              <w:rPr>
                <w:sz w:val="3"/>
                <w:szCs w:val="3"/>
              </w:rPr>
            </w:pPr>
          </w:p>
        </w:tc>
        <w:tc>
          <w:tcPr>
            <w:tcW w:w="1640" w:type="dxa"/>
            <w:tcBorders>
              <w:bottom w:val="single" w:sz="8" w:space="0" w:color="auto"/>
              <w:right w:val="single" w:sz="8" w:space="0" w:color="auto"/>
            </w:tcBorders>
            <w:vAlign w:val="bottom"/>
          </w:tcPr>
          <w:p w:rsidR="00846D6A" w:rsidRDefault="00846D6A" w:rsidP="003B67D5">
            <w:pPr>
              <w:rPr>
                <w:sz w:val="3"/>
                <w:szCs w:val="3"/>
              </w:rPr>
            </w:pPr>
          </w:p>
        </w:tc>
        <w:tc>
          <w:tcPr>
            <w:tcW w:w="1740" w:type="dxa"/>
            <w:tcBorders>
              <w:bottom w:val="single" w:sz="8" w:space="0" w:color="auto"/>
              <w:right w:val="single" w:sz="8" w:space="0" w:color="auto"/>
            </w:tcBorders>
            <w:vAlign w:val="bottom"/>
          </w:tcPr>
          <w:p w:rsidR="00846D6A" w:rsidRDefault="00846D6A" w:rsidP="003B67D5">
            <w:pPr>
              <w:rPr>
                <w:sz w:val="3"/>
                <w:szCs w:val="3"/>
              </w:rPr>
            </w:pPr>
          </w:p>
        </w:tc>
        <w:tc>
          <w:tcPr>
            <w:tcW w:w="1160" w:type="dxa"/>
            <w:tcBorders>
              <w:bottom w:val="single" w:sz="8" w:space="0" w:color="auto"/>
              <w:right w:val="single" w:sz="8" w:space="0" w:color="auto"/>
            </w:tcBorders>
            <w:vAlign w:val="bottom"/>
          </w:tcPr>
          <w:p w:rsidR="00846D6A" w:rsidRDefault="00846D6A" w:rsidP="003B67D5">
            <w:pPr>
              <w:rPr>
                <w:sz w:val="3"/>
                <w:szCs w:val="3"/>
              </w:rPr>
            </w:pPr>
          </w:p>
        </w:tc>
        <w:tc>
          <w:tcPr>
            <w:tcW w:w="1100" w:type="dxa"/>
            <w:tcBorders>
              <w:bottom w:val="single" w:sz="8" w:space="0" w:color="auto"/>
              <w:right w:val="single" w:sz="8" w:space="0" w:color="auto"/>
            </w:tcBorders>
            <w:vAlign w:val="bottom"/>
          </w:tcPr>
          <w:p w:rsidR="00846D6A" w:rsidRDefault="00846D6A" w:rsidP="003B67D5">
            <w:pPr>
              <w:rPr>
                <w:sz w:val="3"/>
                <w:szCs w:val="3"/>
              </w:rPr>
            </w:pPr>
          </w:p>
        </w:tc>
        <w:tc>
          <w:tcPr>
            <w:tcW w:w="30" w:type="dxa"/>
            <w:vAlign w:val="bottom"/>
          </w:tcPr>
          <w:p w:rsidR="00846D6A" w:rsidRDefault="00846D6A" w:rsidP="003B67D5">
            <w:pPr>
              <w:rPr>
                <w:sz w:val="1"/>
                <w:szCs w:val="1"/>
              </w:rPr>
            </w:pPr>
          </w:p>
        </w:tc>
      </w:tr>
      <w:tr w:rsidR="00846D6A" w:rsidTr="00A64A1C">
        <w:trPr>
          <w:trHeight w:val="247"/>
        </w:trPr>
        <w:tc>
          <w:tcPr>
            <w:tcW w:w="1000" w:type="dxa"/>
            <w:vMerge/>
            <w:tcBorders>
              <w:left w:val="single" w:sz="8" w:space="0" w:color="auto"/>
              <w:right w:val="single" w:sz="8" w:space="0" w:color="auto"/>
            </w:tcBorders>
            <w:vAlign w:val="bottom"/>
          </w:tcPr>
          <w:p w:rsidR="00846D6A" w:rsidRDefault="00846D6A" w:rsidP="003B67D5">
            <w:pPr>
              <w:ind w:left="120"/>
              <w:rPr>
                <w:sz w:val="21"/>
                <w:szCs w:val="21"/>
              </w:rPr>
            </w:pPr>
          </w:p>
        </w:tc>
        <w:tc>
          <w:tcPr>
            <w:tcW w:w="860" w:type="dxa"/>
            <w:vMerge/>
            <w:tcBorders>
              <w:right w:val="single" w:sz="8" w:space="0" w:color="auto"/>
            </w:tcBorders>
            <w:vAlign w:val="bottom"/>
          </w:tcPr>
          <w:p w:rsidR="00846D6A" w:rsidRDefault="00846D6A" w:rsidP="003B67D5">
            <w:pPr>
              <w:rPr>
                <w:sz w:val="21"/>
                <w:szCs w:val="21"/>
              </w:rPr>
            </w:pPr>
          </w:p>
        </w:tc>
        <w:tc>
          <w:tcPr>
            <w:tcW w:w="1820" w:type="dxa"/>
            <w:vMerge w:val="restart"/>
            <w:tcBorders>
              <w:right w:val="single" w:sz="8" w:space="0" w:color="auto"/>
            </w:tcBorders>
            <w:vAlign w:val="bottom"/>
          </w:tcPr>
          <w:p w:rsidR="00846D6A" w:rsidRDefault="00846D6A" w:rsidP="003B67D5">
            <w:pPr>
              <w:spacing w:line="247" w:lineRule="exact"/>
              <w:jc w:val="center"/>
              <w:rPr>
                <w:sz w:val="20"/>
                <w:szCs w:val="20"/>
              </w:rPr>
            </w:pPr>
            <w:r>
              <w:rPr>
                <w:rFonts w:ascii="Arial" w:eastAsia="Arial" w:hAnsi="Arial" w:cs="Arial"/>
                <w:w w:val="99"/>
              </w:rPr>
              <w:t>Ex-factory, Ex</w:t>
            </w:r>
          </w:p>
          <w:p w:rsidR="00846D6A" w:rsidRDefault="00846D6A" w:rsidP="003B67D5">
            <w:pPr>
              <w:jc w:val="center"/>
              <w:rPr>
                <w:sz w:val="20"/>
                <w:szCs w:val="20"/>
              </w:rPr>
            </w:pPr>
            <w:r>
              <w:rPr>
                <w:rFonts w:ascii="Arial" w:eastAsia="Arial" w:hAnsi="Arial" w:cs="Arial"/>
                <w:w w:val="99"/>
              </w:rPr>
              <w:t>Ware house,</w:t>
            </w:r>
          </w:p>
          <w:p w:rsidR="00846D6A" w:rsidRDefault="00846D6A" w:rsidP="003B67D5">
            <w:pPr>
              <w:jc w:val="center"/>
              <w:rPr>
                <w:sz w:val="20"/>
                <w:szCs w:val="20"/>
              </w:rPr>
            </w:pPr>
            <w:r>
              <w:rPr>
                <w:rFonts w:ascii="Arial" w:eastAsia="Arial" w:hAnsi="Arial" w:cs="Arial"/>
                <w:w w:val="99"/>
              </w:rPr>
              <w:t>Ex-Show</w:t>
            </w:r>
          </w:p>
          <w:p w:rsidR="00846D6A" w:rsidRDefault="00846D6A" w:rsidP="003B67D5">
            <w:pPr>
              <w:jc w:val="center"/>
              <w:rPr>
                <w:sz w:val="20"/>
                <w:szCs w:val="20"/>
              </w:rPr>
            </w:pPr>
            <w:r>
              <w:rPr>
                <w:rFonts w:ascii="Arial" w:eastAsia="Arial" w:hAnsi="Arial" w:cs="Arial"/>
                <w:w w:val="99"/>
              </w:rPr>
              <w:t>Room, Off the</w:t>
            </w:r>
          </w:p>
          <w:p w:rsidR="00846D6A" w:rsidRDefault="00846D6A" w:rsidP="003B67D5">
            <w:pPr>
              <w:jc w:val="center"/>
              <w:rPr>
                <w:sz w:val="20"/>
                <w:szCs w:val="20"/>
              </w:rPr>
            </w:pPr>
            <w:r>
              <w:rPr>
                <w:rFonts w:ascii="Arial" w:eastAsia="Arial" w:hAnsi="Arial" w:cs="Arial"/>
                <w:w w:val="99"/>
              </w:rPr>
              <w:t>Shelf</w:t>
            </w:r>
          </w:p>
        </w:tc>
        <w:tc>
          <w:tcPr>
            <w:tcW w:w="1080" w:type="dxa"/>
            <w:vMerge w:val="restart"/>
            <w:tcBorders>
              <w:right w:val="single" w:sz="8" w:space="0" w:color="auto"/>
            </w:tcBorders>
            <w:vAlign w:val="bottom"/>
          </w:tcPr>
          <w:p w:rsidR="00846D6A" w:rsidRDefault="00846D6A" w:rsidP="003B67D5">
            <w:pPr>
              <w:spacing w:line="247" w:lineRule="exact"/>
              <w:jc w:val="center"/>
              <w:rPr>
                <w:sz w:val="20"/>
                <w:szCs w:val="20"/>
              </w:rPr>
            </w:pPr>
            <w:r>
              <w:rPr>
                <w:rFonts w:ascii="Arial" w:eastAsia="Arial" w:hAnsi="Arial" w:cs="Arial"/>
              </w:rPr>
              <w:t>Sales</w:t>
            </w:r>
          </w:p>
          <w:p w:rsidR="00846D6A" w:rsidRDefault="00846D6A" w:rsidP="003B67D5">
            <w:pPr>
              <w:jc w:val="center"/>
              <w:rPr>
                <w:sz w:val="20"/>
                <w:szCs w:val="20"/>
              </w:rPr>
            </w:pPr>
            <w:r>
              <w:rPr>
                <w:rFonts w:ascii="Arial" w:eastAsia="Arial" w:hAnsi="Arial" w:cs="Arial"/>
                <w:w w:val="97"/>
              </w:rPr>
              <w:t>and</w:t>
            </w:r>
          </w:p>
          <w:p w:rsidR="00846D6A" w:rsidRDefault="00846D6A" w:rsidP="003B67D5">
            <w:pPr>
              <w:jc w:val="center"/>
              <w:rPr>
                <w:sz w:val="20"/>
                <w:szCs w:val="20"/>
              </w:rPr>
            </w:pPr>
            <w:r>
              <w:rPr>
                <w:rFonts w:ascii="Arial" w:eastAsia="Arial" w:hAnsi="Arial" w:cs="Arial"/>
                <w:w w:val="99"/>
              </w:rPr>
              <w:t>Income</w:t>
            </w:r>
          </w:p>
          <w:p w:rsidR="00846D6A" w:rsidRDefault="00846D6A" w:rsidP="003B67D5">
            <w:pPr>
              <w:jc w:val="center"/>
              <w:rPr>
                <w:sz w:val="20"/>
                <w:szCs w:val="20"/>
              </w:rPr>
            </w:pPr>
            <w:r>
              <w:rPr>
                <w:rFonts w:ascii="Arial" w:eastAsia="Arial" w:hAnsi="Arial" w:cs="Arial"/>
                <w:w w:val="98"/>
              </w:rPr>
              <w:t>Tax</w:t>
            </w:r>
          </w:p>
        </w:tc>
        <w:tc>
          <w:tcPr>
            <w:tcW w:w="1580" w:type="dxa"/>
            <w:vMerge w:val="restart"/>
            <w:tcBorders>
              <w:right w:val="single" w:sz="8" w:space="0" w:color="auto"/>
            </w:tcBorders>
            <w:vAlign w:val="bottom"/>
          </w:tcPr>
          <w:p w:rsidR="00846D6A" w:rsidRDefault="00846D6A" w:rsidP="003B67D5">
            <w:pPr>
              <w:spacing w:line="247" w:lineRule="exact"/>
              <w:jc w:val="center"/>
              <w:rPr>
                <w:sz w:val="20"/>
                <w:szCs w:val="20"/>
              </w:rPr>
            </w:pPr>
            <w:r>
              <w:rPr>
                <w:rFonts w:ascii="Arial" w:eastAsia="Arial" w:hAnsi="Arial" w:cs="Arial"/>
                <w:w w:val="99"/>
              </w:rPr>
              <w:t>Other Levies</w:t>
            </w:r>
          </w:p>
          <w:p w:rsidR="00846D6A" w:rsidRDefault="00846D6A" w:rsidP="003B67D5">
            <w:pPr>
              <w:jc w:val="center"/>
              <w:rPr>
                <w:sz w:val="20"/>
                <w:szCs w:val="20"/>
              </w:rPr>
            </w:pPr>
            <w:r>
              <w:rPr>
                <w:rFonts w:ascii="Arial" w:eastAsia="Arial" w:hAnsi="Arial" w:cs="Arial"/>
              </w:rPr>
              <w:t xml:space="preserve">and Duties </w:t>
            </w:r>
            <w:r>
              <w:rPr>
                <w:rFonts w:ascii="Arial" w:eastAsia="Arial" w:hAnsi="Arial" w:cs="Arial"/>
                <w:i/>
                <w:iCs/>
              </w:rPr>
              <w:t>(if</w:t>
            </w:r>
          </w:p>
          <w:p w:rsidR="00846D6A" w:rsidRDefault="00846D6A" w:rsidP="003B67D5">
            <w:pPr>
              <w:jc w:val="center"/>
              <w:rPr>
                <w:sz w:val="20"/>
                <w:szCs w:val="20"/>
              </w:rPr>
            </w:pPr>
            <w:r>
              <w:rPr>
                <w:rFonts w:ascii="Arial" w:eastAsia="Arial" w:hAnsi="Arial" w:cs="Arial"/>
                <w:i/>
                <w:iCs/>
              </w:rPr>
              <w:t>any)</w:t>
            </w:r>
          </w:p>
        </w:tc>
        <w:tc>
          <w:tcPr>
            <w:tcW w:w="131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Packagin</w:t>
            </w:r>
            <w:r>
              <w:rPr>
                <w:rFonts w:ascii="Arial" w:eastAsia="Arial" w:hAnsi="Arial" w:cs="Arial"/>
                <w:w w:val="97"/>
              </w:rPr>
              <w:t>g</w:t>
            </w:r>
          </w:p>
        </w:tc>
        <w:tc>
          <w:tcPr>
            <w:tcW w:w="153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Transportatio</w:t>
            </w:r>
            <w:r>
              <w:rPr>
                <w:rFonts w:ascii="Arial" w:eastAsia="Arial" w:hAnsi="Arial" w:cs="Arial"/>
                <w:w w:val="99"/>
              </w:rPr>
              <w:t>n Costs</w:t>
            </w:r>
          </w:p>
          <w:p w:rsidR="00846D6A" w:rsidRDefault="00846D6A" w:rsidP="003B67D5">
            <w:pPr>
              <w:jc w:val="center"/>
              <w:rPr>
                <w:sz w:val="20"/>
                <w:szCs w:val="20"/>
              </w:rPr>
            </w:pPr>
            <w:r>
              <w:rPr>
                <w:rFonts w:ascii="Arial" w:eastAsia="Arial" w:hAnsi="Arial" w:cs="Arial"/>
              </w:rPr>
              <w:t>incidental to</w:t>
            </w:r>
          </w:p>
          <w:p w:rsidR="00846D6A" w:rsidRDefault="00846D6A" w:rsidP="003B67D5">
            <w:pPr>
              <w:jc w:val="center"/>
              <w:rPr>
                <w:sz w:val="20"/>
                <w:szCs w:val="20"/>
              </w:rPr>
            </w:pPr>
            <w:r>
              <w:rPr>
                <w:rFonts w:ascii="Arial" w:eastAsia="Arial" w:hAnsi="Arial" w:cs="Arial"/>
              </w:rPr>
              <w:t>delivery</w:t>
            </w:r>
          </w:p>
        </w:tc>
        <w:tc>
          <w:tcPr>
            <w:tcW w:w="1640" w:type="dxa"/>
            <w:vMerge w:val="restart"/>
            <w:tcBorders>
              <w:right w:val="single" w:sz="8" w:space="0" w:color="auto"/>
            </w:tcBorders>
            <w:vAlign w:val="bottom"/>
          </w:tcPr>
          <w:p w:rsidR="00846D6A" w:rsidRDefault="00846D6A" w:rsidP="003B67D5">
            <w:pPr>
              <w:spacing w:line="247" w:lineRule="exact"/>
              <w:ind w:left="100"/>
              <w:rPr>
                <w:sz w:val="20"/>
                <w:szCs w:val="20"/>
              </w:rPr>
            </w:pPr>
            <w:r>
              <w:rPr>
                <w:rFonts w:ascii="Arial" w:eastAsia="Arial" w:hAnsi="Arial" w:cs="Arial"/>
              </w:rPr>
              <w:t>Other</w:t>
            </w:r>
          </w:p>
          <w:p w:rsidR="00846D6A" w:rsidRDefault="00846D6A" w:rsidP="003B67D5">
            <w:pPr>
              <w:ind w:left="100"/>
              <w:rPr>
                <w:sz w:val="20"/>
                <w:szCs w:val="20"/>
              </w:rPr>
            </w:pPr>
            <w:r>
              <w:rPr>
                <w:rFonts w:ascii="Arial" w:eastAsia="Arial" w:hAnsi="Arial" w:cs="Arial"/>
              </w:rPr>
              <w:t>Incidental</w:t>
            </w:r>
          </w:p>
          <w:p w:rsidR="00846D6A" w:rsidRDefault="00846D6A" w:rsidP="003B67D5">
            <w:pPr>
              <w:ind w:left="100"/>
              <w:rPr>
                <w:sz w:val="20"/>
                <w:szCs w:val="20"/>
              </w:rPr>
            </w:pPr>
            <w:r>
              <w:rPr>
                <w:rFonts w:ascii="Arial" w:eastAsia="Arial" w:hAnsi="Arial" w:cs="Arial"/>
              </w:rPr>
              <w:t>Costs as</w:t>
            </w:r>
          </w:p>
          <w:p w:rsidR="00846D6A" w:rsidRDefault="00846D6A" w:rsidP="003B67D5">
            <w:pPr>
              <w:ind w:left="100"/>
              <w:rPr>
                <w:sz w:val="20"/>
                <w:szCs w:val="20"/>
              </w:rPr>
            </w:pPr>
            <w:r>
              <w:rPr>
                <w:rFonts w:ascii="Arial" w:eastAsia="Arial" w:hAnsi="Arial" w:cs="Arial"/>
              </w:rPr>
              <w:t>defined in the</w:t>
            </w:r>
          </w:p>
          <w:p w:rsidR="00846D6A" w:rsidRDefault="00846D6A" w:rsidP="003B67D5">
            <w:pPr>
              <w:ind w:left="100"/>
              <w:rPr>
                <w:sz w:val="20"/>
                <w:szCs w:val="20"/>
              </w:rPr>
            </w:pPr>
            <w:r>
              <w:rPr>
                <w:rFonts w:ascii="Arial" w:eastAsia="Arial" w:hAnsi="Arial" w:cs="Arial"/>
              </w:rPr>
              <w:t>Schedule of</w:t>
            </w:r>
          </w:p>
          <w:p w:rsidR="00846D6A" w:rsidRDefault="00846D6A" w:rsidP="003B67D5">
            <w:pPr>
              <w:ind w:left="100"/>
              <w:rPr>
                <w:sz w:val="20"/>
                <w:szCs w:val="20"/>
              </w:rPr>
            </w:pPr>
            <w:r>
              <w:rPr>
                <w:rFonts w:ascii="Arial" w:eastAsia="Arial" w:hAnsi="Arial" w:cs="Arial"/>
              </w:rPr>
              <w:t>Requirement</w:t>
            </w:r>
          </w:p>
        </w:tc>
        <w:tc>
          <w:tcPr>
            <w:tcW w:w="1740" w:type="dxa"/>
            <w:vMerge w:val="restart"/>
            <w:tcBorders>
              <w:right w:val="single" w:sz="8" w:space="0" w:color="auto"/>
            </w:tcBorders>
            <w:vAlign w:val="bottom"/>
          </w:tcPr>
          <w:p w:rsidR="00846D6A" w:rsidRDefault="00846D6A" w:rsidP="003B67D5">
            <w:pPr>
              <w:rPr>
                <w:sz w:val="21"/>
                <w:szCs w:val="21"/>
              </w:rPr>
            </w:pPr>
          </w:p>
        </w:tc>
        <w:tc>
          <w:tcPr>
            <w:tcW w:w="1160" w:type="dxa"/>
            <w:vMerge w:val="restart"/>
            <w:tcBorders>
              <w:right w:val="single" w:sz="8" w:space="0" w:color="auto"/>
            </w:tcBorders>
            <w:vAlign w:val="bottom"/>
          </w:tcPr>
          <w:p w:rsidR="00846D6A" w:rsidRDefault="00846D6A" w:rsidP="003B67D5">
            <w:pPr>
              <w:rPr>
                <w:sz w:val="21"/>
                <w:szCs w:val="21"/>
              </w:rPr>
            </w:pPr>
          </w:p>
        </w:tc>
        <w:tc>
          <w:tcPr>
            <w:tcW w:w="1100" w:type="dxa"/>
            <w:vMerge w:val="restart"/>
            <w:tcBorders>
              <w:right w:val="single" w:sz="8" w:space="0" w:color="auto"/>
            </w:tcBorders>
            <w:vAlign w:val="bottom"/>
          </w:tcPr>
          <w:p w:rsidR="00846D6A" w:rsidRDefault="00846D6A" w:rsidP="003B67D5">
            <w:pPr>
              <w:rPr>
                <w:sz w:val="21"/>
                <w:szCs w:val="21"/>
              </w:rPr>
            </w:pPr>
          </w:p>
        </w:tc>
        <w:tc>
          <w:tcPr>
            <w:tcW w:w="30" w:type="dxa"/>
            <w:vAlign w:val="bottom"/>
          </w:tcPr>
          <w:p w:rsidR="00846D6A" w:rsidRDefault="00846D6A" w:rsidP="003B67D5">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3B67D5">
            <w:pPr>
              <w:ind w:left="120"/>
              <w:rPr>
                <w:sz w:val="20"/>
                <w:szCs w:val="20"/>
              </w:rPr>
            </w:pPr>
          </w:p>
        </w:tc>
        <w:tc>
          <w:tcPr>
            <w:tcW w:w="860" w:type="dxa"/>
            <w:vMerge/>
            <w:tcBorders>
              <w:right w:val="single" w:sz="8" w:space="0" w:color="auto"/>
            </w:tcBorders>
            <w:vAlign w:val="bottom"/>
          </w:tcPr>
          <w:p w:rsidR="00846D6A" w:rsidRDefault="00846D6A" w:rsidP="003B67D5">
            <w:pPr>
              <w:rPr>
                <w:sz w:val="24"/>
                <w:szCs w:val="24"/>
              </w:rPr>
            </w:pPr>
          </w:p>
        </w:tc>
        <w:tc>
          <w:tcPr>
            <w:tcW w:w="1820" w:type="dxa"/>
            <w:vMerge/>
            <w:tcBorders>
              <w:right w:val="single" w:sz="8" w:space="0" w:color="auto"/>
            </w:tcBorders>
            <w:vAlign w:val="bottom"/>
          </w:tcPr>
          <w:p w:rsidR="00846D6A" w:rsidRDefault="00846D6A" w:rsidP="003B67D5">
            <w:pPr>
              <w:jc w:val="center"/>
              <w:rPr>
                <w:sz w:val="20"/>
                <w:szCs w:val="20"/>
              </w:rPr>
            </w:pPr>
          </w:p>
        </w:tc>
        <w:tc>
          <w:tcPr>
            <w:tcW w:w="1080" w:type="dxa"/>
            <w:vMerge/>
            <w:tcBorders>
              <w:right w:val="single" w:sz="8" w:space="0" w:color="auto"/>
            </w:tcBorders>
            <w:vAlign w:val="bottom"/>
          </w:tcPr>
          <w:p w:rsidR="00846D6A" w:rsidRDefault="00846D6A" w:rsidP="003B67D5">
            <w:pPr>
              <w:jc w:val="center"/>
              <w:rPr>
                <w:sz w:val="20"/>
                <w:szCs w:val="20"/>
              </w:rPr>
            </w:pPr>
          </w:p>
        </w:tc>
        <w:tc>
          <w:tcPr>
            <w:tcW w:w="1580" w:type="dxa"/>
            <w:vMerge/>
            <w:tcBorders>
              <w:right w:val="single" w:sz="8" w:space="0" w:color="auto"/>
            </w:tcBorders>
            <w:vAlign w:val="bottom"/>
          </w:tcPr>
          <w:p w:rsidR="00846D6A" w:rsidRDefault="00846D6A" w:rsidP="003B67D5">
            <w:pPr>
              <w:jc w:val="center"/>
              <w:rPr>
                <w:sz w:val="20"/>
                <w:szCs w:val="20"/>
              </w:rPr>
            </w:pPr>
          </w:p>
        </w:tc>
        <w:tc>
          <w:tcPr>
            <w:tcW w:w="1310" w:type="dxa"/>
            <w:vMerge/>
            <w:tcBorders>
              <w:right w:val="single" w:sz="8" w:space="0" w:color="auto"/>
            </w:tcBorders>
            <w:vAlign w:val="bottom"/>
          </w:tcPr>
          <w:p w:rsidR="00846D6A" w:rsidRDefault="00846D6A" w:rsidP="003B67D5">
            <w:pPr>
              <w:jc w:val="center"/>
              <w:rPr>
                <w:sz w:val="20"/>
                <w:szCs w:val="20"/>
              </w:rPr>
            </w:pPr>
          </w:p>
        </w:tc>
        <w:tc>
          <w:tcPr>
            <w:tcW w:w="1530" w:type="dxa"/>
            <w:vMerge/>
            <w:tcBorders>
              <w:right w:val="single" w:sz="8" w:space="0" w:color="auto"/>
            </w:tcBorders>
            <w:vAlign w:val="bottom"/>
          </w:tcPr>
          <w:p w:rsidR="00846D6A" w:rsidRDefault="00846D6A" w:rsidP="003B67D5">
            <w:pPr>
              <w:jc w:val="center"/>
              <w:rPr>
                <w:sz w:val="20"/>
                <w:szCs w:val="20"/>
              </w:rPr>
            </w:pPr>
          </w:p>
        </w:tc>
        <w:tc>
          <w:tcPr>
            <w:tcW w:w="1640" w:type="dxa"/>
            <w:vMerge/>
            <w:tcBorders>
              <w:right w:val="single" w:sz="8" w:space="0" w:color="auto"/>
            </w:tcBorders>
            <w:vAlign w:val="bottom"/>
          </w:tcPr>
          <w:p w:rsidR="00846D6A" w:rsidRDefault="00846D6A" w:rsidP="003B67D5">
            <w:pPr>
              <w:ind w:left="100"/>
              <w:rPr>
                <w:sz w:val="20"/>
                <w:szCs w:val="20"/>
              </w:rPr>
            </w:pPr>
          </w:p>
        </w:tc>
        <w:tc>
          <w:tcPr>
            <w:tcW w:w="1740" w:type="dxa"/>
            <w:vMerge/>
            <w:tcBorders>
              <w:right w:val="single" w:sz="8" w:space="0" w:color="auto"/>
            </w:tcBorders>
            <w:vAlign w:val="bottom"/>
          </w:tcPr>
          <w:p w:rsidR="00846D6A" w:rsidRDefault="00846D6A" w:rsidP="003B67D5">
            <w:pPr>
              <w:rPr>
                <w:sz w:val="24"/>
                <w:szCs w:val="24"/>
              </w:rPr>
            </w:pPr>
          </w:p>
        </w:tc>
        <w:tc>
          <w:tcPr>
            <w:tcW w:w="1160" w:type="dxa"/>
            <w:vMerge/>
            <w:tcBorders>
              <w:right w:val="single" w:sz="8" w:space="0" w:color="auto"/>
            </w:tcBorders>
            <w:vAlign w:val="bottom"/>
          </w:tcPr>
          <w:p w:rsidR="00846D6A" w:rsidRDefault="00846D6A" w:rsidP="003B67D5">
            <w:pPr>
              <w:rPr>
                <w:sz w:val="24"/>
                <w:szCs w:val="24"/>
              </w:rPr>
            </w:pPr>
          </w:p>
        </w:tc>
        <w:tc>
          <w:tcPr>
            <w:tcW w:w="1100" w:type="dxa"/>
            <w:vMerge/>
            <w:tcBorders>
              <w:right w:val="single" w:sz="8" w:space="0" w:color="auto"/>
            </w:tcBorders>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3B67D5">
            <w:pPr>
              <w:rPr>
                <w:sz w:val="24"/>
                <w:szCs w:val="24"/>
              </w:rPr>
            </w:pPr>
          </w:p>
        </w:tc>
        <w:tc>
          <w:tcPr>
            <w:tcW w:w="860" w:type="dxa"/>
            <w:vMerge/>
            <w:tcBorders>
              <w:right w:val="single" w:sz="8" w:space="0" w:color="auto"/>
            </w:tcBorders>
            <w:vAlign w:val="bottom"/>
          </w:tcPr>
          <w:p w:rsidR="00846D6A" w:rsidRDefault="00846D6A" w:rsidP="003B67D5">
            <w:pPr>
              <w:rPr>
                <w:sz w:val="24"/>
                <w:szCs w:val="24"/>
              </w:rPr>
            </w:pPr>
          </w:p>
        </w:tc>
        <w:tc>
          <w:tcPr>
            <w:tcW w:w="1820" w:type="dxa"/>
            <w:vMerge/>
            <w:tcBorders>
              <w:right w:val="single" w:sz="8" w:space="0" w:color="auto"/>
            </w:tcBorders>
            <w:vAlign w:val="bottom"/>
          </w:tcPr>
          <w:p w:rsidR="00846D6A" w:rsidRDefault="00846D6A" w:rsidP="003B67D5">
            <w:pPr>
              <w:jc w:val="center"/>
              <w:rPr>
                <w:sz w:val="20"/>
                <w:szCs w:val="20"/>
              </w:rPr>
            </w:pPr>
          </w:p>
        </w:tc>
        <w:tc>
          <w:tcPr>
            <w:tcW w:w="1080" w:type="dxa"/>
            <w:vMerge/>
            <w:tcBorders>
              <w:right w:val="single" w:sz="8" w:space="0" w:color="auto"/>
            </w:tcBorders>
            <w:vAlign w:val="bottom"/>
          </w:tcPr>
          <w:p w:rsidR="00846D6A" w:rsidRDefault="00846D6A" w:rsidP="003B67D5">
            <w:pPr>
              <w:jc w:val="center"/>
              <w:rPr>
                <w:sz w:val="20"/>
                <w:szCs w:val="20"/>
              </w:rPr>
            </w:pPr>
          </w:p>
        </w:tc>
        <w:tc>
          <w:tcPr>
            <w:tcW w:w="1580" w:type="dxa"/>
            <w:vMerge/>
            <w:tcBorders>
              <w:right w:val="single" w:sz="8" w:space="0" w:color="auto"/>
            </w:tcBorders>
            <w:vAlign w:val="bottom"/>
          </w:tcPr>
          <w:p w:rsidR="00846D6A" w:rsidRDefault="00846D6A" w:rsidP="003B67D5">
            <w:pPr>
              <w:jc w:val="center"/>
              <w:rPr>
                <w:sz w:val="20"/>
                <w:szCs w:val="20"/>
              </w:rPr>
            </w:pPr>
          </w:p>
        </w:tc>
        <w:tc>
          <w:tcPr>
            <w:tcW w:w="1310" w:type="dxa"/>
            <w:vMerge/>
            <w:tcBorders>
              <w:right w:val="single" w:sz="8" w:space="0" w:color="auto"/>
            </w:tcBorders>
            <w:vAlign w:val="bottom"/>
          </w:tcPr>
          <w:p w:rsidR="00846D6A" w:rsidRDefault="00846D6A" w:rsidP="003B67D5">
            <w:pPr>
              <w:rPr>
                <w:sz w:val="24"/>
                <w:szCs w:val="24"/>
              </w:rPr>
            </w:pPr>
          </w:p>
        </w:tc>
        <w:tc>
          <w:tcPr>
            <w:tcW w:w="1530" w:type="dxa"/>
            <w:vMerge/>
            <w:tcBorders>
              <w:right w:val="single" w:sz="8" w:space="0" w:color="auto"/>
            </w:tcBorders>
            <w:vAlign w:val="bottom"/>
          </w:tcPr>
          <w:p w:rsidR="00846D6A" w:rsidRDefault="00846D6A" w:rsidP="003B67D5">
            <w:pPr>
              <w:jc w:val="center"/>
              <w:rPr>
                <w:sz w:val="20"/>
                <w:szCs w:val="20"/>
              </w:rPr>
            </w:pPr>
          </w:p>
        </w:tc>
        <w:tc>
          <w:tcPr>
            <w:tcW w:w="1640" w:type="dxa"/>
            <w:vMerge/>
            <w:tcBorders>
              <w:right w:val="single" w:sz="8" w:space="0" w:color="auto"/>
            </w:tcBorders>
            <w:vAlign w:val="bottom"/>
          </w:tcPr>
          <w:p w:rsidR="00846D6A" w:rsidRDefault="00846D6A" w:rsidP="003B67D5">
            <w:pPr>
              <w:ind w:left="100"/>
              <w:rPr>
                <w:sz w:val="20"/>
                <w:szCs w:val="20"/>
              </w:rPr>
            </w:pPr>
          </w:p>
        </w:tc>
        <w:tc>
          <w:tcPr>
            <w:tcW w:w="1740" w:type="dxa"/>
            <w:vMerge/>
            <w:tcBorders>
              <w:right w:val="single" w:sz="8" w:space="0" w:color="auto"/>
            </w:tcBorders>
            <w:vAlign w:val="bottom"/>
          </w:tcPr>
          <w:p w:rsidR="00846D6A" w:rsidRDefault="00846D6A" w:rsidP="003B67D5">
            <w:pPr>
              <w:rPr>
                <w:sz w:val="24"/>
                <w:szCs w:val="24"/>
              </w:rPr>
            </w:pPr>
          </w:p>
        </w:tc>
        <w:tc>
          <w:tcPr>
            <w:tcW w:w="1160" w:type="dxa"/>
            <w:vMerge/>
            <w:tcBorders>
              <w:right w:val="single" w:sz="8" w:space="0" w:color="auto"/>
            </w:tcBorders>
            <w:vAlign w:val="bottom"/>
          </w:tcPr>
          <w:p w:rsidR="00846D6A" w:rsidRDefault="00846D6A" w:rsidP="003B67D5">
            <w:pPr>
              <w:rPr>
                <w:sz w:val="24"/>
                <w:szCs w:val="24"/>
              </w:rPr>
            </w:pPr>
          </w:p>
        </w:tc>
        <w:tc>
          <w:tcPr>
            <w:tcW w:w="1100" w:type="dxa"/>
            <w:vMerge/>
            <w:tcBorders>
              <w:right w:val="single" w:sz="8" w:space="0" w:color="auto"/>
            </w:tcBorders>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3B67D5">
            <w:pPr>
              <w:rPr>
                <w:sz w:val="24"/>
                <w:szCs w:val="24"/>
              </w:rPr>
            </w:pPr>
          </w:p>
        </w:tc>
        <w:tc>
          <w:tcPr>
            <w:tcW w:w="860" w:type="dxa"/>
            <w:vMerge/>
            <w:tcBorders>
              <w:right w:val="single" w:sz="8" w:space="0" w:color="auto"/>
            </w:tcBorders>
            <w:vAlign w:val="bottom"/>
          </w:tcPr>
          <w:p w:rsidR="00846D6A" w:rsidRDefault="00846D6A" w:rsidP="003B67D5">
            <w:pPr>
              <w:rPr>
                <w:sz w:val="24"/>
                <w:szCs w:val="24"/>
              </w:rPr>
            </w:pPr>
          </w:p>
        </w:tc>
        <w:tc>
          <w:tcPr>
            <w:tcW w:w="1820" w:type="dxa"/>
            <w:vMerge/>
            <w:tcBorders>
              <w:right w:val="single" w:sz="8" w:space="0" w:color="auto"/>
            </w:tcBorders>
            <w:vAlign w:val="bottom"/>
          </w:tcPr>
          <w:p w:rsidR="00846D6A" w:rsidRDefault="00846D6A" w:rsidP="003B67D5">
            <w:pPr>
              <w:jc w:val="center"/>
              <w:rPr>
                <w:sz w:val="20"/>
                <w:szCs w:val="20"/>
              </w:rPr>
            </w:pPr>
          </w:p>
        </w:tc>
        <w:tc>
          <w:tcPr>
            <w:tcW w:w="1080" w:type="dxa"/>
            <w:vMerge/>
            <w:tcBorders>
              <w:right w:val="single" w:sz="8" w:space="0" w:color="auto"/>
            </w:tcBorders>
            <w:vAlign w:val="bottom"/>
          </w:tcPr>
          <w:p w:rsidR="00846D6A" w:rsidRDefault="00846D6A" w:rsidP="003B67D5">
            <w:pPr>
              <w:jc w:val="center"/>
              <w:rPr>
                <w:sz w:val="20"/>
                <w:szCs w:val="20"/>
              </w:rPr>
            </w:pPr>
          </w:p>
        </w:tc>
        <w:tc>
          <w:tcPr>
            <w:tcW w:w="1580" w:type="dxa"/>
            <w:vMerge/>
            <w:tcBorders>
              <w:right w:val="single" w:sz="8" w:space="0" w:color="auto"/>
            </w:tcBorders>
            <w:vAlign w:val="bottom"/>
          </w:tcPr>
          <w:p w:rsidR="00846D6A" w:rsidRDefault="00846D6A" w:rsidP="003B67D5">
            <w:pPr>
              <w:rPr>
                <w:sz w:val="24"/>
                <w:szCs w:val="24"/>
              </w:rPr>
            </w:pPr>
          </w:p>
        </w:tc>
        <w:tc>
          <w:tcPr>
            <w:tcW w:w="1310" w:type="dxa"/>
            <w:vMerge/>
            <w:tcBorders>
              <w:right w:val="single" w:sz="8" w:space="0" w:color="auto"/>
            </w:tcBorders>
            <w:vAlign w:val="bottom"/>
          </w:tcPr>
          <w:p w:rsidR="00846D6A" w:rsidRDefault="00846D6A" w:rsidP="003B67D5">
            <w:pPr>
              <w:rPr>
                <w:sz w:val="24"/>
                <w:szCs w:val="24"/>
              </w:rPr>
            </w:pPr>
          </w:p>
        </w:tc>
        <w:tc>
          <w:tcPr>
            <w:tcW w:w="1530" w:type="dxa"/>
            <w:vMerge/>
            <w:tcBorders>
              <w:right w:val="single" w:sz="8" w:space="0" w:color="auto"/>
            </w:tcBorders>
            <w:vAlign w:val="bottom"/>
          </w:tcPr>
          <w:p w:rsidR="00846D6A" w:rsidRDefault="00846D6A" w:rsidP="003B67D5">
            <w:pPr>
              <w:jc w:val="center"/>
              <w:rPr>
                <w:sz w:val="20"/>
                <w:szCs w:val="20"/>
              </w:rPr>
            </w:pPr>
          </w:p>
        </w:tc>
        <w:tc>
          <w:tcPr>
            <w:tcW w:w="1640" w:type="dxa"/>
            <w:vMerge/>
            <w:tcBorders>
              <w:right w:val="single" w:sz="8" w:space="0" w:color="auto"/>
            </w:tcBorders>
            <w:vAlign w:val="bottom"/>
          </w:tcPr>
          <w:p w:rsidR="00846D6A" w:rsidRDefault="00846D6A" w:rsidP="003B67D5">
            <w:pPr>
              <w:ind w:left="100"/>
              <w:rPr>
                <w:sz w:val="20"/>
                <w:szCs w:val="20"/>
              </w:rPr>
            </w:pPr>
          </w:p>
        </w:tc>
        <w:tc>
          <w:tcPr>
            <w:tcW w:w="1740" w:type="dxa"/>
            <w:vMerge/>
            <w:tcBorders>
              <w:right w:val="single" w:sz="8" w:space="0" w:color="auto"/>
            </w:tcBorders>
            <w:vAlign w:val="bottom"/>
          </w:tcPr>
          <w:p w:rsidR="00846D6A" w:rsidRDefault="00846D6A" w:rsidP="003B67D5">
            <w:pPr>
              <w:rPr>
                <w:sz w:val="24"/>
                <w:szCs w:val="24"/>
              </w:rPr>
            </w:pPr>
          </w:p>
        </w:tc>
        <w:tc>
          <w:tcPr>
            <w:tcW w:w="1160" w:type="dxa"/>
            <w:vMerge/>
            <w:tcBorders>
              <w:right w:val="single" w:sz="8" w:space="0" w:color="auto"/>
            </w:tcBorders>
            <w:vAlign w:val="bottom"/>
          </w:tcPr>
          <w:p w:rsidR="00846D6A" w:rsidRDefault="00846D6A" w:rsidP="003B67D5">
            <w:pPr>
              <w:rPr>
                <w:sz w:val="24"/>
                <w:szCs w:val="24"/>
              </w:rPr>
            </w:pPr>
          </w:p>
        </w:tc>
        <w:tc>
          <w:tcPr>
            <w:tcW w:w="1100" w:type="dxa"/>
            <w:vMerge/>
            <w:tcBorders>
              <w:right w:val="single" w:sz="8" w:space="0" w:color="auto"/>
            </w:tcBorders>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3B67D5">
            <w:pPr>
              <w:rPr>
                <w:sz w:val="24"/>
                <w:szCs w:val="24"/>
              </w:rPr>
            </w:pPr>
          </w:p>
        </w:tc>
        <w:tc>
          <w:tcPr>
            <w:tcW w:w="860" w:type="dxa"/>
            <w:vMerge/>
            <w:tcBorders>
              <w:right w:val="single" w:sz="8" w:space="0" w:color="auto"/>
            </w:tcBorders>
            <w:vAlign w:val="bottom"/>
          </w:tcPr>
          <w:p w:rsidR="00846D6A" w:rsidRDefault="00846D6A" w:rsidP="003B67D5">
            <w:pPr>
              <w:rPr>
                <w:sz w:val="24"/>
                <w:szCs w:val="24"/>
              </w:rPr>
            </w:pPr>
          </w:p>
        </w:tc>
        <w:tc>
          <w:tcPr>
            <w:tcW w:w="1820" w:type="dxa"/>
            <w:vMerge/>
            <w:tcBorders>
              <w:right w:val="single" w:sz="8" w:space="0" w:color="auto"/>
            </w:tcBorders>
            <w:vAlign w:val="bottom"/>
          </w:tcPr>
          <w:p w:rsidR="00846D6A" w:rsidRDefault="00846D6A" w:rsidP="003B67D5">
            <w:pPr>
              <w:jc w:val="center"/>
              <w:rPr>
                <w:sz w:val="20"/>
                <w:szCs w:val="20"/>
              </w:rPr>
            </w:pPr>
          </w:p>
        </w:tc>
        <w:tc>
          <w:tcPr>
            <w:tcW w:w="1080" w:type="dxa"/>
            <w:vMerge/>
            <w:tcBorders>
              <w:right w:val="single" w:sz="8" w:space="0" w:color="auto"/>
            </w:tcBorders>
            <w:vAlign w:val="bottom"/>
          </w:tcPr>
          <w:p w:rsidR="00846D6A" w:rsidRDefault="00846D6A" w:rsidP="003B67D5">
            <w:pPr>
              <w:rPr>
                <w:sz w:val="24"/>
                <w:szCs w:val="24"/>
              </w:rPr>
            </w:pPr>
          </w:p>
        </w:tc>
        <w:tc>
          <w:tcPr>
            <w:tcW w:w="1580" w:type="dxa"/>
            <w:vMerge/>
            <w:tcBorders>
              <w:right w:val="single" w:sz="8" w:space="0" w:color="auto"/>
            </w:tcBorders>
            <w:vAlign w:val="bottom"/>
          </w:tcPr>
          <w:p w:rsidR="00846D6A" w:rsidRDefault="00846D6A" w:rsidP="003B67D5">
            <w:pPr>
              <w:rPr>
                <w:sz w:val="24"/>
                <w:szCs w:val="24"/>
              </w:rPr>
            </w:pPr>
          </w:p>
        </w:tc>
        <w:tc>
          <w:tcPr>
            <w:tcW w:w="1310" w:type="dxa"/>
            <w:vMerge/>
            <w:tcBorders>
              <w:right w:val="single" w:sz="8" w:space="0" w:color="auto"/>
            </w:tcBorders>
            <w:vAlign w:val="bottom"/>
          </w:tcPr>
          <w:p w:rsidR="00846D6A" w:rsidRDefault="00846D6A" w:rsidP="003B67D5">
            <w:pPr>
              <w:rPr>
                <w:sz w:val="24"/>
                <w:szCs w:val="24"/>
              </w:rPr>
            </w:pPr>
          </w:p>
        </w:tc>
        <w:tc>
          <w:tcPr>
            <w:tcW w:w="1530" w:type="dxa"/>
            <w:vMerge/>
            <w:tcBorders>
              <w:right w:val="single" w:sz="8" w:space="0" w:color="auto"/>
            </w:tcBorders>
            <w:vAlign w:val="bottom"/>
          </w:tcPr>
          <w:p w:rsidR="00846D6A" w:rsidRDefault="00846D6A" w:rsidP="003B67D5">
            <w:pPr>
              <w:rPr>
                <w:sz w:val="24"/>
                <w:szCs w:val="24"/>
              </w:rPr>
            </w:pPr>
          </w:p>
        </w:tc>
        <w:tc>
          <w:tcPr>
            <w:tcW w:w="1640" w:type="dxa"/>
            <w:vMerge/>
            <w:tcBorders>
              <w:right w:val="single" w:sz="8" w:space="0" w:color="auto"/>
            </w:tcBorders>
            <w:vAlign w:val="bottom"/>
          </w:tcPr>
          <w:p w:rsidR="00846D6A" w:rsidRDefault="00846D6A" w:rsidP="003B67D5">
            <w:pPr>
              <w:ind w:left="100"/>
              <w:rPr>
                <w:sz w:val="20"/>
                <w:szCs w:val="20"/>
              </w:rPr>
            </w:pPr>
          </w:p>
        </w:tc>
        <w:tc>
          <w:tcPr>
            <w:tcW w:w="1740" w:type="dxa"/>
            <w:vMerge/>
            <w:tcBorders>
              <w:right w:val="single" w:sz="8" w:space="0" w:color="auto"/>
            </w:tcBorders>
            <w:vAlign w:val="bottom"/>
          </w:tcPr>
          <w:p w:rsidR="00846D6A" w:rsidRDefault="00846D6A" w:rsidP="003B67D5">
            <w:pPr>
              <w:rPr>
                <w:sz w:val="24"/>
                <w:szCs w:val="24"/>
              </w:rPr>
            </w:pPr>
          </w:p>
        </w:tc>
        <w:tc>
          <w:tcPr>
            <w:tcW w:w="1160" w:type="dxa"/>
            <w:vMerge/>
            <w:tcBorders>
              <w:right w:val="single" w:sz="8" w:space="0" w:color="auto"/>
            </w:tcBorders>
            <w:vAlign w:val="bottom"/>
          </w:tcPr>
          <w:p w:rsidR="00846D6A" w:rsidRDefault="00846D6A" w:rsidP="003B67D5">
            <w:pPr>
              <w:rPr>
                <w:sz w:val="24"/>
                <w:szCs w:val="24"/>
              </w:rPr>
            </w:pPr>
          </w:p>
        </w:tc>
        <w:tc>
          <w:tcPr>
            <w:tcW w:w="1100" w:type="dxa"/>
            <w:vMerge/>
            <w:tcBorders>
              <w:right w:val="single" w:sz="8" w:space="0" w:color="auto"/>
            </w:tcBorders>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293"/>
        </w:trPr>
        <w:tc>
          <w:tcPr>
            <w:tcW w:w="1000" w:type="dxa"/>
            <w:vMerge/>
            <w:tcBorders>
              <w:left w:val="single" w:sz="8" w:space="0" w:color="auto"/>
              <w:right w:val="single" w:sz="8" w:space="0" w:color="auto"/>
            </w:tcBorders>
            <w:vAlign w:val="bottom"/>
          </w:tcPr>
          <w:p w:rsidR="00846D6A" w:rsidRDefault="00846D6A" w:rsidP="003B67D5">
            <w:pPr>
              <w:rPr>
                <w:sz w:val="24"/>
                <w:szCs w:val="24"/>
              </w:rPr>
            </w:pPr>
          </w:p>
        </w:tc>
        <w:tc>
          <w:tcPr>
            <w:tcW w:w="860" w:type="dxa"/>
            <w:vMerge/>
            <w:tcBorders>
              <w:right w:val="single" w:sz="8" w:space="0" w:color="auto"/>
            </w:tcBorders>
            <w:vAlign w:val="bottom"/>
          </w:tcPr>
          <w:p w:rsidR="00846D6A" w:rsidRDefault="00846D6A" w:rsidP="003B67D5">
            <w:pPr>
              <w:rPr>
                <w:sz w:val="24"/>
                <w:szCs w:val="24"/>
              </w:rPr>
            </w:pPr>
          </w:p>
        </w:tc>
        <w:tc>
          <w:tcPr>
            <w:tcW w:w="1820" w:type="dxa"/>
            <w:vMerge/>
            <w:tcBorders>
              <w:right w:val="single" w:sz="8" w:space="0" w:color="auto"/>
            </w:tcBorders>
            <w:vAlign w:val="bottom"/>
          </w:tcPr>
          <w:p w:rsidR="00846D6A" w:rsidRDefault="00846D6A" w:rsidP="003B67D5">
            <w:pPr>
              <w:rPr>
                <w:sz w:val="24"/>
                <w:szCs w:val="24"/>
              </w:rPr>
            </w:pPr>
          </w:p>
        </w:tc>
        <w:tc>
          <w:tcPr>
            <w:tcW w:w="1080" w:type="dxa"/>
            <w:vMerge/>
            <w:tcBorders>
              <w:right w:val="single" w:sz="8" w:space="0" w:color="auto"/>
            </w:tcBorders>
            <w:vAlign w:val="bottom"/>
          </w:tcPr>
          <w:p w:rsidR="00846D6A" w:rsidRDefault="00846D6A" w:rsidP="003B67D5">
            <w:pPr>
              <w:rPr>
                <w:sz w:val="24"/>
                <w:szCs w:val="24"/>
              </w:rPr>
            </w:pPr>
          </w:p>
        </w:tc>
        <w:tc>
          <w:tcPr>
            <w:tcW w:w="1580" w:type="dxa"/>
            <w:vMerge/>
            <w:tcBorders>
              <w:right w:val="single" w:sz="8" w:space="0" w:color="auto"/>
            </w:tcBorders>
            <w:vAlign w:val="bottom"/>
          </w:tcPr>
          <w:p w:rsidR="00846D6A" w:rsidRDefault="00846D6A" w:rsidP="003B67D5">
            <w:pPr>
              <w:rPr>
                <w:sz w:val="24"/>
                <w:szCs w:val="24"/>
              </w:rPr>
            </w:pPr>
          </w:p>
        </w:tc>
        <w:tc>
          <w:tcPr>
            <w:tcW w:w="1310" w:type="dxa"/>
            <w:vMerge/>
            <w:tcBorders>
              <w:right w:val="single" w:sz="8" w:space="0" w:color="auto"/>
            </w:tcBorders>
            <w:vAlign w:val="bottom"/>
          </w:tcPr>
          <w:p w:rsidR="00846D6A" w:rsidRDefault="00846D6A" w:rsidP="003B67D5">
            <w:pPr>
              <w:rPr>
                <w:sz w:val="24"/>
                <w:szCs w:val="24"/>
              </w:rPr>
            </w:pPr>
          </w:p>
        </w:tc>
        <w:tc>
          <w:tcPr>
            <w:tcW w:w="1530" w:type="dxa"/>
            <w:vMerge/>
            <w:tcBorders>
              <w:right w:val="single" w:sz="8" w:space="0" w:color="auto"/>
            </w:tcBorders>
            <w:vAlign w:val="bottom"/>
          </w:tcPr>
          <w:p w:rsidR="00846D6A" w:rsidRDefault="00846D6A" w:rsidP="003B67D5">
            <w:pPr>
              <w:rPr>
                <w:sz w:val="24"/>
                <w:szCs w:val="24"/>
              </w:rPr>
            </w:pPr>
          </w:p>
        </w:tc>
        <w:tc>
          <w:tcPr>
            <w:tcW w:w="1640" w:type="dxa"/>
            <w:vMerge/>
            <w:tcBorders>
              <w:right w:val="single" w:sz="8" w:space="0" w:color="auto"/>
            </w:tcBorders>
            <w:vAlign w:val="bottom"/>
          </w:tcPr>
          <w:p w:rsidR="00846D6A" w:rsidRDefault="00846D6A" w:rsidP="003B67D5">
            <w:pPr>
              <w:ind w:left="100"/>
              <w:rPr>
                <w:sz w:val="20"/>
                <w:szCs w:val="20"/>
              </w:rPr>
            </w:pPr>
          </w:p>
        </w:tc>
        <w:tc>
          <w:tcPr>
            <w:tcW w:w="1740" w:type="dxa"/>
            <w:vMerge/>
            <w:tcBorders>
              <w:right w:val="single" w:sz="8" w:space="0" w:color="auto"/>
            </w:tcBorders>
            <w:vAlign w:val="bottom"/>
          </w:tcPr>
          <w:p w:rsidR="00846D6A" w:rsidRDefault="00846D6A" w:rsidP="003B67D5">
            <w:pPr>
              <w:rPr>
                <w:sz w:val="24"/>
                <w:szCs w:val="24"/>
              </w:rPr>
            </w:pPr>
          </w:p>
        </w:tc>
        <w:tc>
          <w:tcPr>
            <w:tcW w:w="1160" w:type="dxa"/>
            <w:vMerge/>
            <w:tcBorders>
              <w:right w:val="single" w:sz="8" w:space="0" w:color="auto"/>
            </w:tcBorders>
            <w:vAlign w:val="bottom"/>
          </w:tcPr>
          <w:p w:rsidR="00846D6A" w:rsidRDefault="00846D6A" w:rsidP="003B67D5">
            <w:pPr>
              <w:rPr>
                <w:sz w:val="24"/>
                <w:szCs w:val="24"/>
              </w:rPr>
            </w:pPr>
          </w:p>
        </w:tc>
        <w:tc>
          <w:tcPr>
            <w:tcW w:w="1100" w:type="dxa"/>
            <w:vMerge/>
            <w:tcBorders>
              <w:right w:val="single" w:sz="8" w:space="0" w:color="auto"/>
            </w:tcBorders>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3B67D5">
            <w:pPr>
              <w:rPr>
                <w:sz w:val="3"/>
                <w:szCs w:val="3"/>
              </w:rPr>
            </w:pPr>
          </w:p>
        </w:tc>
        <w:tc>
          <w:tcPr>
            <w:tcW w:w="860" w:type="dxa"/>
            <w:vMerge/>
            <w:tcBorders>
              <w:right w:val="single" w:sz="8" w:space="0" w:color="auto"/>
            </w:tcBorders>
            <w:vAlign w:val="bottom"/>
          </w:tcPr>
          <w:p w:rsidR="00846D6A" w:rsidRDefault="00846D6A" w:rsidP="003B67D5">
            <w:pPr>
              <w:rPr>
                <w:sz w:val="3"/>
                <w:szCs w:val="3"/>
              </w:rPr>
            </w:pPr>
          </w:p>
        </w:tc>
        <w:tc>
          <w:tcPr>
            <w:tcW w:w="1820" w:type="dxa"/>
            <w:tcBorders>
              <w:bottom w:val="single" w:sz="8" w:space="0" w:color="auto"/>
              <w:right w:val="single" w:sz="8" w:space="0" w:color="auto"/>
            </w:tcBorders>
            <w:vAlign w:val="bottom"/>
          </w:tcPr>
          <w:p w:rsidR="00846D6A" w:rsidRDefault="00846D6A" w:rsidP="003B67D5">
            <w:pPr>
              <w:rPr>
                <w:sz w:val="3"/>
                <w:szCs w:val="3"/>
              </w:rPr>
            </w:pPr>
          </w:p>
        </w:tc>
        <w:tc>
          <w:tcPr>
            <w:tcW w:w="1080" w:type="dxa"/>
            <w:tcBorders>
              <w:bottom w:val="single" w:sz="8" w:space="0" w:color="auto"/>
              <w:right w:val="single" w:sz="8" w:space="0" w:color="auto"/>
            </w:tcBorders>
            <w:vAlign w:val="bottom"/>
          </w:tcPr>
          <w:p w:rsidR="00846D6A" w:rsidRDefault="00846D6A" w:rsidP="003B67D5">
            <w:pPr>
              <w:rPr>
                <w:sz w:val="3"/>
                <w:szCs w:val="3"/>
              </w:rPr>
            </w:pPr>
          </w:p>
        </w:tc>
        <w:tc>
          <w:tcPr>
            <w:tcW w:w="1580" w:type="dxa"/>
            <w:tcBorders>
              <w:bottom w:val="single" w:sz="8" w:space="0" w:color="auto"/>
              <w:right w:val="single" w:sz="8" w:space="0" w:color="auto"/>
            </w:tcBorders>
            <w:vAlign w:val="bottom"/>
          </w:tcPr>
          <w:p w:rsidR="00846D6A" w:rsidRDefault="00846D6A" w:rsidP="003B67D5">
            <w:pPr>
              <w:rPr>
                <w:sz w:val="3"/>
                <w:szCs w:val="3"/>
              </w:rPr>
            </w:pPr>
          </w:p>
        </w:tc>
        <w:tc>
          <w:tcPr>
            <w:tcW w:w="1310" w:type="dxa"/>
            <w:tcBorders>
              <w:bottom w:val="single" w:sz="8" w:space="0" w:color="auto"/>
              <w:right w:val="single" w:sz="8" w:space="0" w:color="auto"/>
            </w:tcBorders>
            <w:vAlign w:val="bottom"/>
          </w:tcPr>
          <w:p w:rsidR="00846D6A" w:rsidRDefault="00846D6A" w:rsidP="003B67D5">
            <w:pPr>
              <w:rPr>
                <w:sz w:val="3"/>
                <w:szCs w:val="3"/>
              </w:rPr>
            </w:pPr>
          </w:p>
        </w:tc>
        <w:tc>
          <w:tcPr>
            <w:tcW w:w="1530" w:type="dxa"/>
            <w:tcBorders>
              <w:bottom w:val="single" w:sz="8" w:space="0" w:color="auto"/>
              <w:right w:val="single" w:sz="8" w:space="0" w:color="auto"/>
            </w:tcBorders>
            <w:vAlign w:val="bottom"/>
          </w:tcPr>
          <w:p w:rsidR="00846D6A" w:rsidRDefault="00846D6A" w:rsidP="003B67D5">
            <w:pPr>
              <w:rPr>
                <w:sz w:val="3"/>
                <w:szCs w:val="3"/>
              </w:rPr>
            </w:pPr>
          </w:p>
        </w:tc>
        <w:tc>
          <w:tcPr>
            <w:tcW w:w="1640" w:type="dxa"/>
            <w:tcBorders>
              <w:bottom w:val="single" w:sz="8" w:space="0" w:color="auto"/>
              <w:right w:val="single" w:sz="8" w:space="0" w:color="auto"/>
            </w:tcBorders>
            <w:vAlign w:val="bottom"/>
          </w:tcPr>
          <w:p w:rsidR="00846D6A" w:rsidRDefault="00846D6A" w:rsidP="003B67D5">
            <w:pPr>
              <w:rPr>
                <w:sz w:val="3"/>
                <w:szCs w:val="3"/>
              </w:rPr>
            </w:pPr>
          </w:p>
        </w:tc>
        <w:tc>
          <w:tcPr>
            <w:tcW w:w="1740" w:type="dxa"/>
            <w:tcBorders>
              <w:bottom w:val="single" w:sz="8" w:space="0" w:color="auto"/>
              <w:right w:val="single" w:sz="8" w:space="0" w:color="auto"/>
            </w:tcBorders>
            <w:vAlign w:val="bottom"/>
          </w:tcPr>
          <w:p w:rsidR="00846D6A" w:rsidRDefault="00846D6A" w:rsidP="003B67D5">
            <w:pPr>
              <w:rPr>
                <w:sz w:val="3"/>
                <w:szCs w:val="3"/>
              </w:rPr>
            </w:pPr>
          </w:p>
        </w:tc>
        <w:tc>
          <w:tcPr>
            <w:tcW w:w="1160" w:type="dxa"/>
            <w:tcBorders>
              <w:bottom w:val="single" w:sz="8" w:space="0" w:color="auto"/>
              <w:right w:val="single" w:sz="8" w:space="0" w:color="auto"/>
            </w:tcBorders>
            <w:vAlign w:val="bottom"/>
          </w:tcPr>
          <w:p w:rsidR="00846D6A" w:rsidRDefault="00846D6A" w:rsidP="003B67D5">
            <w:pPr>
              <w:rPr>
                <w:sz w:val="3"/>
                <w:szCs w:val="3"/>
              </w:rPr>
            </w:pPr>
          </w:p>
        </w:tc>
        <w:tc>
          <w:tcPr>
            <w:tcW w:w="1100" w:type="dxa"/>
            <w:tcBorders>
              <w:bottom w:val="single" w:sz="8" w:space="0" w:color="auto"/>
              <w:right w:val="single" w:sz="8" w:space="0" w:color="auto"/>
            </w:tcBorders>
            <w:vAlign w:val="bottom"/>
          </w:tcPr>
          <w:p w:rsidR="00846D6A" w:rsidRDefault="00846D6A" w:rsidP="003B67D5">
            <w:pPr>
              <w:rPr>
                <w:sz w:val="3"/>
                <w:szCs w:val="3"/>
              </w:rPr>
            </w:pPr>
          </w:p>
        </w:tc>
        <w:tc>
          <w:tcPr>
            <w:tcW w:w="30" w:type="dxa"/>
            <w:vAlign w:val="bottom"/>
          </w:tcPr>
          <w:p w:rsidR="00846D6A" w:rsidRDefault="00846D6A" w:rsidP="003B67D5">
            <w:pPr>
              <w:rPr>
                <w:sz w:val="1"/>
                <w:szCs w:val="1"/>
              </w:rPr>
            </w:pPr>
          </w:p>
        </w:tc>
      </w:tr>
      <w:tr w:rsidR="00A64A1C" w:rsidTr="00A64A1C">
        <w:trPr>
          <w:trHeight w:val="244"/>
        </w:trPr>
        <w:tc>
          <w:tcPr>
            <w:tcW w:w="1000" w:type="dxa"/>
            <w:vMerge/>
            <w:tcBorders>
              <w:left w:val="single" w:sz="8" w:space="0" w:color="auto"/>
              <w:right w:val="single" w:sz="8" w:space="0" w:color="auto"/>
            </w:tcBorders>
            <w:vAlign w:val="bottom"/>
          </w:tcPr>
          <w:p w:rsidR="00A64A1C" w:rsidRDefault="00A64A1C" w:rsidP="003B67D5">
            <w:pPr>
              <w:rPr>
                <w:sz w:val="21"/>
                <w:szCs w:val="21"/>
              </w:rPr>
            </w:pPr>
          </w:p>
        </w:tc>
        <w:tc>
          <w:tcPr>
            <w:tcW w:w="860" w:type="dxa"/>
            <w:vMerge/>
            <w:tcBorders>
              <w:right w:val="single" w:sz="8" w:space="0" w:color="auto"/>
            </w:tcBorders>
            <w:vAlign w:val="bottom"/>
          </w:tcPr>
          <w:p w:rsidR="00A64A1C" w:rsidRDefault="00A64A1C" w:rsidP="003B67D5">
            <w:pPr>
              <w:rPr>
                <w:sz w:val="21"/>
                <w:szCs w:val="21"/>
              </w:rPr>
            </w:pPr>
          </w:p>
        </w:tc>
        <w:tc>
          <w:tcPr>
            <w:tcW w:w="1820" w:type="dxa"/>
            <w:vMerge w:val="restart"/>
            <w:tcBorders>
              <w:right w:val="single" w:sz="8" w:space="0" w:color="auto"/>
            </w:tcBorders>
            <w:vAlign w:val="bottom"/>
          </w:tcPr>
          <w:p w:rsidR="00A64A1C" w:rsidRDefault="00A64A1C" w:rsidP="003B67D5">
            <w:pPr>
              <w:spacing w:line="243" w:lineRule="exact"/>
              <w:jc w:val="center"/>
              <w:rPr>
                <w:sz w:val="20"/>
                <w:szCs w:val="20"/>
              </w:rPr>
            </w:pPr>
            <w:r>
              <w:rPr>
                <w:rFonts w:ascii="Arial" w:eastAsia="Arial" w:hAnsi="Arial" w:cs="Arial"/>
                <w:w w:val="95"/>
              </w:rPr>
              <w:t>A</w:t>
            </w:r>
          </w:p>
        </w:tc>
        <w:tc>
          <w:tcPr>
            <w:tcW w:w="1080" w:type="dxa"/>
            <w:vMerge w:val="restart"/>
            <w:tcBorders>
              <w:right w:val="single" w:sz="8" w:space="0" w:color="auto"/>
            </w:tcBorders>
            <w:vAlign w:val="bottom"/>
          </w:tcPr>
          <w:p w:rsidR="00A64A1C" w:rsidRDefault="00A64A1C" w:rsidP="003B67D5">
            <w:pPr>
              <w:spacing w:line="243" w:lineRule="exact"/>
              <w:jc w:val="center"/>
              <w:rPr>
                <w:sz w:val="20"/>
                <w:szCs w:val="20"/>
              </w:rPr>
            </w:pPr>
            <w:r>
              <w:rPr>
                <w:rFonts w:ascii="Arial" w:eastAsia="Arial" w:hAnsi="Arial" w:cs="Arial"/>
                <w:w w:val="97"/>
              </w:rPr>
              <w:t>B</w:t>
            </w:r>
          </w:p>
        </w:tc>
        <w:tc>
          <w:tcPr>
            <w:tcW w:w="1580" w:type="dxa"/>
            <w:vMerge w:val="restart"/>
            <w:tcBorders>
              <w:right w:val="single" w:sz="8" w:space="0" w:color="auto"/>
            </w:tcBorders>
            <w:vAlign w:val="bottom"/>
          </w:tcPr>
          <w:p w:rsidR="00A64A1C" w:rsidRDefault="00A64A1C" w:rsidP="003B67D5">
            <w:pPr>
              <w:spacing w:line="243" w:lineRule="exact"/>
              <w:jc w:val="center"/>
              <w:rPr>
                <w:sz w:val="20"/>
                <w:szCs w:val="20"/>
              </w:rPr>
            </w:pPr>
            <w:r>
              <w:rPr>
                <w:rFonts w:ascii="Arial" w:eastAsia="Arial" w:hAnsi="Arial" w:cs="Arial"/>
              </w:rPr>
              <w:t>C</w:t>
            </w:r>
          </w:p>
        </w:tc>
        <w:tc>
          <w:tcPr>
            <w:tcW w:w="1310" w:type="dxa"/>
            <w:vMerge w:val="restart"/>
            <w:tcBorders>
              <w:right w:val="single" w:sz="8" w:space="0" w:color="auto"/>
            </w:tcBorders>
            <w:vAlign w:val="bottom"/>
          </w:tcPr>
          <w:p w:rsidR="00A64A1C" w:rsidRDefault="00A64A1C" w:rsidP="003B67D5">
            <w:pPr>
              <w:spacing w:line="243" w:lineRule="exact"/>
              <w:jc w:val="center"/>
              <w:rPr>
                <w:sz w:val="20"/>
                <w:szCs w:val="20"/>
              </w:rPr>
            </w:pPr>
            <w:r>
              <w:rPr>
                <w:rFonts w:ascii="Arial" w:eastAsia="Arial" w:hAnsi="Arial" w:cs="Arial"/>
              </w:rPr>
              <w:t>D</w:t>
            </w:r>
          </w:p>
        </w:tc>
        <w:tc>
          <w:tcPr>
            <w:tcW w:w="1530" w:type="dxa"/>
            <w:vMerge w:val="restart"/>
            <w:tcBorders>
              <w:right w:val="single" w:sz="8" w:space="0" w:color="auto"/>
            </w:tcBorders>
            <w:vAlign w:val="bottom"/>
          </w:tcPr>
          <w:p w:rsidR="00A64A1C" w:rsidRDefault="00A64A1C" w:rsidP="003B67D5">
            <w:pPr>
              <w:spacing w:line="243" w:lineRule="exact"/>
              <w:jc w:val="center"/>
              <w:rPr>
                <w:sz w:val="20"/>
                <w:szCs w:val="20"/>
              </w:rPr>
            </w:pPr>
            <w:r>
              <w:rPr>
                <w:rFonts w:ascii="Arial" w:eastAsia="Arial" w:hAnsi="Arial" w:cs="Arial"/>
                <w:w w:val="95"/>
              </w:rPr>
              <w:t>E</w:t>
            </w:r>
          </w:p>
        </w:tc>
        <w:tc>
          <w:tcPr>
            <w:tcW w:w="1640" w:type="dxa"/>
            <w:vMerge w:val="restart"/>
            <w:tcBorders>
              <w:right w:val="single" w:sz="8" w:space="0" w:color="auto"/>
            </w:tcBorders>
            <w:vAlign w:val="bottom"/>
          </w:tcPr>
          <w:p w:rsidR="00A64A1C" w:rsidRDefault="00A64A1C" w:rsidP="003B67D5">
            <w:pPr>
              <w:spacing w:line="243" w:lineRule="exact"/>
              <w:ind w:left="760"/>
              <w:rPr>
                <w:sz w:val="20"/>
                <w:szCs w:val="20"/>
              </w:rPr>
            </w:pPr>
            <w:r>
              <w:rPr>
                <w:rFonts w:ascii="Arial" w:eastAsia="Arial" w:hAnsi="Arial" w:cs="Arial"/>
              </w:rPr>
              <w:t>F</w:t>
            </w:r>
          </w:p>
        </w:tc>
        <w:tc>
          <w:tcPr>
            <w:tcW w:w="1740" w:type="dxa"/>
            <w:vMerge w:val="restart"/>
            <w:tcBorders>
              <w:right w:val="single" w:sz="8" w:space="0" w:color="auto"/>
            </w:tcBorders>
            <w:vAlign w:val="bottom"/>
          </w:tcPr>
          <w:p w:rsidR="00A64A1C" w:rsidRDefault="00A64A1C" w:rsidP="00A64A1C">
            <w:pPr>
              <w:spacing w:line="247" w:lineRule="exact"/>
              <w:ind w:left="100"/>
              <w:rPr>
                <w:rFonts w:ascii="Arial" w:eastAsia="Arial" w:hAnsi="Arial" w:cs="Arial"/>
              </w:rPr>
            </w:pPr>
            <w:r>
              <w:rPr>
                <w:rFonts w:ascii="Arial" w:eastAsia="Arial" w:hAnsi="Arial" w:cs="Arial"/>
              </w:rPr>
              <w:t xml:space="preserve">G= </w:t>
            </w:r>
            <w:proofErr w:type="spellStart"/>
            <w:r>
              <w:rPr>
                <w:rFonts w:ascii="Arial" w:eastAsia="Arial" w:hAnsi="Arial" w:cs="Arial"/>
              </w:rPr>
              <w:t>a+b+c+d+e+f</w:t>
            </w:r>
            <w:proofErr w:type="spellEnd"/>
          </w:p>
          <w:p w:rsidR="00A64A1C" w:rsidRDefault="00A64A1C" w:rsidP="00A64A1C">
            <w:pPr>
              <w:ind w:left="100"/>
              <w:jc w:val="center"/>
              <w:rPr>
                <w:sz w:val="20"/>
                <w:szCs w:val="20"/>
              </w:rPr>
            </w:pPr>
            <w:r>
              <w:rPr>
                <w:rFonts w:ascii="Arial" w:eastAsia="Arial" w:hAnsi="Arial" w:cs="Arial"/>
              </w:rPr>
              <w:t>G</w:t>
            </w:r>
          </w:p>
        </w:tc>
        <w:tc>
          <w:tcPr>
            <w:tcW w:w="1160" w:type="dxa"/>
            <w:vMerge w:val="restart"/>
            <w:tcBorders>
              <w:right w:val="single" w:sz="8" w:space="0" w:color="auto"/>
            </w:tcBorders>
            <w:vAlign w:val="bottom"/>
          </w:tcPr>
          <w:p w:rsidR="00A64A1C" w:rsidRDefault="00A64A1C" w:rsidP="003B67D5">
            <w:pPr>
              <w:spacing w:line="243" w:lineRule="exact"/>
              <w:ind w:left="500"/>
              <w:rPr>
                <w:sz w:val="20"/>
                <w:szCs w:val="20"/>
              </w:rPr>
            </w:pPr>
            <w:r>
              <w:rPr>
                <w:rFonts w:ascii="Arial" w:eastAsia="Arial" w:hAnsi="Arial" w:cs="Arial"/>
              </w:rPr>
              <w:t>H</w:t>
            </w:r>
          </w:p>
        </w:tc>
        <w:tc>
          <w:tcPr>
            <w:tcW w:w="1100" w:type="dxa"/>
            <w:vMerge w:val="restart"/>
            <w:tcBorders>
              <w:right w:val="single" w:sz="8" w:space="0" w:color="auto"/>
            </w:tcBorders>
            <w:vAlign w:val="bottom"/>
          </w:tcPr>
          <w:p w:rsidR="00A64A1C" w:rsidRDefault="00A64A1C" w:rsidP="003B67D5">
            <w:pPr>
              <w:spacing w:line="247" w:lineRule="exact"/>
              <w:ind w:left="100"/>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 g*h</w:t>
            </w:r>
          </w:p>
          <w:p w:rsidR="00A64A1C" w:rsidRDefault="00A64A1C" w:rsidP="00A64A1C">
            <w:pPr>
              <w:spacing w:line="247" w:lineRule="exact"/>
              <w:ind w:left="100"/>
              <w:jc w:val="center"/>
              <w:rPr>
                <w:sz w:val="20"/>
                <w:szCs w:val="20"/>
              </w:rPr>
            </w:pPr>
            <w:r>
              <w:rPr>
                <w:rFonts w:ascii="Arial" w:eastAsia="Arial" w:hAnsi="Arial" w:cs="Arial"/>
              </w:rPr>
              <w:t>I</w:t>
            </w:r>
          </w:p>
        </w:tc>
        <w:tc>
          <w:tcPr>
            <w:tcW w:w="30" w:type="dxa"/>
            <w:vAlign w:val="bottom"/>
          </w:tcPr>
          <w:p w:rsidR="00A64A1C" w:rsidRDefault="00A64A1C" w:rsidP="003B67D5">
            <w:pPr>
              <w:rPr>
                <w:sz w:val="1"/>
                <w:szCs w:val="1"/>
              </w:rPr>
            </w:pPr>
          </w:p>
        </w:tc>
      </w:tr>
      <w:tr w:rsidR="00A64A1C" w:rsidTr="00FE2192">
        <w:trPr>
          <w:trHeight w:val="40"/>
        </w:trPr>
        <w:tc>
          <w:tcPr>
            <w:tcW w:w="1000" w:type="dxa"/>
            <w:vMerge/>
            <w:tcBorders>
              <w:left w:val="single" w:sz="8" w:space="0" w:color="auto"/>
              <w:right w:val="single" w:sz="8" w:space="0" w:color="auto"/>
            </w:tcBorders>
            <w:vAlign w:val="bottom"/>
          </w:tcPr>
          <w:p w:rsidR="00A64A1C" w:rsidRDefault="00A64A1C" w:rsidP="003B67D5">
            <w:pPr>
              <w:rPr>
                <w:sz w:val="3"/>
                <w:szCs w:val="3"/>
              </w:rPr>
            </w:pPr>
          </w:p>
        </w:tc>
        <w:tc>
          <w:tcPr>
            <w:tcW w:w="860" w:type="dxa"/>
            <w:vMerge/>
            <w:tcBorders>
              <w:right w:val="single" w:sz="8" w:space="0" w:color="auto"/>
            </w:tcBorders>
            <w:vAlign w:val="bottom"/>
          </w:tcPr>
          <w:p w:rsidR="00A64A1C" w:rsidRDefault="00A64A1C" w:rsidP="003B67D5">
            <w:pPr>
              <w:rPr>
                <w:sz w:val="3"/>
                <w:szCs w:val="3"/>
              </w:rPr>
            </w:pPr>
          </w:p>
        </w:tc>
        <w:tc>
          <w:tcPr>
            <w:tcW w:w="1820" w:type="dxa"/>
            <w:vMerge/>
            <w:tcBorders>
              <w:right w:val="single" w:sz="8" w:space="0" w:color="auto"/>
            </w:tcBorders>
            <w:vAlign w:val="bottom"/>
          </w:tcPr>
          <w:p w:rsidR="00A64A1C" w:rsidRDefault="00A64A1C" w:rsidP="003B67D5">
            <w:pPr>
              <w:rPr>
                <w:sz w:val="3"/>
                <w:szCs w:val="3"/>
              </w:rPr>
            </w:pPr>
          </w:p>
        </w:tc>
        <w:tc>
          <w:tcPr>
            <w:tcW w:w="1080" w:type="dxa"/>
            <w:vMerge/>
            <w:tcBorders>
              <w:right w:val="single" w:sz="8" w:space="0" w:color="auto"/>
            </w:tcBorders>
            <w:vAlign w:val="bottom"/>
          </w:tcPr>
          <w:p w:rsidR="00A64A1C" w:rsidRDefault="00A64A1C" w:rsidP="003B67D5">
            <w:pPr>
              <w:rPr>
                <w:sz w:val="3"/>
                <w:szCs w:val="3"/>
              </w:rPr>
            </w:pPr>
          </w:p>
        </w:tc>
        <w:tc>
          <w:tcPr>
            <w:tcW w:w="1580" w:type="dxa"/>
            <w:vMerge/>
            <w:tcBorders>
              <w:right w:val="single" w:sz="8" w:space="0" w:color="auto"/>
            </w:tcBorders>
            <w:vAlign w:val="bottom"/>
          </w:tcPr>
          <w:p w:rsidR="00A64A1C" w:rsidRDefault="00A64A1C" w:rsidP="003B67D5">
            <w:pPr>
              <w:rPr>
                <w:sz w:val="3"/>
                <w:szCs w:val="3"/>
              </w:rPr>
            </w:pPr>
          </w:p>
        </w:tc>
        <w:tc>
          <w:tcPr>
            <w:tcW w:w="1310" w:type="dxa"/>
            <w:vMerge/>
            <w:tcBorders>
              <w:right w:val="single" w:sz="8" w:space="0" w:color="auto"/>
            </w:tcBorders>
            <w:vAlign w:val="bottom"/>
          </w:tcPr>
          <w:p w:rsidR="00A64A1C" w:rsidRDefault="00A64A1C" w:rsidP="003B67D5">
            <w:pPr>
              <w:rPr>
                <w:sz w:val="3"/>
                <w:szCs w:val="3"/>
              </w:rPr>
            </w:pPr>
          </w:p>
        </w:tc>
        <w:tc>
          <w:tcPr>
            <w:tcW w:w="1530" w:type="dxa"/>
            <w:vMerge/>
            <w:tcBorders>
              <w:right w:val="single" w:sz="8" w:space="0" w:color="auto"/>
            </w:tcBorders>
            <w:vAlign w:val="bottom"/>
          </w:tcPr>
          <w:p w:rsidR="00A64A1C" w:rsidRDefault="00A64A1C" w:rsidP="003B67D5">
            <w:pPr>
              <w:rPr>
                <w:sz w:val="3"/>
                <w:szCs w:val="3"/>
              </w:rPr>
            </w:pPr>
          </w:p>
        </w:tc>
        <w:tc>
          <w:tcPr>
            <w:tcW w:w="1640" w:type="dxa"/>
            <w:vMerge/>
            <w:tcBorders>
              <w:right w:val="single" w:sz="8" w:space="0" w:color="auto"/>
            </w:tcBorders>
            <w:vAlign w:val="bottom"/>
          </w:tcPr>
          <w:p w:rsidR="00A64A1C" w:rsidRDefault="00A64A1C" w:rsidP="003B67D5">
            <w:pPr>
              <w:rPr>
                <w:sz w:val="3"/>
                <w:szCs w:val="3"/>
              </w:rPr>
            </w:pPr>
          </w:p>
        </w:tc>
        <w:tc>
          <w:tcPr>
            <w:tcW w:w="1740" w:type="dxa"/>
            <w:vMerge/>
            <w:tcBorders>
              <w:right w:val="single" w:sz="8" w:space="0" w:color="auto"/>
            </w:tcBorders>
            <w:vAlign w:val="bottom"/>
          </w:tcPr>
          <w:p w:rsidR="00A64A1C" w:rsidRDefault="00A64A1C" w:rsidP="003B67D5">
            <w:pPr>
              <w:ind w:left="100"/>
              <w:rPr>
                <w:sz w:val="3"/>
                <w:szCs w:val="3"/>
              </w:rPr>
            </w:pPr>
          </w:p>
        </w:tc>
        <w:tc>
          <w:tcPr>
            <w:tcW w:w="1160" w:type="dxa"/>
            <w:vMerge/>
            <w:tcBorders>
              <w:right w:val="single" w:sz="8" w:space="0" w:color="auto"/>
            </w:tcBorders>
            <w:vAlign w:val="bottom"/>
          </w:tcPr>
          <w:p w:rsidR="00A64A1C" w:rsidRDefault="00A64A1C" w:rsidP="003B67D5">
            <w:pPr>
              <w:rPr>
                <w:sz w:val="3"/>
                <w:szCs w:val="3"/>
              </w:rPr>
            </w:pPr>
          </w:p>
        </w:tc>
        <w:tc>
          <w:tcPr>
            <w:tcW w:w="1100" w:type="dxa"/>
            <w:vMerge/>
            <w:tcBorders>
              <w:right w:val="single" w:sz="8" w:space="0" w:color="auto"/>
            </w:tcBorders>
            <w:vAlign w:val="bottom"/>
          </w:tcPr>
          <w:p w:rsidR="00A64A1C" w:rsidRDefault="00A64A1C" w:rsidP="003B67D5">
            <w:pPr>
              <w:spacing w:line="247" w:lineRule="exact"/>
              <w:ind w:left="100"/>
              <w:rPr>
                <w:sz w:val="3"/>
                <w:szCs w:val="3"/>
              </w:rPr>
            </w:pPr>
          </w:p>
        </w:tc>
        <w:tc>
          <w:tcPr>
            <w:tcW w:w="30" w:type="dxa"/>
            <w:vAlign w:val="bottom"/>
          </w:tcPr>
          <w:p w:rsidR="00A64A1C" w:rsidRDefault="00A64A1C" w:rsidP="003B67D5">
            <w:pPr>
              <w:rPr>
                <w:sz w:val="1"/>
                <w:szCs w:val="1"/>
              </w:rPr>
            </w:pPr>
          </w:p>
        </w:tc>
      </w:tr>
      <w:tr w:rsidR="00A64A1C" w:rsidTr="00A64A1C">
        <w:trPr>
          <w:trHeight w:val="247"/>
        </w:trPr>
        <w:tc>
          <w:tcPr>
            <w:tcW w:w="1000" w:type="dxa"/>
            <w:vMerge/>
            <w:tcBorders>
              <w:left w:val="single" w:sz="8" w:space="0" w:color="auto"/>
              <w:right w:val="single" w:sz="8" w:space="0" w:color="auto"/>
            </w:tcBorders>
            <w:vAlign w:val="bottom"/>
          </w:tcPr>
          <w:p w:rsidR="00A64A1C" w:rsidRDefault="00A64A1C" w:rsidP="003B67D5">
            <w:pPr>
              <w:rPr>
                <w:sz w:val="21"/>
                <w:szCs w:val="21"/>
              </w:rPr>
            </w:pPr>
          </w:p>
        </w:tc>
        <w:tc>
          <w:tcPr>
            <w:tcW w:w="860" w:type="dxa"/>
            <w:vMerge/>
            <w:tcBorders>
              <w:right w:val="single" w:sz="8" w:space="0" w:color="auto"/>
            </w:tcBorders>
            <w:vAlign w:val="bottom"/>
          </w:tcPr>
          <w:p w:rsidR="00A64A1C" w:rsidRDefault="00A64A1C" w:rsidP="003B67D5">
            <w:pPr>
              <w:rPr>
                <w:sz w:val="21"/>
                <w:szCs w:val="21"/>
              </w:rPr>
            </w:pPr>
          </w:p>
        </w:tc>
        <w:tc>
          <w:tcPr>
            <w:tcW w:w="1820" w:type="dxa"/>
            <w:vMerge/>
            <w:tcBorders>
              <w:right w:val="single" w:sz="8" w:space="0" w:color="auto"/>
            </w:tcBorders>
            <w:vAlign w:val="bottom"/>
          </w:tcPr>
          <w:p w:rsidR="00A64A1C" w:rsidRDefault="00A64A1C" w:rsidP="003B67D5">
            <w:pPr>
              <w:rPr>
                <w:sz w:val="21"/>
                <w:szCs w:val="21"/>
              </w:rPr>
            </w:pPr>
          </w:p>
        </w:tc>
        <w:tc>
          <w:tcPr>
            <w:tcW w:w="1080" w:type="dxa"/>
            <w:vMerge/>
            <w:tcBorders>
              <w:right w:val="single" w:sz="8" w:space="0" w:color="auto"/>
            </w:tcBorders>
            <w:vAlign w:val="bottom"/>
          </w:tcPr>
          <w:p w:rsidR="00A64A1C" w:rsidRDefault="00A64A1C" w:rsidP="003B67D5">
            <w:pPr>
              <w:rPr>
                <w:sz w:val="21"/>
                <w:szCs w:val="21"/>
              </w:rPr>
            </w:pPr>
          </w:p>
        </w:tc>
        <w:tc>
          <w:tcPr>
            <w:tcW w:w="1580" w:type="dxa"/>
            <w:vMerge/>
            <w:tcBorders>
              <w:right w:val="single" w:sz="8" w:space="0" w:color="auto"/>
            </w:tcBorders>
            <w:vAlign w:val="bottom"/>
          </w:tcPr>
          <w:p w:rsidR="00A64A1C" w:rsidRDefault="00A64A1C" w:rsidP="003B67D5">
            <w:pPr>
              <w:rPr>
                <w:sz w:val="21"/>
                <w:szCs w:val="21"/>
              </w:rPr>
            </w:pPr>
          </w:p>
        </w:tc>
        <w:tc>
          <w:tcPr>
            <w:tcW w:w="1310" w:type="dxa"/>
            <w:vMerge/>
            <w:tcBorders>
              <w:right w:val="single" w:sz="8" w:space="0" w:color="auto"/>
            </w:tcBorders>
            <w:vAlign w:val="bottom"/>
          </w:tcPr>
          <w:p w:rsidR="00A64A1C" w:rsidRDefault="00A64A1C" w:rsidP="003B67D5">
            <w:pPr>
              <w:rPr>
                <w:sz w:val="21"/>
                <w:szCs w:val="21"/>
              </w:rPr>
            </w:pPr>
          </w:p>
        </w:tc>
        <w:tc>
          <w:tcPr>
            <w:tcW w:w="1530" w:type="dxa"/>
            <w:vMerge/>
            <w:tcBorders>
              <w:right w:val="single" w:sz="8" w:space="0" w:color="auto"/>
            </w:tcBorders>
            <w:vAlign w:val="bottom"/>
          </w:tcPr>
          <w:p w:rsidR="00A64A1C" w:rsidRDefault="00A64A1C" w:rsidP="003B67D5">
            <w:pPr>
              <w:rPr>
                <w:sz w:val="21"/>
                <w:szCs w:val="21"/>
              </w:rPr>
            </w:pPr>
          </w:p>
        </w:tc>
        <w:tc>
          <w:tcPr>
            <w:tcW w:w="1640" w:type="dxa"/>
            <w:vMerge/>
            <w:tcBorders>
              <w:right w:val="single" w:sz="8" w:space="0" w:color="auto"/>
            </w:tcBorders>
            <w:vAlign w:val="bottom"/>
          </w:tcPr>
          <w:p w:rsidR="00A64A1C" w:rsidRDefault="00A64A1C" w:rsidP="003B67D5">
            <w:pPr>
              <w:rPr>
                <w:sz w:val="21"/>
                <w:szCs w:val="21"/>
              </w:rPr>
            </w:pPr>
          </w:p>
        </w:tc>
        <w:tc>
          <w:tcPr>
            <w:tcW w:w="1740" w:type="dxa"/>
            <w:vMerge/>
            <w:tcBorders>
              <w:right w:val="single" w:sz="8" w:space="0" w:color="auto"/>
            </w:tcBorders>
            <w:vAlign w:val="bottom"/>
          </w:tcPr>
          <w:p w:rsidR="00A64A1C" w:rsidRDefault="00A64A1C" w:rsidP="003B67D5">
            <w:pPr>
              <w:ind w:left="100"/>
              <w:rPr>
                <w:sz w:val="20"/>
                <w:szCs w:val="20"/>
              </w:rPr>
            </w:pPr>
          </w:p>
        </w:tc>
        <w:tc>
          <w:tcPr>
            <w:tcW w:w="1160" w:type="dxa"/>
            <w:vMerge/>
            <w:tcBorders>
              <w:right w:val="single" w:sz="8" w:space="0" w:color="auto"/>
            </w:tcBorders>
            <w:vAlign w:val="bottom"/>
          </w:tcPr>
          <w:p w:rsidR="00A64A1C" w:rsidRDefault="00A64A1C" w:rsidP="003B67D5">
            <w:pPr>
              <w:rPr>
                <w:sz w:val="21"/>
                <w:szCs w:val="21"/>
              </w:rPr>
            </w:pPr>
          </w:p>
        </w:tc>
        <w:tc>
          <w:tcPr>
            <w:tcW w:w="1100" w:type="dxa"/>
            <w:vMerge/>
            <w:tcBorders>
              <w:right w:val="single" w:sz="8" w:space="0" w:color="auto"/>
            </w:tcBorders>
            <w:vAlign w:val="bottom"/>
          </w:tcPr>
          <w:p w:rsidR="00A64A1C" w:rsidRDefault="00A64A1C" w:rsidP="003B67D5">
            <w:pPr>
              <w:spacing w:line="247" w:lineRule="exact"/>
              <w:ind w:left="100"/>
              <w:rPr>
                <w:sz w:val="20"/>
                <w:szCs w:val="20"/>
              </w:rPr>
            </w:pPr>
          </w:p>
        </w:tc>
        <w:tc>
          <w:tcPr>
            <w:tcW w:w="30" w:type="dxa"/>
            <w:vAlign w:val="bottom"/>
          </w:tcPr>
          <w:p w:rsidR="00A64A1C" w:rsidRDefault="00A64A1C" w:rsidP="003B67D5">
            <w:pPr>
              <w:rPr>
                <w:sz w:val="1"/>
                <w:szCs w:val="1"/>
              </w:rPr>
            </w:pPr>
          </w:p>
        </w:tc>
      </w:tr>
      <w:tr w:rsidR="00A64A1C" w:rsidTr="00A64A1C">
        <w:trPr>
          <w:trHeight w:val="290"/>
        </w:trPr>
        <w:tc>
          <w:tcPr>
            <w:tcW w:w="1000" w:type="dxa"/>
            <w:vMerge/>
            <w:tcBorders>
              <w:left w:val="single" w:sz="8" w:space="0" w:color="auto"/>
              <w:right w:val="single" w:sz="8" w:space="0" w:color="auto"/>
            </w:tcBorders>
            <w:vAlign w:val="bottom"/>
          </w:tcPr>
          <w:p w:rsidR="00A64A1C" w:rsidRDefault="00A64A1C" w:rsidP="003B67D5">
            <w:pPr>
              <w:rPr>
                <w:sz w:val="24"/>
                <w:szCs w:val="24"/>
              </w:rPr>
            </w:pPr>
          </w:p>
        </w:tc>
        <w:tc>
          <w:tcPr>
            <w:tcW w:w="860" w:type="dxa"/>
            <w:tcBorders>
              <w:right w:val="single" w:sz="8" w:space="0" w:color="auto"/>
            </w:tcBorders>
            <w:vAlign w:val="bottom"/>
          </w:tcPr>
          <w:p w:rsidR="00A64A1C" w:rsidRDefault="00A64A1C" w:rsidP="003B67D5">
            <w:pPr>
              <w:rPr>
                <w:sz w:val="24"/>
                <w:szCs w:val="24"/>
              </w:rPr>
            </w:pPr>
          </w:p>
        </w:tc>
        <w:tc>
          <w:tcPr>
            <w:tcW w:w="1820" w:type="dxa"/>
            <w:vMerge/>
            <w:tcBorders>
              <w:right w:val="single" w:sz="8" w:space="0" w:color="auto"/>
            </w:tcBorders>
            <w:vAlign w:val="bottom"/>
          </w:tcPr>
          <w:p w:rsidR="00A64A1C" w:rsidRDefault="00A64A1C" w:rsidP="003B67D5">
            <w:pPr>
              <w:rPr>
                <w:sz w:val="24"/>
                <w:szCs w:val="24"/>
              </w:rPr>
            </w:pPr>
          </w:p>
        </w:tc>
        <w:tc>
          <w:tcPr>
            <w:tcW w:w="1080" w:type="dxa"/>
            <w:vMerge/>
            <w:tcBorders>
              <w:right w:val="single" w:sz="8" w:space="0" w:color="auto"/>
            </w:tcBorders>
            <w:vAlign w:val="bottom"/>
          </w:tcPr>
          <w:p w:rsidR="00A64A1C" w:rsidRDefault="00A64A1C" w:rsidP="003B67D5">
            <w:pPr>
              <w:rPr>
                <w:sz w:val="24"/>
                <w:szCs w:val="24"/>
              </w:rPr>
            </w:pPr>
          </w:p>
        </w:tc>
        <w:tc>
          <w:tcPr>
            <w:tcW w:w="1580" w:type="dxa"/>
            <w:vMerge/>
            <w:tcBorders>
              <w:right w:val="single" w:sz="8" w:space="0" w:color="auto"/>
            </w:tcBorders>
            <w:vAlign w:val="bottom"/>
          </w:tcPr>
          <w:p w:rsidR="00A64A1C" w:rsidRDefault="00A64A1C" w:rsidP="003B67D5">
            <w:pPr>
              <w:rPr>
                <w:sz w:val="24"/>
                <w:szCs w:val="24"/>
              </w:rPr>
            </w:pPr>
          </w:p>
        </w:tc>
        <w:tc>
          <w:tcPr>
            <w:tcW w:w="1310" w:type="dxa"/>
            <w:vMerge/>
            <w:tcBorders>
              <w:right w:val="single" w:sz="8" w:space="0" w:color="auto"/>
            </w:tcBorders>
            <w:vAlign w:val="bottom"/>
          </w:tcPr>
          <w:p w:rsidR="00A64A1C" w:rsidRDefault="00A64A1C" w:rsidP="003B67D5">
            <w:pPr>
              <w:rPr>
                <w:sz w:val="24"/>
                <w:szCs w:val="24"/>
              </w:rPr>
            </w:pPr>
          </w:p>
        </w:tc>
        <w:tc>
          <w:tcPr>
            <w:tcW w:w="1530" w:type="dxa"/>
            <w:vMerge/>
            <w:tcBorders>
              <w:right w:val="single" w:sz="8" w:space="0" w:color="auto"/>
            </w:tcBorders>
            <w:vAlign w:val="bottom"/>
          </w:tcPr>
          <w:p w:rsidR="00A64A1C" w:rsidRDefault="00A64A1C" w:rsidP="003B67D5">
            <w:pPr>
              <w:rPr>
                <w:sz w:val="24"/>
                <w:szCs w:val="24"/>
              </w:rPr>
            </w:pPr>
          </w:p>
        </w:tc>
        <w:tc>
          <w:tcPr>
            <w:tcW w:w="1640" w:type="dxa"/>
            <w:vMerge/>
            <w:tcBorders>
              <w:right w:val="single" w:sz="8" w:space="0" w:color="auto"/>
            </w:tcBorders>
            <w:vAlign w:val="bottom"/>
          </w:tcPr>
          <w:p w:rsidR="00A64A1C" w:rsidRDefault="00A64A1C" w:rsidP="003B67D5">
            <w:pPr>
              <w:rPr>
                <w:sz w:val="24"/>
                <w:szCs w:val="24"/>
              </w:rPr>
            </w:pPr>
          </w:p>
        </w:tc>
        <w:tc>
          <w:tcPr>
            <w:tcW w:w="1740" w:type="dxa"/>
            <w:vMerge/>
            <w:tcBorders>
              <w:right w:val="single" w:sz="8" w:space="0" w:color="auto"/>
            </w:tcBorders>
            <w:vAlign w:val="bottom"/>
          </w:tcPr>
          <w:p w:rsidR="00A64A1C" w:rsidRDefault="00A64A1C" w:rsidP="003B67D5">
            <w:pPr>
              <w:ind w:left="100"/>
              <w:rPr>
                <w:sz w:val="20"/>
                <w:szCs w:val="20"/>
              </w:rPr>
            </w:pPr>
          </w:p>
        </w:tc>
        <w:tc>
          <w:tcPr>
            <w:tcW w:w="1160" w:type="dxa"/>
            <w:vMerge/>
            <w:tcBorders>
              <w:right w:val="single" w:sz="8" w:space="0" w:color="auto"/>
            </w:tcBorders>
            <w:vAlign w:val="bottom"/>
          </w:tcPr>
          <w:p w:rsidR="00A64A1C" w:rsidRDefault="00A64A1C" w:rsidP="003B67D5">
            <w:pPr>
              <w:rPr>
                <w:sz w:val="24"/>
                <w:szCs w:val="24"/>
              </w:rPr>
            </w:pPr>
          </w:p>
        </w:tc>
        <w:tc>
          <w:tcPr>
            <w:tcW w:w="1100" w:type="dxa"/>
            <w:vMerge/>
            <w:tcBorders>
              <w:right w:val="single" w:sz="8" w:space="0" w:color="auto"/>
            </w:tcBorders>
            <w:vAlign w:val="bottom"/>
          </w:tcPr>
          <w:p w:rsidR="00A64A1C" w:rsidRDefault="00A64A1C" w:rsidP="003B67D5">
            <w:pPr>
              <w:rPr>
                <w:sz w:val="24"/>
                <w:szCs w:val="24"/>
              </w:rPr>
            </w:pPr>
          </w:p>
        </w:tc>
        <w:tc>
          <w:tcPr>
            <w:tcW w:w="30" w:type="dxa"/>
            <w:vAlign w:val="bottom"/>
          </w:tcPr>
          <w:p w:rsidR="00A64A1C" w:rsidRDefault="00A64A1C" w:rsidP="003B67D5">
            <w:pPr>
              <w:rPr>
                <w:sz w:val="1"/>
                <w:szCs w:val="1"/>
              </w:rPr>
            </w:pPr>
          </w:p>
        </w:tc>
      </w:tr>
      <w:tr w:rsidR="00846D6A" w:rsidTr="00A64A1C">
        <w:trPr>
          <w:trHeight w:val="40"/>
        </w:trPr>
        <w:tc>
          <w:tcPr>
            <w:tcW w:w="1000" w:type="dxa"/>
            <w:tcBorders>
              <w:left w:val="single" w:sz="8" w:space="0" w:color="auto"/>
              <w:bottom w:val="single" w:sz="8" w:space="0" w:color="auto"/>
              <w:right w:val="single" w:sz="8" w:space="0" w:color="auto"/>
            </w:tcBorders>
            <w:vAlign w:val="bottom"/>
          </w:tcPr>
          <w:p w:rsidR="00846D6A" w:rsidRDefault="00846D6A" w:rsidP="003B67D5">
            <w:pPr>
              <w:rPr>
                <w:sz w:val="3"/>
                <w:szCs w:val="3"/>
              </w:rPr>
            </w:pPr>
          </w:p>
        </w:tc>
        <w:tc>
          <w:tcPr>
            <w:tcW w:w="860" w:type="dxa"/>
            <w:tcBorders>
              <w:bottom w:val="single" w:sz="8" w:space="0" w:color="auto"/>
              <w:right w:val="single" w:sz="8" w:space="0" w:color="auto"/>
            </w:tcBorders>
            <w:vAlign w:val="bottom"/>
          </w:tcPr>
          <w:p w:rsidR="00846D6A" w:rsidRDefault="00846D6A" w:rsidP="003B67D5">
            <w:pPr>
              <w:rPr>
                <w:sz w:val="3"/>
                <w:szCs w:val="3"/>
              </w:rPr>
            </w:pPr>
          </w:p>
        </w:tc>
        <w:tc>
          <w:tcPr>
            <w:tcW w:w="1820" w:type="dxa"/>
            <w:tcBorders>
              <w:bottom w:val="single" w:sz="8" w:space="0" w:color="auto"/>
              <w:right w:val="single" w:sz="8" w:space="0" w:color="auto"/>
            </w:tcBorders>
            <w:vAlign w:val="bottom"/>
          </w:tcPr>
          <w:p w:rsidR="00846D6A" w:rsidRDefault="00846D6A" w:rsidP="003B67D5">
            <w:pPr>
              <w:rPr>
                <w:sz w:val="3"/>
                <w:szCs w:val="3"/>
              </w:rPr>
            </w:pPr>
          </w:p>
        </w:tc>
        <w:tc>
          <w:tcPr>
            <w:tcW w:w="1080" w:type="dxa"/>
            <w:tcBorders>
              <w:bottom w:val="single" w:sz="8" w:space="0" w:color="auto"/>
              <w:right w:val="single" w:sz="8" w:space="0" w:color="auto"/>
            </w:tcBorders>
            <w:vAlign w:val="bottom"/>
          </w:tcPr>
          <w:p w:rsidR="00846D6A" w:rsidRDefault="00846D6A" w:rsidP="003B67D5">
            <w:pPr>
              <w:rPr>
                <w:sz w:val="3"/>
                <w:szCs w:val="3"/>
              </w:rPr>
            </w:pPr>
          </w:p>
        </w:tc>
        <w:tc>
          <w:tcPr>
            <w:tcW w:w="1580" w:type="dxa"/>
            <w:tcBorders>
              <w:bottom w:val="single" w:sz="8" w:space="0" w:color="auto"/>
              <w:right w:val="single" w:sz="8" w:space="0" w:color="auto"/>
            </w:tcBorders>
            <w:vAlign w:val="bottom"/>
          </w:tcPr>
          <w:p w:rsidR="00846D6A" w:rsidRDefault="00846D6A" w:rsidP="003B67D5">
            <w:pPr>
              <w:rPr>
                <w:sz w:val="3"/>
                <w:szCs w:val="3"/>
              </w:rPr>
            </w:pPr>
          </w:p>
        </w:tc>
        <w:tc>
          <w:tcPr>
            <w:tcW w:w="1310" w:type="dxa"/>
            <w:tcBorders>
              <w:bottom w:val="single" w:sz="8" w:space="0" w:color="auto"/>
              <w:right w:val="single" w:sz="8" w:space="0" w:color="auto"/>
            </w:tcBorders>
            <w:vAlign w:val="bottom"/>
          </w:tcPr>
          <w:p w:rsidR="00846D6A" w:rsidRDefault="00846D6A" w:rsidP="003B67D5">
            <w:pPr>
              <w:rPr>
                <w:sz w:val="3"/>
                <w:szCs w:val="3"/>
              </w:rPr>
            </w:pPr>
          </w:p>
        </w:tc>
        <w:tc>
          <w:tcPr>
            <w:tcW w:w="1530" w:type="dxa"/>
            <w:tcBorders>
              <w:bottom w:val="single" w:sz="8" w:space="0" w:color="auto"/>
              <w:right w:val="single" w:sz="8" w:space="0" w:color="auto"/>
            </w:tcBorders>
            <w:vAlign w:val="bottom"/>
          </w:tcPr>
          <w:p w:rsidR="00846D6A" w:rsidRDefault="00846D6A" w:rsidP="003B67D5">
            <w:pPr>
              <w:rPr>
                <w:sz w:val="3"/>
                <w:szCs w:val="3"/>
              </w:rPr>
            </w:pPr>
          </w:p>
        </w:tc>
        <w:tc>
          <w:tcPr>
            <w:tcW w:w="1640" w:type="dxa"/>
            <w:tcBorders>
              <w:bottom w:val="single" w:sz="8" w:space="0" w:color="auto"/>
              <w:right w:val="single" w:sz="8" w:space="0" w:color="auto"/>
            </w:tcBorders>
            <w:vAlign w:val="bottom"/>
          </w:tcPr>
          <w:p w:rsidR="00846D6A" w:rsidRDefault="00846D6A" w:rsidP="003B67D5">
            <w:pPr>
              <w:rPr>
                <w:sz w:val="3"/>
                <w:szCs w:val="3"/>
              </w:rPr>
            </w:pPr>
          </w:p>
        </w:tc>
        <w:tc>
          <w:tcPr>
            <w:tcW w:w="1740" w:type="dxa"/>
            <w:tcBorders>
              <w:bottom w:val="single" w:sz="8" w:space="0" w:color="auto"/>
              <w:right w:val="single" w:sz="8" w:space="0" w:color="auto"/>
            </w:tcBorders>
            <w:vAlign w:val="bottom"/>
          </w:tcPr>
          <w:p w:rsidR="00846D6A" w:rsidRDefault="00846D6A" w:rsidP="003B67D5">
            <w:pPr>
              <w:rPr>
                <w:sz w:val="3"/>
                <w:szCs w:val="3"/>
              </w:rPr>
            </w:pPr>
          </w:p>
        </w:tc>
        <w:tc>
          <w:tcPr>
            <w:tcW w:w="1160" w:type="dxa"/>
            <w:tcBorders>
              <w:bottom w:val="single" w:sz="8" w:space="0" w:color="auto"/>
              <w:right w:val="single" w:sz="8" w:space="0" w:color="auto"/>
            </w:tcBorders>
            <w:vAlign w:val="bottom"/>
          </w:tcPr>
          <w:p w:rsidR="00846D6A" w:rsidRDefault="00846D6A" w:rsidP="003B67D5">
            <w:pPr>
              <w:rPr>
                <w:sz w:val="3"/>
                <w:szCs w:val="3"/>
              </w:rPr>
            </w:pPr>
          </w:p>
        </w:tc>
        <w:tc>
          <w:tcPr>
            <w:tcW w:w="1100" w:type="dxa"/>
            <w:tcBorders>
              <w:bottom w:val="single" w:sz="8" w:space="0" w:color="auto"/>
              <w:right w:val="single" w:sz="8" w:space="0" w:color="auto"/>
            </w:tcBorders>
            <w:vAlign w:val="bottom"/>
          </w:tcPr>
          <w:p w:rsidR="00846D6A" w:rsidRDefault="00846D6A" w:rsidP="003B67D5">
            <w:pPr>
              <w:rPr>
                <w:sz w:val="3"/>
                <w:szCs w:val="3"/>
              </w:rPr>
            </w:pPr>
          </w:p>
        </w:tc>
        <w:tc>
          <w:tcPr>
            <w:tcW w:w="30" w:type="dxa"/>
            <w:vAlign w:val="bottom"/>
          </w:tcPr>
          <w:p w:rsidR="00846D6A" w:rsidRDefault="00846D6A" w:rsidP="003B67D5">
            <w:pPr>
              <w:rPr>
                <w:sz w:val="1"/>
                <w:szCs w:val="1"/>
              </w:rPr>
            </w:pPr>
          </w:p>
        </w:tc>
      </w:tr>
      <w:tr w:rsidR="00846D6A" w:rsidTr="00A64A1C">
        <w:trPr>
          <w:trHeight w:val="296"/>
        </w:trPr>
        <w:tc>
          <w:tcPr>
            <w:tcW w:w="1000" w:type="dxa"/>
            <w:tcBorders>
              <w:left w:val="single" w:sz="8" w:space="0" w:color="auto"/>
              <w:bottom w:val="single" w:sz="8" w:space="0" w:color="auto"/>
              <w:right w:val="single" w:sz="8" w:space="0" w:color="auto"/>
            </w:tcBorders>
            <w:vAlign w:val="bottom"/>
          </w:tcPr>
          <w:p w:rsidR="00846D6A" w:rsidRDefault="00846D6A" w:rsidP="003B67D5">
            <w:pPr>
              <w:rPr>
                <w:sz w:val="24"/>
                <w:szCs w:val="24"/>
              </w:rPr>
            </w:pPr>
          </w:p>
        </w:tc>
        <w:tc>
          <w:tcPr>
            <w:tcW w:w="860" w:type="dxa"/>
            <w:tcBorders>
              <w:bottom w:val="single" w:sz="8" w:space="0" w:color="auto"/>
              <w:right w:val="single" w:sz="8" w:space="0" w:color="auto"/>
            </w:tcBorders>
            <w:vAlign w:val="bottom"/>
          </w:tcPr>
          <w:p w:rsidR="00846D6A" w:rsidRDefault="00846D6A" w:rsidP="003B67D5">
            <w:pPr>
              <w:rPr>
                <w:sz w:val="24"/>
                <w:szCs w:val="24"/>
              </w:rPr>
            </w:pPr>
          </w:p>
        </w:tc>
        <w:tc>
          <w:tcPr>
            <w:tcW w:w="1820" w:type="dxa"/>
            <w:tcBorders>
              <w:bottom w:val="single" w:sz="8" w:space="0" w:color="auto"/>
              <w:right w:val="single" w:sz="8" w:space="0" w:color="auto"/>
            </w:tcBorders>
            <w:vAlign w:val="bottom"/>
          </w:tcPr>
          <w:p w:rsidR="00846D6A" w:rsidRDefault="00846D6A" w:rsidP="003B67D5">
            <w:pPr>
              <w:rPr>
                <w:sz w:val="24"/>
                <w:szCs w:val="24"/>
              </w:rPr>
            </w:pPr>
          </w:p>
        </w:tc>
        <w:tc>
          <w:tcPr>
            <w:tcW w:w="1080" w:type="dxa"/>
            <w:tcBorders>
              <w:bottom w:val="single" w:sz="8" w:space="0" w:color="auto"/>
              <w:right w:val="single" w:sz="8" w:space="0" w:color="auto"/>
            </w:tcBorders>
            <w:vAlign w:val="bottom"/>
          </w:tcPr>
          <w:p w:rsidR="00846D6A" w:rsidRDefault="00846D6A" w:rsidP="003B67D5">
            <w:pPr>
              <w:rPr>
                <w:sz w:val="24"/>
                <w:szCs w:val="24"/>
              </w:rPr>
            </w:pPr>
          </w:p>
        </w:tc>
        <w:tc>
          <w:tcPr>
            <w:tcW w:w="1580" w:type="dxa"/>
            <w:tcBorders>
              <w:bottom w:val="single" w:sz="8" w:space="0" w:color="auto"/>
              <w:right w:val="single" w:sz="8" w:space="0" w:color="auto"/>
            </w:tcBorders>
            <w:vAlign w:val="bottom"/>
          </w:tcPr>
          <w:p w:rsidR="00846D6A" w:rsidRDefault="00846D6A" w:rsidP="003B67D5">
            <w:pPr>
              <w:rPr>
                <w:sz w:val="24"/>
                <w:szCs w:val="24"/>
              </w:rPr>
            </w:pPr>
          </w:p>
        </w:tc>
        <w:tc>
          <w:tcPr>
            <w:tcW w:w="1310" w:type="dxa"/>
            <w:tcBorders>
              <w:bottom w:val="single" w:sz="8" w:space="0" w:color="auto"/>
              <w:right w:val="single" w:sz="8" w:space="0" w:color="auto"/>
            </w:tcBorders>
            <w:vAlign w:val="bottom"/>
          </w:tcPr>
          <w:p w:rsidR="00846D6A" w:rsidRDefault="00846D6A" w:rsidP="003B67D5">
            <w:pPr>
              <w:rPr>
                <w:sz w:val="24"/>
                <w:szCs w:val="24"/>
              </w:rPr>
            </w:pPr>
          </w:p>
        </w:tc>
        <w:tc>
          <w:tcPr>
            <w:tcW w:w="1530" w:type="dxa"/>
            <w:tcBorders>
              <w:bottom w:val="single" w:sz="8" w:space="0" w:color="auto"/>
              <w:right w:val="single" w:sz="8" w:space="0" w:color="auto"/>
            </w:tcBorders>
            <w:vAlign w:val="bottom"/>
          </w:tcPr>
          <w:p w:rsidR="00846D6A" w:rsidRDefault="00846D6A" w:rsidP="003B67D5">
            <w:pPr>
              <w:rPr>
                <w:sz w:val="24"/>
                <w:szCs w:val="24"/>
              </w:rPr>
            </w:pPr>
          </w:p>
        </w:tc>
        <w:tc>
          <w:tcPr>
            <w:tcW w:w="1640" w:type="dxa"/>
            <w:tcBorders>
              <w:bottom w:val="single" w:sz="8" w:space="0" w:color="auto"/>
              <w:right w:val="single" w:sz="8" w:space="0" w:color="auto"/>
            </w:tcBorders>
            <w:vAlign w:val="bottom"/>
          </w:tcPr>
          <w:p w:rsidR="00846D6A" w:rsidRDefault="00846D6A" w:rsidP="003B67D5">
            <w:pPr>
              <w:rPr>
                <w:sz w:val="24"/>
                <w:szCs w:val="24"/>
              </w:rPr>
            </w:pPr>
          </w:p>
        </w:tc>
        <w:tc>
          <w:tcPr>
            <w:tcW w:w="1740" w:type="dxa"/>
            <w:tcBorders>
              <w:bottom w:val="single" w:sz="8" w:space="0" w:color="auto"/>
              <w:right w:val="single" w:sz="8" w:space="0" w:color="auto"/>
            </w:tcBorders>
            <w:vAlign w:val="bottom"/>
          </w:tcPr>
          <w:p w:rsidR="00846D6A" w:rsidRDefault="00846D6A" w:rsidP="003B67D5">
            <w:pPr>
              <w:rPr>
                <w:sz w:val="24"/>
                <w:szCs w:val="24"/>
              </w:rPr>
            </w:pPr>
          </w:p>
        </w:tc>
        <w:tc>
          <w:tcPr>
            <w:tcW w:w="1160" w:type="dxa"/>
            <w:tcBorders>
              <w:bottom w:val="single" w:sz="8" w:space="0" w:color="auto"/>
              <w:right w:val="single" w:sz="8" w:space="0" w:color="auto"/>
            </w:tcBorders>
            <w:vAlign w:val="bottom"/>
          </w:tcPr>
          <w:p w:rsidR="00846D6A" w:rsidRDefault="00846D6A" w:rsidP="003B67D5">
            <w:pPr>
              <w:rPr>
                <w:sz w:val="24"/>
                <w:szCs w:val="24"/>
              </w:rPr>
            </w:pPr>
          </w:p>
        </w:tc>
        <w:tc>
          <w:tcPr>
            <w:tcW w:w="1100" w:type="dxa"/>
            <w:tcBorders>
              <w:bottom w:val="single" w:sz="8" w:space="0" w:color="auto"/>
              <w:right w:val="single" w:sz="8" w:space="0" w:color="auto"/>
            </w:tcBorders>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540"/>
        </w:trPr>
        <w:tc>
          <w:tcPr>
            <w:tcW w:w="1000" w:type="dxa"/>
            <w:vAlign w:val="bottom"/>
          </w:tcPr>
          <w:p w:rsidR="00846D6A" w:rsidRDefault="00846D6A" w:rsidP="003B67D5">
            <w:pPr>
              <w:rPr>
                <w:sz w:val="24"/>
                <w:szCs w:val="24"/>
              </w:rPr>
            </w:pPr>
          </w:p>
        </w:tc>
        <w:tc>
          <w:tcPr>
            <w:tcW w:w="860" w:type="dxa"/>
            <w:vAlign w:val="bottom"/>
          </w:tcPr>
          <w:p w:rsidR="00846D6A" w:rsidRDefault="00846D6A" w:rsidP="003B67D5">
            <w:pPr>
              <w:rPr>
                <w:sz w:val="24"/>
                <w:szCs w:val="24"/>
              </w:rPr>
            </w:pPr>
          </w:p>
        </w:tc>
        <w:tc>
          <w:tcPr>
            <w:tcW w:w="1820" w:type="dxa"/>
            <w:vAlign w:val="bottom"/>
          </w:tcPr>
          <w:p w:rsidR="00846D6A" w:rsidRDefault="00846D6A" w:rsidP="003B67D5">
            <w:pPr>
              <w:rPr>
                <w:sz w:val="24"/>
                <w:szCs w:val="24"/>
              </w:rPr>
            </w:pPr>
          </w:p>
        </w:tc>
        <w:tc>
          <w:tcPr>
            <w:tcW w:w="1080" w:type="dxa"/>
            <w:vAlign w:val="bottom"/>
          </w:tcPr>
          <w:p w:rsidR="00846D6A" w:rsidRDefault="00846D6A" w:rsidP="003B67D5">
            <w:pPr>
              <w:rPr>
                <w:sz w:val="24"/>
                <w:szCs w:val="24"/>
              </w:rPr>
            </w:pPr>
          </w:p>
        </w:tc>
        <w:tc>
          <w:tcPr>
            <w:tcW w:w="1580" w:type="dxa"/>
            <w:vAlign w:val="bottom"/>
          </w:tcPr>
          <w:p w:rsidR="00846D6A" w:rsidRDefault="00846D6A" w:rsidP="003B67D5">
            <w:pPr>
              <w:rPr>
                <w:sz w:val="24"/>
                <w:szCs w:val="24"/>
              </w:rPr>
            </w:pPr>
          </w:p>
        </w:tc>
        <w:tc>
          <w:tcPr>
            <w:tcW w:w="1310" w:type="dxa"/>
            <w:vAlign w:val="bottom"/>
          </w:tcPr>
          <w:p w:rsidR="00846D6A" w:rsidRDefault="00846D6A" w:rsidP="003B67D5">
            <w:pPr>
              <w:rPr>
                <w:sz w:val="24"/>
                <w:szCs w:val="24"/>
              </w:rPr>
            </w:pPr>
          </w:p>
        </w:tc>
        <w:tc>
          <w:tcPr>
            <w:tcW w:w="4910" w:type="dxa"/>
            <w:gridSpan w:val="3"/>
            <w:vAlign w:val="bottom"/>
          </w:tcPr>
          <w:p w:rsidR="00846D6A" w:rsidRDefault="00846D6A" w:rsidP="003B67D5">
            <w:pPr>
              <w:rPr>
                <w:sz w:val="24"/>
                <w:szCs w:val="24"/>
              </w:rPr>
            </w:pPr>
            <w:r w:rsidRPr="007A2CEE">
              <w:rPr>
                <w:rFonts w:ascii="Arial" w:eastAsia="Arial" w:hAnsi="Arial" w:cs="Arial"/>
                <w:w w:val="75"/>
              </w:rPr>
              <w:t>Signature:---------------------------------------------------</w:t>
            </w:r>
          </w:p>
        </w:tc>
        <w:tc>
          <w:tcPr>
            <w:tcW w:w="1160" w:type="dxa"/>
            <w:vAlign w:val="bottom"/>
          </w:tcPr>
          <w:p w:rsidR="00846D6A" w:rsidRDefault="00846D6A" w:rsidP="003B67D5">
            <w:pPr>
              <w:rPr>
                <w:sz w:val="24"/>
                <w:szCs w:val="24"/>
              </w:rPr>
            </w:pPr>
          </w:p>
        </w:tc>
        <w:tc>
          <w:tcPr>
            <w:tcW w:w="1100" w:type="dxa"/>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506"/>
        </w:trPr>
        <w:tc>
          <w:tcPr>
            <w:tcW w:w="1000" w:type="dxa"/>
            <w:vAlign w:val="bottom"/>
          </w:tcPr>
          <w:p w:rsidR="00846D6A" w:rsidRDefault="00846D6A" w:rsidP="003B67D5">
            <w:pPr>
              <w:rPr>
                <w:sz w:val="24"/>
                <w:szCs w:val="24"/>
              </w:rPr>
            </w:pPr>
          </w:p>
        </w:tc>
        <w:tc>
          <w:tcPr>
            <w:tcW w:w="860" w:type="dxa"/>
            <w:vAlign w:val="bottom"/>
          </w:tcPr>
          <w:p w:rsidR="00846D6A" w:rsidRDefault="00846D6A" w:rsidP="003B67D5">
            <w:pPr>
              <w:rPr>
                <w:sz w:val="24"/>
                <w:szCs w:val="24"/>
              </w:rPr>
            </w:pPr>
          </w:p>
        </w:tc>
        <w:tc>
          <w:tcPr>
            <w:tcW w:w="1820" w:type="dxa"/>
            <w:vAlign w:val="bottom"/>
          </w:tcPr>
          <w:p w:rsidR="00846D6A" w:rsidRDefault="00846D6A" w:rsidP="003B67D5">
            <w:pPr>
              <w:rPr>
                <w:sz w:val="24"/>
                <w:szCs w:val="24"/>
              </w:rPr>
            </w:pPr>
          </w:p>
        </w:tc>
        <w:tc>
          <w:tcPr>
            <w:tcW w:w="1080" w:type="dxa"/>
            <w:vAlign w:val="bottom"/>
          </w:tcPr>
          <w:p w:rsidR="00846D6A" w:rsidRDefault="00846D6A" w:rsidP="003B67D5">
            <w:pPr>
              <w:rPr>
                <w:sz w:val="24"/>
                <w:szCs w:val="24"/>
              </w:rPr>
            </w:pPr>
          </w:p>
        </w:tc>
        <w:tc>
          <w:tcPr>
            <w:tcW w:w="1580" w:type="dxa"/>
            <w:vAlign w:val="bottom"/>
          </w:tcPr>
          <w:p w:rsidR="00846D6A" w:rsidRDefault="00846D6A" w:rsidP="003B67D5">
            <w:pPr>
              <w:rPr>
                <w:sz w:val="24"/>
                <w:szCs w:val="24"/>
              </w:rPr>
            </w:pPr>
          </w:p>
        </w:tc>
        <w:tc>
          <w:tcPr>
            <w:tcW w:w="1310" w:type="dxa"/>
            <w:vAlign w:val="bottom"/>
          </w:tcPr>
          <w:p w:rsidR="00846D6A" w:rsidRDefault="00846D6A" w:rsidP="003B67D5">
            <w:pPr>
              <w:rPr>
                <w:sz w:val="24"/>
                <w:szCs w:val="24"/>
              </w:rPr>
            </w:pPr>
          </w:p>
        </w:tc>
        <w:tc>
          <w:tcPr>
            <w:tcW w:w="4910" w:type="dxa"/>
            <w:gridSpan w:val="3"/>
            <w:vAlign w:val="bottom"/>
          </w:tcPr>
          <w:p w:rsidR="00846D6A" w:rsidRDefault="00846D6A" w:rsidP="003B67D5">
            <w:pPr>
              <w:rPr>
                <w:sz w:val="24"/>
                <w:szCs w:val="24"/>
              </w:rPr>
            </w:pPr>
            <w:r w:rsidRPr="007A2CEE">
              <w:rPr>
                <w:rFonts w:ascii="Arial" w:eastAsia="Arial" w:hAnsi="Arial" w:cs="Arial"/>
                <w:w w:val="75"/>
              </w:rPr>
              <w:t>Designation:------------------------------------------------</w:t>
            </w:r>
          </w:p>
        </w:tc>
        <w:tc>
          <w:tcPr>
            <w:tcW w:w="1160" w:type="dxa"/>
            <w:vAlign w:val="bottom"/>
          </w:tcPr>
          <w:p w:rsidR="00846D6A" w:rsidRDefault="00846D6A" w:rsidP="003B67D5">
            <w:pPr>
              <w:rPr>
                <w:sz w:val="24"/>
                <w:szCs w:val="24"/>
              </w:rPr>
            </w:pPr>
          </w:p>
        </w:tc>
        <w:tc>
          <w:tcPr>
            <w:tcW w:w="1100" w:type="dxa"/>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507"/>
        </w:trPr>
        <w:tc>
          <w:tcPr>
            <w:tcW w:w="1000" w:type="dxa"/>
            <w:vAlign w:val="bottom"/>
          </w:tcPr>
          <w:p w:rsidR="00846D6A" w:rsidRDefault="00846D6A" w:rsidP="003B67D5">
            <w:pPr>
              <w:rPr>
                <w:sz w:val="24"/>
                <w:szCs w:val="24"/>
              </w:rPr>
            </w:pPr>
          </w:p>
        </w:tc>
        <w:tc>
          <w:tcPr>
            <w:tcW w:w="860" w:type="dxa"/>
            <w:vAlign w:val="bottom"/>
          </w:tcPr>
          <w:p w:rsidR="00846D6A" w:rsidRDefault="00846D6A" w:rsidP="003B67D5">
            <w:pPr>
              <w:rPr>
                <w:sz w:val="24"/>
                <w:szCs w:val="24"/>
              </w:rPr>
            </w:pPr>
          </w:p>
        </w:tc>
        <w:tc>
          <w:tcPr>
            <w:tcW w:w="1820" w:type="dxa"/>
            <w:vAlign w:val="bottom"/>
          </w:tcPr>
          <w:p w:rsidR="00846D6A" w:rsidRDefault="00846D6A" w:rsidP="003B67D5">
            <w:pPr>
              <w:rPr>
                <w:sz w:val="24"/>
                <w:szCs w:val="24"/>
              </w:rPr>
            </w:pPr>
          </w:p>
        </w:tc>
        <w:tc>
          <w:tcPr>
            <w:tcW w:w="1080" w:type="dxa"/>
            <w:vAlign w:val="bottom"/>
          </w:tcPr>
          <w:p w:rsidR="00846D6A" w:rsidRDefault="00846D6A" w:rsidP="003B67D5">
            <w:pPr>
              <w:rPr>
                <w:sz w:val="24"/>
                <w:szCs w:val="24"/>
              </w:rPr>
            </w:pPr>
          </w:p>
        </w:tc>
        <w:tc>
          <w:tcPr>
            <w:tcW w:w="1580" w:type="dxa"/>
            <w:vAlign w:val="bottom"/>
          </w:tcPr>
          <w:p w:rsidR="00846D6A" w:rsidRDefault="00846D6A" w:rsidP="003B67D5">
            <w:pPr>
              <w:rPr>
                <w:sz w:val="24"/>
                <w:szCs w:val="24"/>
              </w:rPr>
            </w:pPr>
          </w:p>
        </w:tc>
        <w:tc>
          <w:tcPr>
            <w:tcW w:w="1310" w:type="dxa"/>
            <w:vAlign w:val="bottom"/>
          </w:tcPr>
          <w:p w:rsidR="00846D6A" w:rsidRDefault="00846D6A" w:rsidP="003B67D5">
            <w:pPr>
              <w:rPr>
                <w:sz w:val="24"/>
                <w:szCs w:val="24"/>
              </w:rPr>
            </w:pPr>
          </w:p>
        </w:tc>
        <w:tc>
          <w:tcPr>
            <w:tcW w:w="4910" w:type="dxa"/>
            <w:gridSpan w:val="3"/>
            <w:vAlign w:val="bottom"/>
          </w:tcPr>
          <w:p w:rsidR="00846D6A" w:rsidRDefault="00846D6A" w:rsidP="003B67D5">
            <w:pPr>
              <w:rPr>
                <w:sz w:val="24"/>
                <w:szCs w:val="24"/>
              </w:rPr>
            </w:pPr>
            <w:r w:rsidRPr="007A2CEE">
              <w:rPr>
                <w:rFonts w:ascii="Arial" w:eastAsia="Arial" w:hAnsi="Arial" w:cs="Arial"/>
                <w:w w:val="74"/>
              </w:rPr>
              <w:t>Date:----------------------------------------------------------</w:t>
            </w:r>
          </w:p>
        </w:tc>
        <w:tc>
          <w:tcPr>
            <w:tcW w:w="1160" w:type="dxa"/>
            <w:vAlign w:val="bottom"/>
          </w:tcPr>
          <w:p w:rsidR="00846D6A" w:rsidRDefault="00846D6A" w:rsidP="003B67D5">
            <w:pPr>
              <w:rPr>
                <w:sz w:val="24"/>
                <w:szCs w:val="24"/>
              </w:rPr>
            </w:pPr>
          </w:p>
        </w:tc>
        <w:tc>
          <w:tcPr>
            <w:tcW w:w="1100" w:type="dxa"/>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r w:rsidR="00846D6A" w:rsidTr="00A64A1C">
        <w:trPr>
          <w:trHeight w:val="506"/>
        </w:trPr>
        <w:tc>
          <w:tcPr>
            <w:tcW w:w="1000" w:type="dxa"/>
            <w:vAlign w:val="bottom"/>
          </w:tcPr>
          <w:p w:rsidR="00846D6A" w:rsidRDefault="00846D6A" w:rsidP="003B67D5">
            <w:pPr>
              <w:rPr>
                <w:sz w:val="24"/>
                <w:szCs w:val="24"/>
              </w:rPr>
            </w:pPr>
          </w:p>
        </w:tc>
        <w:tc>
          <w:tcPr>
            <w:tcW w:w="860" w:type="dxa"/>
            <w:vAlign w:val="bottom"/>
          </w:tcPr>
          <w:p w:rsidR="00846D6A" w:rsidRDefault="00846D6A" w:rsidP="003B67D5">
            <w:pPr>
              <w:rPr>
                <w:sz w:val="24"/>
                <w:szCs w:val="24"/>
              </w:rPr>
            </w:pPr>
          </w:p>
        </w:tc>
        <w:tc>
          <w:tcPr>
            <w:tcW w:w="1820" w:type="dxa"/>
            <w:vAlign w:val="bottom"/>
          </w:tcPr>
          <w:p w:rsidR="00846D6A" w:rsidRDefault="00846D6A" w:rsidP="003B67D5">
            <w:pPr>
              <w:rPr>
                <w:sz w:val="24"/>
                <w:szCs w:val="24"/>
              </w:rPr>
            </w:pPr>
          </w:p>
        </w:tc>
        <w:tc>
          <w:tcPr>
            <w:tcW w:w="1080" w:type="dxa"/>
            <w:vAlign w:val="bottom"/>
          </w:tcPr>
          <w:p w:rsidR="00846D6A" w:rsidRDefault="00846D6A" w:rsidP="003B67D5">
            <w:pPr>
              <w:rPr>
                <w:sz w:val="24"/>
                <w:szCs w:val="24"/>
              </w:rPr>
            </w:pPr>
          </w:p>
        </w:tc>
        <w:tc>
          <w:tcPr>
            <w:tcW w:w="1580" w:type="dxa"/>
            <w:vAlign w:val="bottom"/>
          </w:tcPr>
          <w:p w:rsidR="00846D6A" w:rsidRDefault="00846D6A" w:rsidP="003B67D5">
            <w:pPr>
              <w:rPr>
                <w:sz w:val="24"/>
                <w:szCs w:val="24"/>
              </w:rPr>
            </w:pPr>
          </w:p>
        </w:tc>
        <w:tc>
          <w:tcPr>
            <w:tcW w:w="1310" w:type="dxa"/>
            <w:vAlign w:val="bottom"/>
          </w:tcPr>
          <w:p w:rsidR="00846D6A" w:rsidRDefault="00846D6A" w:rsidP="003B67D5">
            <w:pPr>
              <w:rPr>
                <w:sz w:val="24"/>
                <w:szCs w:val="24"/>
              </w:rPr>
            </w:pPr>
          </w:p>
        </w:tc>
        <w:tc>
          <w:tcPr>
            <w:tcW w:w="4910" w:type="dxa"/>
            <w:gridSpan w:val="3"/>
            <w:vAlign w:val="bottom"/>
          </w:tcPr>
          <w:p w:rsidR="00846D6A" w:rsidRDefault="00846D6A" w:rsidP="003B67D5">
            <w:pPr>
              <w:rPr>
                <w:sz w:val="24"/>
                <w:szCs w:val="24"/>
              </w:rPr>
            </w:pPr>
            <w:r w:rsidRPr="007A2CEE">
              <w:rPr>
                <w:rFonts w:ascii="Arial" w:eastAsia="Arial" w:hAnsi="Arial" w:cs="Arial"/>
                <w:w w:val="75"/>
              </w:rPr>
              <w:t>Official Stamp:---------------------------------------------</w:t>
            </w:r>
          </w:p>
        </w:tc>
        <w:tc>
          <w:tcPr>
            <w:tcW w:w="1160" w:type="dxa"/>
            <w:vAlign w:val="bottom"/>
          </w:tcPr>
          <w:p w:rsidR="00846D6A" w:rsidRDefault="00846D6A" w:rsidP="003B67D5">
            <w:pPr>
              <w:rPr>
                <w:sz w:val="24"/>
                <w:szCs w:val="24"/>
              </w:rPr>
            </w:pPr>
          </w:p>
        </w:tc>
        <w:tc>
          <w:tcPr>
            <w:tcW w:w="1100" w:type="dxa"/>
            <w:vAlign w:val="bottom"/>
          </w:tcPr>
          <w:p w:rsidR="00846D6A" w:rsidRDefault="00846D6A" w:rsidP="003B67D5">
            <w:pPr>
              <w:rPr>
                <w:sz w:val="24"/>
                <w:szCs w:val="24"/>
              </w:rPr>
            </w:pPr>
          </w:p>
        </w:tc>
        <w:tc>
          <w:tcPr>
            <w:tcW w:w="30" w:type="dxa"/>
            <w:vAlign w:val="bottom"/>
          </w:tcPr>
          <w:p w:rsidR="00846D6A" w:rsidRDefault="00846D6A" w:rsidP="003B67D5">
            <w:pPr>
              <w:rPr>
                <w:sz w:val="1"/>
                <w:szCs w:val="1"/>
              </w:rPr>
            </w:pPr>
          </w:p>
        </w:tc>
      </w:tr>
    </w:tbl>
    <w:p w:rsidR="00846D6A" w:rsidRDefault="00846D6A" w:rsidP="00846D6A">
      <w:pPr>
        <w:sectPr w:rsidR="00846D6A">
          <w:pgSz w:w="15840" w:h="12240" w:orient="landscape"/>
          <w:pgMar w:top="870" w:right="500" w:bottom="446" w:left="520" w:header="0" w:footer="0" w:gutter="0"/>
          <w:cols w:space="720" w:equalWidth="0">
            <w:col w:w="14820"/>
          </w:cols>
        </w:sectPr>
      </w:pPr>
    </w:p>
    <w:p w:rsidR="00F2248E" w:rsidRDefault="00F2248E" w:rsidP="00F2248E">
      <w:pPr>
        <w:spacing w:after="200" w:line="276" w:lineRule="auto"/>
        <w:rPr>
          <w:sz w:val="20"/>
          <w:szCs w:val="20"/>
        </w:rPr>
      </w:pPr>
    </w:p>
    <w:p w:rsidR="0066575F" w:rsidRDefault="0066575F" w:rsidP="00F2248E">
      <w:pPr>
        <w:spacing w:after="200" w:line="276" w:lineRule="auto"/>
        <w:rPr>
          <w:sz w:val="20"/>
          <w:szCs w:val="20"/>
        </w:rPr>
      </w:pPr>
    </w:p>
    <w:p w:rsidR="00614E11" w:rsidRPr="00614E11" w:rsidRDefault="00614E11" w:rsidP="00614E11">
      <w:pPr>
        <w:pStyle w:val="Heading2"/>
        <w:rPr>
          <w:rFonts w:ascii="Arial" w:hAnsi="Arial" w:cs="Arial"/>
          <w:szCs w:val="28"/>
        </w:rPr>
      </w:pPr>
      <w:bookmarkStart w:id="77" w:name="_Toc99021999"/>
      <w:r w:rsidRPr="00614E11">
        <w:rPr>
          <w:rFonts w:ascii="Arial" w:eastAsia="Arial" w:hAnsi="Arial" w:cs="Arial"/>
          <w:szCs w:val="28"/>
        </w:rPr>
        <w:t>BID FORM 6</w:t>
      </w:r>
      <w:bookmarkEnd w:id="77"/>
    </w:p>
    <w:p w:rsidR="00614E11" w:rsidRDefault="00614E11" w:rsidP="00614E11">
      <w:pPr>
        <w:spacing w:line="50" w:lineRule="exact"/>
        <w:rPr>
          <w:sz w:val="20"/>
          <w:szCs w:val="20"/>
        </w:rPr>
      </w:pPr>
    </w:p>
    <w:p w:rsidR="00614E11" w:rsidRPr="00460ED0" w:rsidRDefault="00614E11" w:rsidP="00460ED0">
      <w:pPr>
        <w:spacing w:line="239" w:lineRule="auto"/>
        <w:jc w:val="center"/>
        <w:rPr>
          <w:rFonts w:eastAsia="Arial"/>
          <w:b/>
          <w:sz w:val="36"/>
        </w:rPr>
      </w:pPr>
      <w:r w:rsidRPr="00460ED0">
        <w:rPr>
          <w:rFonts w:eastAsia="Arial"/>
          <w:b/>
          <w:sz w:val="36"/>
        </w:rPr>
        <w:t>Performance Guarantee</w:t>
      </w:r>
    </w:p>
    <w:p w:rsidR="00614E11" w:rsidRPr="00460ED0" w:rsidRDefault="00614E11" w:rsidP="00460ED0">
      <w:pPr>
        <w:spacing w:line="239" w:lineRule="auto"/>
        <w:jc w:val="center"/>
        <w:rPr>
          <w:rFonts w:eastAsia="Arial"/>
          <w:b/>
          <w:sz w:val="36"/>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48" w:lineRule="exact"/>
        <w:rPr>
          <w:sz w:val="20"/>
          <w:szCs w:val="20"/>
        </w:rPr>
      </w:pPr>
    </w:p>
    <w:p w:rsidR="00614E11" w:rsidRDefault="00614E11" w:rsidP="00614E11">
      <w:pPr>
        <w:spacing w:line="239" w:lineRule="auto"/>
        <w:rPr>
          <w:sz w:val="20"/>
          <w:szCs w:val="20"/>
        </w:rPr>
      </w:pPr>
      <w:r>
        <w:rPr>
          <w:rFonts w:ascii="Arial" w:eastAsia="Arial" w:hAnsi="Arial" w:cs="Arial"/>
        </w:rPr>
        <w:t xml:space="preserve">To:  </w:t>
      </w:r>
      <w:r>
        <w:rPr>
          <w:rFonts w:ascii="Arial" w:eastAsia="Arial" w:hAnsi="Arial" w:cs="Arial"/>
          <w:i/>
          <w:iCs/>
        </w:rPr>
        <w:t>[Name &amp; Address of the Procuring Agency]</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19" w:lineRule="exact"/>
        <w:rPr>
          <w:sz w:val="20"/>
          <w:szCs w:val="20"/>
        </w:rPr>
      </w:pPr>
    </w:p>
    <w:p w:rsidR="00614E11" w:rsidRDefault="00614E11" w:rsidP="00614E11">
      <w:pPr>
        <w:spacing w:line="239" w:lineRule="auto"/>
        <w:rPr>
          <w:sz w:val="20"/>
          <w:szCs w:val="20"/>
        </w:rPr>
      </w:pPr>
      <w:r>
        <w:rPr>
          <w:rFonts w:ascii="Arial" w:eastAsia="Arial" w:hAnsi="Arial" w:cs="Arial"/>
        </w:rPr>
        <w:t xml:space="preserve">Whereas </w:t>
      </w:r>
      <w:r>
        <w:rPr>
          <w:rFonts w:ascii="Arial" w:eastAsia="Arial" w:hAnsi="Arial" w:cs="Arial"/>
          <w:i/>
          <w:iCs/>
        </w:rPr>
        <w:t>[Name of Supplier]</w:t>
      </w:r>
      <w:r>
        <w:rPr>
          <w:rFonts w:ascii="Arial" w:eastAsia="Arial" w:hAnsi="Arial" w:cs="Arial"/>
        </w:rPr>
        <w:t xml:space="preserve"> (hereinafter called “the Supplier”) has undertaken, in pursuance of</w:t>
      </w:r>
    </w:p>
    <w:p w:rsidR="00614E11" w:rsidRDefault="00614E11" w:rsidP="00614E11">
      <w:pPr>
        <w:spacing w:line="49" w:lineRule="exact"/>
        <w:rPr>
          <w:sz w:val="20"/>
          <w:szCs w:val="20"/>
        </w:rPr>
      </w:pPr>
    </w:p>
    <w:p w:rsidR="00614E11" w:rsidRDefault="00614E11" w:rsidP="00614E11">
      <w:pPr>
        <w:spacing w:line="268" w:lineRule="auto"/>
        <w:jc w:val="both"/>
        <w:rPr>
          <w:sz w:val="20"/>
          <w:szCs w:val="20"/>
        </w:rPr>
      </w:pPr>
      <w:r>
        <w:rPr>
          <w:rFonts w:ascii="Arial" w:eastAsia="Arial" w:hAnsi="Arial" w:cs="Arial"/>
        </w:rPr>
        <w:t xml:space="preserve">Contract No. </w:t>
      </w:r>
      <w:r>
        <w:rPr>
          <w:rFonts w:ascii="Arial" w:eastAsia="Arial" w:hAnsi="Arial" w:cs="Arial"/>
          <w:i/>
          <w:iCs/>
        </w:rPr>
        <w:t>[Number]</w:t>
      </w:r>
      <w:r>
        <w:rPr>
          <w:rFonts w:ascii="Arial" w:eastAsia="Arial" w:hAnsi="Arial" w:cs="Arial"/>
        </w:rPr>
        <w:t xml:space="preserve"> dated </w:t>
      </w:r>
      <w:r>
        <w:rPr>
          <w:rFonts w:ascii="Arial" w:eastAsia="Arial" w:hAnsi="Arial" w:cs="Arial"/>
          <w:i/>
          <w:iCs/>
        </w:rPr>
        <w:t>[date]</w:t>
      </w:r>
      <w:r>
        <w:rPr>
          <w:rFonts w:ascii="Arial" w:eastAsia="Arial" w:hAnsi="Arial" w:cs="Arial"/>
        </w:rPr>
        <w:t xml:space="preserve"> to supply </w:t>
      </w:r>
      <w:r>
        <w:rPr>
          <w:rFonts w:ascii="Arial" w:eastAsia="Arial" w:hAnsi="Arial" w:cs="Arial"/>
          <w:i/>
          <w:iCs/>
        </w:rPr>
        <w:t>[description of goods]</w:t>
      </w:r>
      <w:r>
        <w:rPr>
          <w:rFonts w:ascii="Arial" w:eastAsia="Arial" w:hAnsi="Arial" w:cs="Arial"/>
        </w:rPr>
        <w:t xml:space="preserve"> (hereinafter called “the Contract”).</w:t>
      </w:r>
    </w:p>
    <w:p w:rsidR="00614E11" w:rsidRDefault="00614E11" w:rsidP="00614E11">
      <w:pPr>
        <w:spacing w:line="200" w:lineRule="exact"/>
        <w:rPr>
          <w:sz w:val="20"/>
          <w:szCs w:val="20"/>
        </w:rPr>
      </w:pPr>
    </w:p>
    <w:p w:rsidR="00614E11" w:rsidRDefault="00614E11" w:rsidP="00614E11">
      <w:pPr>
        <w:spacing w:line="308" w:lineRule="exact"/>
        <w:rPr>
          <w:sz w:val="20"/>
          <w:szCs w:val="20"/>
        </w:rPr>
      </w:pPr>
    </w:p>
    <w:p w:rsidR="00614E11" w:rsidRDefault="00614E11" w:rsidP="00614E11">
      <w:pPr>
        <w:spacing w:line="272" w:lineRule="auto"/>
        <w:jc w:val="both"/>
        <w:rPr>
          <w:sz w:val="20"/>
          <w:szCs w:val="20"/>
        </w:rPr>
      </w:pPr>
      <w:r>
        <w:rPr>
          <w:rFonts w:ascii="Arial" w:eastAsia="Arial" w:hAnsi="Arial" w:cs="Arial"/>
        </w:rPr>
        <w:t xml:space="preserve">And whereas it has been stipulated by you in the said Contract that the Supplier shall furnish you with a </w:t>
      </w:r>
      <w:r>
        <w:rPr>
          <w:rFonts w:ascii="Arial" w:eastAsia="Arial" w:hAnsi="Arial" w:cs="Arial"/>
          <w:u w:val="single"/>
        </w:rPr>
        <w:t>Bank</w:t>
      </w:r>
      <w:r>
        <w:rPr>
          <w:rFonts w:ascii="Arial" w:eastAsia="Arial" w:hAnsi="Arial" w:cs="Arial"/>
        </w:rPr>
        <w:t xml:space="preserve"> Guarantee by a scheduled bank </w:t>
      </w:r>
      <w:r>
        <w:rPr>
          <w:rFonts w:ascii="Arial" w:eastAsia="Arial" w:hAnsi="Arial" w:cs="Arial"/>
          <w:u w:val="single"/>
        </w:rPr>
        <w:t xml:space="preserve">for the </w:t>
      </w:r>
      <w:r>
        <w:rPr>
          <w:rFonts w:ascii="Arial" w:eastAsia="Arial" w:hAnsi="Arial" w:cs="Arial"/>
          <w:b/>
          <w:bCs/>
          <w:u w:val="single"/>
        </w:rPr>
        <w:t xml:space="preserve">sum of 5% of the total </w:t>
      </w:r>
      <w:r>
        <w:rPr>
          <w:rFonts w:ascii="Arial" w:eastAsia="Arial" w:hAnsi="Arial" w:cs="Arial"/>
          <w:u w:val="single"/>
        </w:rPr>
        <w:t>Contract amount</w:t>
      </w:r>
      <w:r>
        <w:rPr>
          <w:rFonts w:ascii="Arial" w:eastAsia="Arial" w:hAnsi="Arial" w:cs="Arial"/>
        </w:rPr>
        <w:t xml:space="preserve"> as a Security for compliance with the Supplier’s performance obligations in accordance with the Contract.</w:t>
      </w:r>
    </w:p>
    <w:p w:rsidR="00614E11" w:rsidRDefault="00614E11" w:rsidP="00614E11">
      <w:pPr>
        <w:spacing w:line="129" w:lineRule="exact"/>
        <w:rPr>
          <w:sz w:val="20"/>
          <w:szCs w:val="20"/>
        </w:rPr>
      </w:pPr>
    </w:p>
    <w:p w:rsidR="00614E11" w:rsidRDefault="00614E11" w:rsidP="00614E11">
      <w:pPr>
        <w:rPr>
          <w:sz w:val="20"/>
          <w:szCs w:val="20"/>
        </w:rPr>
      </w:pPr>
      <w:r>
        <w:rPr>
          <w:rFonts w:ascii="Arial" w:eastAsia="Arial" w:hAnsi="Arial" w:cs="Arial"/>
        </w:rPr>
        <w:t>And whereas we have agreed to give the Supplier a Guarantee:</w:t>
      </w:r>
    </w:p>
    <w:p w:rsidR="00614E11" w:rsidRDefault="00614E11" w:rsidP="00614E11">
      <w:pPr>
        <w:spacing w:line="336" w:lineRule="exact"/>
        <w:rPr>
          <w:sz w:val="20"/>
          <w:szCs w:val="20"/>
        </w:rPr>
      </w:pPr>
    </w:p>
    <w:p w:rsidR="00614E11" w:rsidRDefault="00614E11" w:rsidP="00614E11">
      <w:pPr>
        <w:spacing w:line="274" w:lineRule="auto"/>
        <w:jc w:val="both"/>
        <w:rPr>
          <w:sz w:val="20"/>
          <w:szCs w:val="20"/>
        </w:rPr>
      </w:pPr>
      <w:r>
        <w:rPr>
          <w:rFonts w:ascii="Arial" w:eastAsia="Arial" w:hAnsi="Arial" w:cs="Arial"/>
        </w:rPr>
        <w:t xml:space="preserve">Therefore we hereby affirm that we are Guarantors and responsible to you, on behalf of the Supplier, up to a total of </w:t>
      </w:r>
      <w:r>
        <w:rPr>
          <w:rFonts w:ascii="Arial" w:eastAsia="Arial" w:hAnsi="Arial" w:cs="Arial"/>
          <w:i/>
          <w:iCs/>
        </w:rPr>
        <w:t>[Amount of the Guarantee in Words and Figures]</w:t>
      </w:r>
      <w:r>
        <w:rPr>
          <w:rFonts w:ascii="Arial" w:eastAsia="Arial" w:hAnsi="Arial" w:cs="Arial"/>
        </w:rPr>
        <w:t xml:space="preserve"> and we undertake to pay you, upon your first written demand declaring the Supplier to be in default under the Contract and without cavil or argument, any sum or sums within the limits of </w:t>
      </w:r>
      <w:r>
        <w:rPr>
          <w:rFonts w:ascii="Arial" w:eastAsia="Arial" w:hAnsi="Arial" w:cs="Arial"/>
          <w:i/>
          <w:iCs/>
        </w:rPr>
        <w:t xml:space="preserve">[Amount </w:t>
      </w:r>
      <w:proofErr w:type="spellStart"/>
      <w:r>
        <w:rPr>
          <w:rFonts w:ascii="Arial" w:eastAsia="Arial" w:hAnsi="Arial" w:cs="Arial"/>
          <w:i/>
          <w:iCs/>
        </w:rPr>
        <w:t>ofGuarantee</w:t>
      </w:r>
      <w:proofErr w:type="spellEnd"/>
      <w:r>
        <w:rPr>
          <w:rFonts w:ascii="Arial" w:eastAsia="Arial" w:hAnsi="Arial" w:cs="Arial"/>
          <w:i/>
          <w:iCs/>
        </w:rPr>
        <w:t xml:space="preserve">] </w:t>
      </w:r>
      <w:r>
        <w:rPr>
          <w:rFonts w:ascii="Arial" w:eastAsia="Arial" w:hAnsi="Arial" w:cs="Arial"/>
        </w:rPr>
        <w:t xml:space="preserve">as aforesaid, without your needing to prove or to show grounds or reasons for </w:t>
      </w:r>
      <w:proofErr w:type="spellStart"/>
      <w:r>
        <w:rPr>
          <w:rFonts w:ascii="Arial" w:eastAsia="Arial" w:hAnsi="Arial" w:cs="Arial"/>
        </w:rPr>
        <w:t>yourdemand</w:t>
      </w:r>
      <w:proofErr w:type="spellEnd"/>
      <w:r>
        <w:rPr>
          <w:rFonts w:ascii="Arial" w:eastAsia="Arial" w:hAnsi="Arial" w:cs="Arial"/>
        </w:rPr>
        <w:t xml:space="preserve"> or the sum specified therein.</w:t>
      </w:r>
    </w:p>
    <w:p w:rsidR="00614E11" w:rsidRDefault="00614E11" w:rsidP="00614E11">
      <w:pPr>
        <w:spacing w:line="297" w:lineRule="exact"/>
        <w:rPr>
          <w:sz w:val="20"/>
          <w:szCs w:val="20"/>
        </w:rPr>
      </w:pPr>
    </w:p>
    <w:p w:rsidR="00614E11" w:rsidRDefault="00614E11" w:rsidP="00614E11">
      <w:pPr>
        <w:rPr>
          <w:sz w:val="20"/>
          <w:szCs w:val="20"/>
        </w:rPr>
      </w:pPr>
      <w:r>
        <w:rPr>
          <w:rFonts w:ascii="Arial" w:eastAsia="Arial" w:hAnsi="Arial" w:cs="Arial"/>
        </w:rPr>
        <w:t>This guarantee is valid until the____________ day of_________, 201___</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309" w:lineRule="exact"/>
        <w:rPr>
          <w:sz w:val="20"/>
          <w:szCs w:val="20"/>
        </w:rPr>
      </w:pPr>
    </w:p>
    <w:p w:rsidR="00614E11" w:rsidRDefault="00614E11" w:rsidP="00614E11">
      <w:pPr>
        <w:rPr>
          <w:sz w:val="20"/>
          <w:szCs w:val="20"/>
        </w:rPr>
      </w:pPr>
      <w:r>
        <w:rPr>
          <w:rFonts w:ascii="Arial" w:eastAsia="Arial" w:hAnsi="Arial" w:cs="Arial"/>
        </w:rPr>
        <w:t>Signature and Seal of the Guarantors/ Bank</w:t>
      </w:r>
    </w:p>
    <w:p w:rsidR="00614E11" w:rsidRDefault="00614E11" w:rsidP="00614E11">
      <w:pPr>
        <w:spacing w:line="330" w:lineRule="exact"/>
        <w:rPr>
          <w:sz w:val="20"/>
          <w:szCs w:val="20"/>
        </w:rPr>
      </w:pPr>
    </w:p>
    <w:p w:rsidR="00614E11" w:rsidRDefault="00614E11" w:rsidP="00614E11">
      <w:pPr>
        <w:rPr>
          <w:sz w:val="20"/>
          <w:szCs w:val="20"/>
        </w:rPr>
      </w:pPr>
      <w:r>
        <w:rPr>
          <w:rFonts w:ascii="Arial" w:eastAsia="Arial" w:hAnsi="Arial" w:cs="Arial"/>
        </w:rPr>
        <w:t>Address</w:t>
      </w:r>
    </w:p>
    <w:p w:rsidR="00614E11" w:rsidRDefault="00614E11" w:rsidP="00614E11">
      <w:pPr>
        <w:spacing w:line="37" w:lineRule="exact"/>
        <w:rPr>
          <w:sz w:val="20"/>
          <w:szCs w:val="20"/>
        </w:rPr>
      </w:pPr>
    </w:p>
    <w:p w:rsidR="00614E11" w:rsidRDefault="00614E11" w:rsidP="00614E11">
      <w:pPr>
        <w:rPr>
          <w:sz w:val="20"/>
          <w:szCs w:val="20"/>
        </w:rPr>
      </w:pPr>
      <w:r>
        <w:rPr>
          <w:rFonts w:ascii="Arial" w:eastAsia="Arial" w:hAnsi="Arial" w:cs="Arial"/>
        </w:rPr>
        <w:t>Date</w:t>
      </w:r>
    </w:p>
    <w:p w:rsidR="00296882" w:rsidRDefault="00296882">
      <w:pPr>
        <w:spacing w:after="200" w:line="276" w:lineRule="auto"/>
        <w:rPr>
          <w:sz w:val="20"/>
          <w:szCs w:val="20"/>
        </w:rPr>
      </w:pPr>
      <w:r>
        <w:rPr>
          <w:sz w:val="20"/>
          <w:szCs w:val="20"/>
        </w:rPr>
        <w:br w:type="page"/>
      </w:r>
    </w:p>
    <w:p w:rsidR="000E51AF" w:rsidRDefault="000E51AF" w:rsidP="00F2248E">
      <w:pPr>
        <w:spacing w:after="200" w:line="276" w:lineRule="auto"/>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F6180D" w:rsidP="000E51AF">
      <w:pPr>
        <w:rPr>
          <w:sz w:val="20"/>
          <w:szCs w:val="20"/>
        </w:rPr>
      </w:pPr>
      <w:r>
        <w:rPr>
          <w:noProof/>
          <w:sz w:val="20"/>
          <w:szCs w:val="20"/>
        </w:rPr>
        <w:pict>
          <v:shape id="_x0000_s1196" type="#_x0000_t202" style="position:absolute;margin-left:172.85pt;margin-top:336.75pt;width:288.85pt;height:147.2pt;z-index:251682816;mso-position-horizontal-relative:page;mso-position-vertical-relative:page;mso-width-relative:margin;v-text-anchor:middle" o:allowincell="f" filled="f" strokecolor="#622423 [1605]" strokeweight="6pt">
            <v:stroke linestyle="thickThin"/>
            <v:textbox style="mso-next-textbox:#_x0000_s1196" inset="10.8pt,7.2pt,10.8pt,7.2pt">
              <w:txbxContent>
                <w:p w:rsidR="00296882" w:rsidRPr="00A43B71" w:rsidRDefault="00296882" w:rsidP="00296882">
                  <w:pPr>
                    <w:pStyle w:val="Heading1"/>
                    <w:rPr>
                      <w:rFonts w:asciiTheme="minorHAnsi" w:eastAsia="Calibri" w:hAnsiTheme="minorHAnsi" w:cstheme="minorHAnsi"/>
                      <w:color w:val="4F81BD" w:themeColor="accent1"/>
                      <w:sz w:val="40"/>
                      <w:szCs w:val="40"/>
                    </w:rPr>
                  </w:pPr>
                  <w:bookmarkStart w:id="78" w:name="_Toc99022000"/>
                  <w:r>
                    <w:rPr>
                      <w:rFonts w:asciiTheme="minorHAnsi" w:eastAsia="Calibri" w:hAnsiTheme="minorHAnsi" w:cstheme="minorHAnsi"/>
                      <w:color w:val="4F81BD" w:themeColor="accent1"/>
                      <w:sz w:val="40"/>
                      <w:szCs w:val="40"/>
                    </w:rPr>
                    <w:t>SECTION VI</w:t>
                  </w:r>
                  <w:bookmarkEnd w:id="78"/>
                </w:p>
                <w:p w:rsidR="00296882" w:rsidRPr="00900585" w:rsidRDefault="00296882" w:rsidP="00D479E0">
                  <w:pPr>
                    <w:pStyle w:val="Heading1"/>
                    <w:rPr>
                      <w:rFonts w:asciiTheme="minorHAnsi" w:eastAsia="Calibri" w:hAnsiTheme="minorHAnsi" w:cstheme="minorHAnsi"/>
                      <w:color w:val="4F81BD" w:themeColor="accent1"/>
                      <w:sz w:val="40"/>
                      <w:szCs w:val="40"/>
                    </w:rPr>
                  </w:pPr>
                  <w:bookmarkStart w:id="79" w:name="_Toc99022001"/>
                  <w:r w:rsidRPr="00900585">
                    <w:rPr>
                      <w:rFonts w:asciiTheme="minorHAnsi" w:eastAsia="Calibri" w:hAnsiTheme="minorHAnsi" w:cstheme="minorHAnsi"/>
                      <w:color w:val="4F81BD" w:themeColor="accent1"/>
                      <w:sz w:val="40"/>
                      <w:szCs w:val="40"/>
                    </w:rPr>
                    <w:t>DRAFT STANDARD CONTRACT</w:t>
                  </w:r>
                  <w:bookmarkEnd w:id="79"/>
                </w:p>
                <w:p w:rsidR="00296882" w:rsidRPr="00A43B71" w:rsidRDefault="00296882" w:rsidP="00296882">
                  <w:pPr>
                    <w:pStyle w:val="Heading2"/>
                    <w:jc w:val="center"/>
                    <w:rPr>
                      <w:rFonts w:asciiTheme="minorHAnsi" w:eastAsiaTheme="majorEastAsia" w:hAnsiTheme="minorHAnsi" w:cstheme="minorHAnsi"/>
                      <w:color w:val="4F81BD" w:themeColor="accent1"/>
                      <w:sz w:val="40"/>
                      <w:szCs w:val="40"/>
                    </w:rPr>
                  </w:pPr>
                </w:p>
              </w:txbxContent>
            </v:textbox>
            <w10:wrap type="square" anchorx="page" anchory="page"/>
          </v:shape>
        </w:pict>
      </w: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Default="000E51AF" w:rsidP="000E51AF">
      <w:pPr>
        <w:tabs>
          <w:tab w:val="left" w:pos="3405"/>
        </w:tabs>
        <w:rPr>
          <w:sz w:val="20"/>
          <w:szCs w:val="20"/>
        </w:rPr>
      </w:pPr>
      <w:r>
        <w:rPr>
          <w:sz w:val="20"/>
          <w:szCs w:val="20"/>
        </w:rPr>
        <w:tab/>
      </w:r>
    </w:p>
    <w:p w:rsidR="000E51AF" w:rsidRDefault="000E51AF">
      <w:pPr>
        <w:spacing w:after="200" w:line="276" w:lineRule="auto"/>
        <w:rPr>
          <w:sz w:val="20"/>
          <w:szCs w:val="20"/>
        </w:rPr>
      </w:pPr>
      <w:r>
        <w:rPr>
          <w:sz w:val="20"/>
          <w:szCs w:val="20"/>
        </w:rPr>
        <w:br w:type="page"/>
      </w:r>
    </w:p>
    <w:p w:rsidR="00F2248E" w:rsidRDefault="00F2248E" w:rsidP="000E51AF">
      <w:pPr>
        <w:tabs>
          <w:tab w:val="left" w:pos="3405"/>
        </w:tabs>
        <w:rPr>
          <w:sz w:val="20"/>
          <w:szCs w:val="20"/>
        </w:rPr>
      </w:pPr>
    </w:p>
    <w:p w:rsidR="000E51AF" w:rsidRPr="00BA0121" w:rsidRDefault="000E51AF" w:rsidP="00BA0121">
      <w:pPr>
        <w:pStyle w:val="Heading2"/>
        <w:jc w:val="center"/>
        <w:rPr>
          <w:sz w:val="40"/>
          <w:szCs w:val="40"/>
        </w:rPr>
      </w:pPr>
      <w:bookmarkStart w:id="80" w:name="_Toc99022002"/>
      <w:r w:rsidRPr="00BA0121">
        <w:rPr>
          <w:rFonts w:eastAsia="Arial"/>
          <w:sz w:val="40"/>
          <w:szCs w:val="40"/>
        </w:rPr>
        <w:t>Contract Form</w:t>
      </w:r>
      <w:bookmarkEnd w:id="80"/>
    </w:p>
    <w:p w:rsidR="000E51AF" w:rsidRDefault="000E51AF" w:rsidP="000E51AF">
      <w:pPr>
        <w:spacing w:line="373" w:lineRule="exact"/>
        <w:rPr>
          <w:sz w:val="20"/>
          <w:szCs w:val="20"/>
        </w:rPr>
      </w:pPr>
    </w:p>
    <w:p w:rsidR="000E51AF" w:rsidRDefault="000E51AF" w:rsidP="000E51AF">
      <w:pPr>
        <w:ind w:left="3920"/>
        <w:rPr>
          <w:sz w:val="20"/>
          <w:szCs w:val="20"/>
        </w:rPr>
      </w:pPr>
      <w:r>
        <w:rPr>
          <w:rFonts w:ascii="Arial" w:eastAsia="Arial" w:hAnsi="Arial" w:cs="Arial"/>
          <w:sz w:val="28"/>
          <w:szCs w:val="28"/>
        </w:rPr>
        <w:t>AGREEMENT</w:t>
      </w:r>
    </w:p>
    <w:p w:rsidR="000E51AF" w:rsidRDefault="000E51AF" w:rsidP="000E51AF">
      <w:pPr>
        <w:spacing w:line="337" w:lineRule="exact"/>
        <w:rPr>
          <w:sz w:val="20"/>
          <w:szCs w:val="20"/>
        </w:rPr>
      </w:pPr>
    </w:p>
    <w:p w:rsidR="000E51AF" w:rsidRDefault="000E51AF" w:rsidP="000E51AF">
      <w:pPr>
        <w:tabs>
          <w:tab w:val="left" w:pos="5140"/>
          <w:tab w:val="left" w:pos="6640"/>
          <w:tab w:val="left" w:pos="8460"/>
        </w:tabs>
        <w:ind w:left="120"/>
        <w:rPr>
          <w:sz w:val="20"/>
          <w:szCs w:val="20"/>
        </w:rPr>
      </w:pPr>
      <w:r>
        <w:rPr>
          <w:rFonts w:ascii="Arial" w:eastAsia="Arial" w:hAnsi="Arial" w:cs="Arial"/>
          <w:b/>
          <w:bCs/>
        </w:rPr>
        <w:t xml:space="preserve">THIS CONTRACT </w:t>
      </w:r>
      <w:r>
        <w:rPr>
          <w:rFonts w:ascii="Arial" w:eastAsia="Arial" w:hAnsi="Arial" w:cs="Arial"/>
        </w:rPr>
        <w:t>is made at</w:t>
      </w:r>
      <w:r>
        <w:rPr>
          <w:sz w:val="20"/>
          <w:szCs w:val="20"/>
        </w:rPr>
        <w:tab/>
      </w:r>
      <w:proofErr w:type="spellStart"/>
      <w:r>
        <w:rPr>
          <w:rFonts w:ascii="Arial" w:eastAsia="Arial" w:hAnsi="Arial" w:cs="Arial"/>
        </w:rPr>
        <w:t>on</w:t>
      </w:r>
      <w:proofErr w:type="spellEnd"/>
      <w:r>
        <w:rPr>
          <w:sz w:val="20"/>
          <w:szCs w:val="20"/>
        </w:rPr>
        <w:tab/>
      </w:r>
      <w:r>
        <w:rPr>
          <w:rFonts w:ascii="Arial" w:eastAsia="Arial" w:hAnsi="Arial" w:cs="Arial"/>
        </w:rPr>
        <w:t>day of</w:t>
      </w:r>
      <w:r>
        <w:rPr>
          <w:sz w:val="20"/>
          <w:szCs w:val="20"/>
        </w:rPr>
        <w:tab/>
      </w:r>
      <w:r>
        <w:rPr>
          <w:rFonts w:ascii="Arial" w:eastAsia="Arial" w:hAnsi="Arial" w:cs="Arial"/>
          <w:sz w:val="21"/>
          <w:szCs w:val="21"/>
        </w:rPr>
        <w:t>201__,</w:t>
      </w:r>
    </w:p>
    <w:p w:rsidR="000E51AF" w:rsidRDefault="000E51AF" w:rsidP="000E51AF">
      <w:pPr>
        <w:spacing w:line="49" w:lineRule="exact"/>
        <w:rPr>
          <w:sz w:val="20"/>
          <w:szCs w:val="20"/>
        </w:rPr>
      </w:pPr>
    </w:p>
    <w:p w:rsidR="000E51AF" w:rsidRDefault="000E51AF" w:rsidP="000E51AF">
      <w:pPr>
        <w:spacing w:line="273" w:lineRule="auto"/>
        <w:ind w:left="120" w:right="480"/>
        <w:jc w:val="both"/>
        <w:rPr>
          <w:sz w:val="20"/>
          <w:szCs w:val="20"/>
        </w:rPr>
      </w:pPr>
      <w:r>
        <w:rPr>
          <w:rFonts w:ascii="Arial" w:eastAsia="Arial" w:hAnsi="Arial" w:cs="Arial"/>
        </w:rPr>
        <w:t xml:space="preserve">between the </w:t>
      </w:r>
      <w:r>
        <w:rPr>
          <w:rFonts w:ascii="Arial" w:eastAsia="Arial" w:hAnsi="Arial" w:cs="Arial"/>
          <w:b/>
          <w:bCs/>
        </w:rPr>
        <w:t>(Rawalpindi Institute of Cardiology, Rawalpindi)</w:t>
      </w:r>
      <w:r>
        <w:rPr>
          <w:rFonts w:ascii="Arial" w:eastAsia="Arial" w:hAnsi="Arial" w:cs="Arial"/>
        </w:rPr>
        <w:t xml:space="preserve">, (hereinafter referred to as the “Purchaser”) of the First Part; and M/s </w:t>
      </w:r>
      <w:r>
        <w:rPr>
          <w:rFonts w:ascii="Arial" w:eastAsia="Arial" w:hAnsi="Arial" w:cs="Arial"/>
          <w:i/>
          <w:iCs/>
        </w:rPr>
        <w:t>(firm name)</w:t>
      </w:r>
      <w:r>
        <w:rPr>
          <w:rFonts w:ascii="Arial" w:eastAsia="Arial" w:hAnsi="Arial" w:cs="Arial"/>
        </w:rPr>
        <w:t xml:space="preserve"> a firm registered under the laws of Pakistan and having its registered office at </w:t>
      </w:r>
      <w:r>
        <w:rPr>
          <w:rFonts w:ascii="Arial" w:eastAsia="Arial" w:hAnsi="Arial" w:cs="Arial"/>
          <w:i/>
          <w:iCs/>
        </w:rPr>
        <w:t>(address of the firm)</w:t>
      </w:r>
      <w:r>
        <w:rPr>
          <w:rFonts w:ascii="Arial" w:eastAsia="Arial" w:hAnsi="Arial" w:cs="Arial"/>
        </w:rPr>
        <w:t xml:space="preserve"> (hereinafter called the “Supplier”) of the Second Part (hereinafter referred to individually as “Party” and collectively as the “Parties”).</w:t>
      </w:r>
    </w:p>
    <w:p w:rsidR="000E51AF" w:rsidRDefault="000E51AF" w:rsidP="000E51AF">
      <w:pPr>
        <w:spacing w:line="303" w:lineRule="exact"/>
        <w:rPr>
          <w:sz w:val="20"/>
          <w:szCs w:val="20"/>
        </w:rPr>
      </w:pPr>
    </w:p>
    <w:p w:rsidR="000E51AF" w:rsidRDefault="000E51AF" w:rsidP="000E51AF">
      <w:pPr>
        <w:spacing w:line="272" w:lineRule="auto"/>
        <w:ind w:left="120" w:right="480"/>
        <w:jc w:val="both"/>
        <w:rPr>
          <w:sz w:val="20"/>
          <w:szCs w:val="20"/>
        </w:rPr>
      </w:pPr>
      <w:r>
        <w:rPr>
          <w:rFonts w:ascii="Arial" w:eastAsia="Arial" w:hAnsi="Arial" w:cs="Arial"/>
          <w:b/>
          <w:bCs/>
        </w:rPr>
        <w:t xml:space="preserve">WHEREAS </w:t>
      </w:r>
      <w:r>
        <w:rPr>
          <w:rFonts w:ascii="Arial" w:eastAsia="Arial" w:hAnsi="Arial" w:cs="Arial"/>
        </w:rPr>
        <w:t>the Purchaser invited bids for procurement of goods, in pursuance whereof M/s</w:t>
      </w:r>
      <w:r>
        <w:rPr>
          <w:rFonts w:ascii="Arial" w:eastAsia="Arial" w:hAnsi="Arial" w:cs="Arial"/>
          <w:i/>
          <w:iCs/>
        </w:rPr>
        <w:t xml:space="preserve">(firm name) </w:t>
      </w:r>
      <w:r>
        <w:rPr>
          <w:rFonts w:ascii="Arial" w:eastAsia="Arial" w:hAnsi="Arial" w:cs="Arial"/>
        </w:rPr>
        <w:t>being the Manufacturer/ authorized sole agent /Supplier of (item name) in Pakistan and ancillary services offered to supply the required item (s); and</w:t>
      </w:r>
    </w:p>
    <w:p w:rsidR="000E51AF" w:rsidRDefault="000E51AF" w:rsidP="000E51AF">
      <w:pPr>
        <w:spacing w:line="6" w:lineRule="exact"/>
        <w:rPr>
          <w:sz w:val="20"/>
          <w:szCs w:val="20"/>
        </w:rPr>
      </w:pPr>
    </w:p>
    <w:p w:rsidR="000E51AF" w:rsidRDefault="000E51AF" w:rsidP="000E51AF">
      <w:pPr>
        <w:ind w:left="120"/>
        <w:rPr>
          <w:sz w:val="20"/>
          <w:szCs w:val="20"/>
        </w:rPr>
      </w:pPr>
      <w:r>
        <w:rPr>
          <w:rFonts w:ascii="Arial" w:eastAsia="Arial" w:hAnsi="Arial" w:cs="Arial"/>
        </w:rPr>
        <w:t>Whereas, the Purchaser has accepted the bid by the Supplier as per following detail;</w:t>
      </w:r>
    </w:p>
    <w:p w:rsidR="000E51AF" w:rsidRDefault="000E51AF" w:rsidP="000E51AF">
      <w:pPr>
        <w:spacing w:line="23" w:lineRule="exact"/>
        <w:rPr>
          <w:sz w:val="20"/>
          <w:szCs w:val="20"/>
        </w:rPr>
      </w:pPr>
    </w:p>
    <w:tbl>
      <w:tblPr>
        <w:tblW w:w="0" w:type="auto"/>
        <w:tblInd w:w="10" w:type="dxa"/>
        <w:tblLayout w:type="fixed"/>
        <w:tblCellMar>
          <w:left w:w="0" w:type="dxa"/>
          <w:right w:w="0" w:type="dxa"/>
        </w:tblCellMar>
        <w:tblLook w:val="04A0"/>
      </w:tblPr>
      <w:tblGrid>
        <w:gridCol w:w="1120"/>
        <w:gridCol w:w="1740"/>
        <w:gridCol w:w="2700"/>
        <w:gridCol w:w="1180"/>
        <w:gridCol w:w="1240"/>
        <w:gridCol w:w="1980"/>
        <w:gridCol w:w="30"/>
      </w:tblGrid>
      <w:tr w:rsidR="000E51AF" w:rsidTr="003B67D5">
        <w:trPr>
          <w:trHeight w:val="40"/>
        </w:trPr>
        <w:tc>
          <w:tcPr>
            <w:tcW w:w="1120" w:type="dxa"/>
            <w:tcBorders>
              <w:top w:val="single" w:sz="8" w:space="0" w:color="auto"/>
              <w:bottom w:val="single" w:sz="8" w:space="0" w:color="auto"/>
            </w:tcBorders>
            <w:vAlign w:val="bottom"/>
          </w:tcPr>
          <w:p w:rsidR="000E51AF" w:rsidRDefault="000E51AF" w:rsidP="003B67D5">
            <w:pPr>
              <w:rPr>
                <w:sz w:val="3"/>
                <w:szCs w:val="3"/>
              </w:rPr>
            </w:pPr>
          </w:p>
        </w:tc>
        <w:tc>
          <w:tcPr>
            <w:tcW w:w="1740" w:type="dxa"/>
            <w:tcBorders>
              <w:top w:val="single" w:sz="8" w:space="0" w:color="auto"/>
              <w:bottom w:val="single" w:sz="8" w:space="0" w:color="auto"/>
            </w:tcBorders>
            <w:vAlign w:val="bottom"/>
          </w:tcPr>
          <w:p w:rsidR="000E51AF" w:rsidRDefault="000E51AF" w:rsidP="003B67D5">
            <w:pPr>
              <w:rPr>
                <w:sz w:val="3"/>
                <w:szCs w:val="3"/>
              </w:rPr>
            </w:pPr>
          </w:p>
        </w:tc>
        <w:tc>
          <w:tcPr>
            <w:tcW w:w="2700" w:type="dxa"/>
            <w:tcBorders>
              <w:top w:val="single" w:sz="8" w:space="0" w:color="auto"/>
              <w:bottom w:val="single" w:sz="8" w:space="0" w:color="auto"/>
            </w:tcBorders>
            <w:vAlign w:val="bottom"/>
          </w:tcPr>
          <w:p w:rsidR="000E51AF" w:rsidRDefault="000E51AF" w:rsidP="003B67D5">
            <w:pPr>
              <w:rPr>
                <w:sz w:val="3"/>
                <w:szCs w:val="3"/>
              </w:rPr>
            </w:pPr>
          </w:p>
        </w:tc>
        <w:tc>
          <w:tcPr>
            <w:tcW w:w="1180" w:type="dxa"/>
            <w:tcBorders>
              <w:top w:val="single" w:sz="8" w:space="0" w:color="auto"/>
              <w:bottom w:val="single" w:sz="8" w:space="0" w:color="auto"/>
            </w:tcBorders>
            <w:vAlign w:val="bottom"/>
          </w:tcPr>
          <w:p w:rsidR="000E51AF" w:rsidRDefault="000E51AF" w:rsidP="003B67D5">
            <w:pPr>
              <w:rPr>
                <w:sz w:val="3"/>
                <w:szCs w:val="3"/>
              </w:rPr>
            </w:pPr>
          </w:p>
        </w:tc>
        <w:tc>
          <w:tcPr>
            <w:tcW w:w="1240" w:type="dxa"/>
            <w:tcBorders>
              <w:top w:val="single" w:sz="8" w:space="0" w:color="auto"/>
              <w:bottom w:val="single" w:sz="8" w:space="0" w:color="auto"/>
            </w:tcBorders>
            <w:vAlign w:val="bottom"/>
          </w:tcPr>
          <w:p w:rsidR="000E51AF" w:rsidRDefault="000E51AF" w:rsidP="003B67D5">
            <w:pPr>
              <w:rPr>
                <w:sz w:val="3"/>
                <w:szCs w:val="3"/>
              </w:rPr>
            </w:pPr>
          </w:p>
        </w:tc>
        <w:tc>
          <w:tcPr>
            <w:tcW w:w="1980" w:type="dxa"/>
            <w:tcBorders>
              <w:top w:val="single" w:sz="8" w:space="0" w:color="auto"/>
              <w:bottom w:val="single" w:sz="8" w:space="0" w:color="auto"/>
              <w:right w:val="single" w:sz="8" w:space="0" w:color="auto"/>
            </w:tcBorders>
            <w:vAlign w:val="bottom"/>
          </w:tcPr>
          <w:p w:rsidR="000E51AF" w:rsidRDefault="000E51AF" w:rsidP="003B67D5">
            <w:pPr>
              <w:rPr>
                <w:sz w:val="3"/>
                <w:szCs w:val="3"/>
              </w:rPr>
            </w:pPr>
          </w:p>
        </w:tc>
        <w:tc>
          <w:tcPr>
            <w:tcW w:w="0" w:type="dxa"/>
            <w:vAlign w:val="bottom"/>
          </w:tcPr>
          <w:p w:rsidR="000E51AF" w:rsidRDefault="000E51AF" w:rsidP="003B67D5">
            <w:pPr>
              <w:rPr>
                <w:sz w:val="1"/>
                <w:szCs w:val="1"/>
              </w:rPr>
            </w:pPr>
          </w:p>
        </w:tc>
      </w:tr>
      <w:tr w:rsidR="000E51AF" w:rsidTr="003B67D5">
        <w:trPr>
          <w:trHeight w:val="231"/>
        </w:trPr>
        <w:tc>
          <w:tcPr>
            <w:tcW w:w="1120" w:type="dxa"/>
            <w:tcBorders>
              <w:left w:val="single" w:sz="8" w:space="0" w:color="auto"/>
              <w:right w:val="single" w:sz="8" w:space="0" w:color="auto"/>
            </w:tcBorders>
            <w:vAlign w:val="bottom"/>
          </w:tcPr>
          <w:p w:rsidR="000E51AF" w:rsidRDefault="000E51AF" w:rsidP="003B67D5">
            <w:pPr>
              <w:rPr>
                <w:sz w:val="20"/>
                <w:szCs w:val="20"/>
              </w:rPr>
            </w:pPr>
          </w:p>
        </w:tc>
        <w:tc>
          <w:tcPr>
            <w:tcW w:w="1740" w:type="dxa"/>
            <w:tcBorders>
              <w:right w:val="single" w:sz="8" w:space="0" w:color="auto"/>
            </w:tcBorders>
            <w:vAlign w:val="bottom"/>
          </w:tcPr>
          <w:p w:rsidR="000E51AF" w:rsidRDefault="000E51AF" w:rsidP="003B67D5">
            <w:pPr>
              <w:rPr>
                <w:sz w:val="20"/>
                <w:szCs w:val="20"/>
              </w:rPr>
            </w:pPr>
          </w:p>
        </w:tc>
        <w:tc>
          <w:tcPr>
            <w:tcW w:w="2700" w:type="dxa"/>
            <w:tcBorders>
              <w:right w:val="single" w:sz="8" w:space="0" w:color="auto"/>
            </w:tcBorders>
            <w:vAlign w:val="bottom"/>
          </w:tcPr>
          <w:p w:rsidR="000E51AF" w:rsidRDefault="000E51AF" w:rsidP="003B67D5">
            <w:pPr>
              <w:rPr>
                <w:sz w:val="20"/>
                <w:szCs w:val="20"/>
              </w:rPr>
            </w:pPr>
          </w:p>
        </w:tc>
        <w:tc>
          <w:tcPr>
            <w:tcW w:w="1180" w:type="dxa"/>
            <w:tcBorders>
              <w:right w:val="single" w:sz="8" w:space="0" w:color="auto"/>
            </w:tcBorders>
            <w:vAlign w:val="bottom"/>
          </w:tcPr>
          <w:p w:rsidR="000E51AF" w:rsidRDefault="000E51AF" w:rsidP="003B67D5">
            <w:pPr>
              <w:spacing w:line="230" w:lineRule="exact"/>
              <w:jc w:val="center"/>
              <w:rPr>
                <w:sz w:val="20"/>
                <w:szCs w:val="20"/>
              </w:rPr>
            </w:pPr>
            <w:r>
              <w:rPr>
                <w:rFonts w:ascii="Arial" w:eastAsia="Arial" w:hAnsi="Arial" w:cs="Arial"/>
                <w:b/>
                <w:bCs/>
              </w:rPr>
              <w:t>Unit</w:t>
            </w:r>
          </w:p>
        </w:tc>
        <w:tc>
          <w:tcPr>
            <w:tcW w:w="1240" w:type="dxa"/>
            <w:tcBorders>
              <w:right w:val="single" w:sz="8" w:space="0" w:color="auto"/>
            </w:tcBorders>
            <w:vAlign w:val="bottom"/>
          </w:tcPr>
          <w:p w:rsidR="000E51AF" w:rsidRDefault="000E51AF" w:rsidP="003B67D5">
            <w:pPr>
              <w:rPr>
                <w:sz w:val="20"/>
                <w:szCs w:val="20"/>
              </w:rPr>
            </w:pPr>
          </w:p>
        </w:tc>
        <w:tc>
          <w:tcPr>
            <w:tcW w:w="1980" w:type="dxa"/>
            <w:tcBorders>
              <w:right w:val="single" w:sz="8" w:space="0" w:color="auto"/>
            </w:tcBorders>
            <w:vAlign w:val="bottom"/>
          </w:tcPr>
          <w:p w:rsidR="000E51AF" w:rsidRDefault="000E51AF" w:rsidP="003B67D5">
            <w:pPr>
              <w:rPr>
                <w:sz w:val="20"/>
                <w:szCs w:val="20"/>
              </w:rPr>
            </w:pPr>
          </w:p>
        </w:tc>
        <w:tc>
          <w:tcPr>
            <w:tcW w:w="0" w:type="dxa"/>
            <w:vAlign w:val="bottom"/>
          </w:tcPr>
          <w:p w:rsidR="000E51AF" w:rsidRDefault="000E51AF" w:rsidP="003B67D5">
            <w:pPr>
              <w:rPr>
                <w:sz w:val="1"/>
                <w:szCs w:val="1"/>
              </w:rPr>
            </w:pPr>
          </w:p>
        </w:tc>
      </w:tr>
      <w:tr w:rsidR="000E51AF" w:rsidTr="003B67D5">
        <w:trPr>
          <w:trHeight w:val="293"/>
        </w:trPr>
        <w:tc>
          <w:tcPr>
            <w:tcW w:w="1120" w:type="dxa"/>
            <w:tcBorders>
              <w:left w:val="single" w:sz="8" w:space="0" w:color="auto"/>
              <w:right w:val="single" w:sz="8" w:space="0" w:color="auto"/>
            </w:tcBorders>
            <w:vAlign w:val="bottom"/>
          </w:tcPr>
          <w:p w:rsidR="000E51AF" w:rsidRDefault="000E51AF" w:rsidP="003B67D5">
            <w:pPr>
              <w:ind w:left="200"/>
              <w:rPr>
                <w:sz w:val="20"/>
                <w:szCs w:val="20"/>
              </w:rPr>
            </w:pPr>
            <w:r>
              <w:rPr>
                <w:rFonts w:ascii="Arial" w:eastAsia="Arial" w:hAnsi="Arial" w:cs="Arial"/>
                <w:b/>
                <w:bCs/>
              </w:rPr>
              <w:t>Tender</w:t>
            </w:r>
          </w:p>
        </w:tc>
        <w:tc>
          <w:tcPr>
            <w:tcW w:w="1740" w:type="dxa"/>
            <w:tcBorders>
              <w:right w:val="single" w:sz="8" w:space="0" w:color="auto"/>
            </w:tcBorders>
            <w:vAlign w:val="bottom"/>
          </w:tcPr>
          <w:p w:rsidR="000E51AF" w:rsidRDefault="000E51AF" w:rsidP="003B67D5">
            <w:pPr>
              <w:rPr>
                <w:sz w:val="24"/>
                <w:szCs w:val="24"/>
              </w:rPr>
            </w:pPr>
          </w:p>
        </w:tc>
        <w:tc>
          <w:tcPr>
            <w:tcW w:w="2700" w:type="dxa"/>
            <w:vMerge w:val="restart"/>
            <w:tcBorders>
              <w:right w:val="single" w:sz="8" w:space="0" w:color="auto"/>
            </w:tcBorders>
            <w:vAlign w:val="bottom"/>
          </w:tcPr>
          <w:p w:rsidR="000E51AF" w:rsidRDefault="000E51AF" w:rsidP="003B67D5">
            <w:pPr>
              <w:jc w:val="center"/>
              <w:rPr>
                <w:sz w:val="20"/>
                <w:szCs w:val="20"/>
              </w:rPr>
            </w:pPr>
            <w:r>
              <w:rPr>
                <w:rFonts w:ascii="Arial" w:eastAsia="Arial" w:hAnsi="Arial" w:cs="Arial"/>
                <w:b/>
                <w:bCs/>
                <w:w w:val="99"/>
              </w:rPr>
              <w:t>Approved</w:t>
            </w:r>
          </w:p>
        </w:tc>
        <w:tc>
          <w:tcPr>
            <w:tcW w:w="1180" w:type="dxa"/>
            <w:tcBorders>
              <w:right w:val="single" w:sz="8" w:space="0" w:color="auto"/>
            </w:tcBorders>
            <w:vAlign w:val="bottom"/>
          </w:tcPr>
          <w:p w:rsidR="000E51AF" w:rsidRDefault="000E51AF" w:rsidP="003B67D5">
            <w:pPr>
              <w:jc w:val="center"/>
              <w:rPr>
                <w:sz w:val="20"/>
                <w:szCs w:val="20"/>
              </w:rPr>
            </w:pPr>
            <w:r>
              <w:rPr>
                <w:rFonts w:ascii="Arial" w:eastAsia="Arial" w:hAnsi="Arial" w:cs="Arial"/>
                <w:b/>
                <w:bCs/>
              </w:rPr>
              <w:t>Price in</w:t>
            </w:r>
          </w:p>
        </w:tc>
        <w:tc>
          <w:tcPr>
            <w:tcW w:w="1240" w:type="dxa"/>
            <w:tcBorders>
              <w:right w:val="single" w:sz="8" w:space="0" w:color="auto"/>
            </w:tcBorders>
            <w:vAlign w:val="bottom"/>
          </w:tcPr>
          <w:p w:rsidR="000E51AF" w:rsidRDefault="000E51AF" w:rsidP="003B67D5">
            <w:pPr>
              <w:rPr>
                <w:sz w:val="24"/>
                <w:szCs w:val="24"/>
              </w:rPr>
            </w:pPr>
          </w:p>
        </w:tc>
        <w:tc>
          <w:tcPr>
            <w:tcW w:w="1980" w:type="dxa"/>
            <w:vMerge w:val="restart"/>
            <w:tcBorders>
              <w:right w:val="single" w:sz="8" w:space="0" w:color="auto"/>
            </w:tcBorders>
            <w:vAlign w:val="bottom"/>
          </w:tcPr>
          <w:p w:rsidR="000E51AF" w:rsidRDefault="000E51AF" w:rsidP="003B67D5">
            <w:pPr>
              <w:jc w:val="center"/>
              <w:rPr>
                <w:sz w:val="20"/>
                <w:szCs w:val="20"/>
              </w:rPr>
            </w:pPr>
            <w:r>
              <w:rPr>
                <w:rFonts w:ascii="Arial" w:eastAsia="Arial" w:hAnsi="Arial" w:cs="Arial"/>
                <w:b/>
                <w:bCs/>
                <w:w w:val="98"/>
              </w:rPr>
              <w:t>Total Cost</w:t>
            </w:r>
          </w:p>
        </w:tc>
        <w:tc>
          <w:tcPr>
            <w:tcW w:w="0" w:type="dxa"/>
            <w:vAlign w:val="bottom"/>
          </w:tcPr>
          <w:p w:rsidR="000E51AF" w:rsidRDefault="000E51AF" w:rsidP="003B67D5">
            <w:pPr>
              <w:rPr>
                <w:sz w:val="1"/>
                <w:szCs w:val="1"/>
              </w:rPr>
            </w:pPr>
          </w:p>
        </w:tc>
      </w:tr>
      <w:tr w:rsidR="000E51AF" w:rsidTr="003B67D5">
        <w:trPr>
          <w:trHeight w:val="144"/>
        </w:trPr>
        <w:tc>
          <w:tcPr>
            <w:tcW w:w="1120" w:type="dxa"/>
            <w:vMerge w:val="restart"/>
            <w:tcBorders>
              <w:left w:val="single" w:sz="8" w:space="0" w:color="auto"/>
              <w:right w:val="single" w:sz="8" w:space="0" w:color="auto"/>
            </w:tcBorders>
            <w:vAlign w:val="bottom"/>
          </w:tcPr>
          <w:p w:rsidR="000E51AF" w:rsidRDefault="000E51AF" w:rsidP="003B67D5">
            <w:pPr>
              <w:ind w:left="120"/>
              <w:rPr>
                <w:sz w:val="20"/>
                <w:szCs w:val="20"/>
              </w:rPr>
            </w:pPr>
            <w:r>
              <w:rPr>
                <w:rFonts w:ascii="Arial" w:eastAsia="Arial" w:hAnsi="Arial" w:cs="Arial"/>
                <w:b/>
                <w:bCs/>
              </w:rPr>
              <w:t>Enquiry/</w:t>
            </w:r>
          </w:p>
        </w:tc>
        <w:tc>
          <w:tcPr>
            <w:tcW w:w="1740" w:type="dxa"/>
            <w:vMerge w:val="restart"/>
            <w:tcBorders>
              <w:right w:val="single" w:sz="8" w:space="0" w:color="auto"/>
            </w:tcBorders>
            <w:vAlign w:val="bottom"/>
          </w:tcPr>
          <w:p w:rsidR="000E51AF" w:rsidRDefault="000E51AF" w:rsidP="003B67D5">
            <w:pPr>
              <w:ind w:left="300"/>
              <w:rPr>
                <w:sz w:val="20"/>
                <w:szCs w:val="20"/>
              </w:rPr>
            </w:pPr>
            <w:r>
              <w:rPr>
                <w:rFonts w:ascii="Arial" w:eastAsia="Arial" w:hAnsi="Arial" w:cs="Arial"/>
                <w:b/>
                <w:bCs/>
              </w:rPr>
              <w:t>Item Name</w:t>
            </w:r>
          </w:p>
        </w:tc>
        <w:tc>
          <w:tcPr>
            <w:tcW w:w="2700" w:type="dxa"/>
            <w:vMerge/>
            <w:tcBorders>
              <w:right w:val="single" w:sz="8" w:space="0" w:color="auto"/>
            </w:tcBorders>
            <w:vAlign w:val="bottom"/>
          </w:tcPr>
          <w:p w:rsidR="000E51AF" w:rsidRDefault="000E51AF" w:rsidP="003B67D5">
            <w:pPr>
              <w:rPr>
                <w:sz w:val="12"/>
                <w:szCs w:val="12"/>
              </w:rPr>
            </w:pPr>
          </w:p>
        </w:tc>
        <w:tc>
          <w:tcPr>
            <w:tcW w:w="1180" w:type="dxa"/>
            <w:vMerge w:val="restart"/>
            <w:tcBorders>
              <w:right w:val="single" w:sz="8" w:space="0" w:color="auto"/>
            </w:tcBorders>
            <w:vAlign w:val="bottom"/>
          </w:tcPr>
          <w:p w:rsidR="000E51AF" w:rsidRDefault="000E51AF" w:rsidP="003B67D5">
            <w:pPr>
              <w:jc w:val="center"/>
              <w:rPr>
                <w:sz w:val="20"/>
                <w:szCs w:val="20"/>
              </w:rPr>
            </w:pPr>
            <w:r>
              <w:rPr>
                <w:rFonts w:ascii="Arial" w:eastAsia="Arial" w:hAnsi="Arial" w:cs="Arial"/>
                <w:b/>
                <w:bCs/>
                <w:w w:val="98"/>
              </w:rPr>
              <w:t>PKR</w:t>
            </w:r>
          </w:p>
        </w:tc>
        <w:tc>
          <w:tcPr>
            <w:tcW w:w="1240" w:type="dxa"/>
            <w:vMerge w:val="restart"/>
            <w:tcBorders>
              <w:right w:val="single" w:sz="8" w:space="0" w:color="auto"/>
            </w:tcBorders>
            <w:vAlign w:val="bottom"/>
          </w:tcPr>
          <w:p w:rsidR="000E51AF" w:rsidRDefault="000E51AF" w:rsidP="003B67D5">
            <w:pPr>
              <w:ind w:left="160"/>
              <w:rPr>
                <w:sz w:val="20"/>
                <w:szCs w:val="20"/>
              </w:rPr>
            </w:pPr>
            <w:r>
              <w:rPr>
                <w:rFonts w:ascii="Arial" w:eastAsia="Arial" w:hAnsi="Arial" w:cs="Arial"/>
                <w:b/>
                <w:bCs/>
              </w:rPr>
              <w:t>Quantity</w:t>
            </w:r>
          </w:p>
        </w:tc>
        <w:tc>
          <w:tcPr>
            <w:tcW w:w="1980" w:type="dxa"/>
            <w:vMerge/>
            <w:tcBorders>
              <w:right w:val="single" w:sz="8" w:space="0" w:color="auto"/>
            </w:tcBorders>
            <w:vAlign w:val="bottom"/>
          </w:tcPr>
          <w:p w:rsidR="000E51AF" w:rsidRDefault="000E51AF" w:rsidP="003B67D5">
            <w:pPr>
              <w:rPr>
                <w:sz w:val="12"/>
                <w:szCs w:val="12"/>
              </w:rPr>
            </w:pPr>
          </w:p>
        </w:tc>
        <w:tc>
          <w:tcPr>
            <w:tcW w:w="0" w:type="dxa"/>
            <w:vAlign w:val="bottom"/>
          </w:tcPr>
          <w:p w:rsidR="000E51AF" w:rsidRDefault="000E51AF" w:rsidP="003B67D5">
            <w:pPr>
              <w:rPr>
                <w:sz w:val="1"/>
                <w:szCs w:val="1"/>
              </w:rPr>
            </w:pPr>
          </w:p>
        </w:tc>
      </w:tr>
      <w:tr w:rsidR="000E51AF" w:rsidTr="003B67D5">
        <w:trPr>
          <w:trHeight w:val="146"/>
        </w:trPr>
        <w:tc>
          <w:tcPr>
            <w:tcW w:w="1120" w:type="dxa"/>
            <w:vMerge/>
            <w:tcBorders>
              <w:left w:val="single" w:sz="8" w:space="0" w:color="auto"/>
              <w:right w:val="single" w:sz="8" w:space="0" w:color="auto"/>
            </w:tcBorders>
            <w:vAlign w:val="bottom"/>
          </w:tcPr>
          <w:p w:rsidR="000E51AF" w:rsidRDefault="000E51AF" w:rsidP="003B67D5">
            <w:pPr>
              <w:rPr>
                <w:sz w:val="12"/>
                <w:szCs w:val="12"/>
              </w:rPr>
            </w:pPr>
          </w:p>
        </w:tc>
        <w:tc>
          <w:tcPr>
            <w:tcW w:w="1740" w:type="dxa"/>
            <w:vMerge/>
            <w:tcBorders>
              <w:right w:val="single" w:sz="8" w:space="0" w:color="auto"/>
            </w:tcBorders>
            <w:vAlign w:val="bottom"/>
          </w:tcPr>
          <w:p w:rsidR="000E51AF" w:rsidRDefault="000E51AF" w:rsidP="003B67D5">
            <w:pPr>
              <w:rPr>
                <w:sz w:val="12"/>
                <w:szCs w:val="12"/>
              </w:rPr>
            </w:pPr>
          </w:p>
        </w:tc>
        <w:tc>
          <w:tcPr>
            <w:tcW w:w="2700" w:type="dxa"/>
            <w:vMerge w:val="restart"/>
            <w:tcBorders>
              <w:right w:val="single" w:sz="8" w:space="0" w:color="auto"/>
            </w:tcBorders>
            <w:vAlign w:val="bottom"/>
          </w:tcPr>
          <w:p w:rsidR="000E51AF" w:rsidRDefault="000E51AF" w:rsidP="003B67D5">
            <w:pPr>
              <w:jc w:val="center"/>
              <w:rPr>
                <w:sz w:val="20"/>
                <w:szCs w:val="20"/>
              </w:rPr>
            </w:pPr>
            <w:r>
              <w:rPr>
                <w:rFonts w:ascii="Arial" w:eastAsia="Arial" w:hAnsi="Arial" w:cs="Arial"/>
                <w:b/>
                <w:bCs/>
              </w:rPr>
              <w:t>Specifications</w:t>
            </w:r>
          </w:p>
        </w:tc>
        <w:tc>
          <w:tcPr>
            <w:tcW w:w="1180" w:type="dxa"/>
            <w:vMerge/>
            <w:tcBorders>
              <w:right w:val="single" w:sz="8" w:space="0" w:color="auto"/>
            </w:tcBorders>
            <w:vAlign w:val="bottom"/>
          </w:tcPr>
          <w:p w:rsidR="000E51AF" w:rsidRDefault="000E51AF" w:rsidP="003B67D5">
            <w:pPr>
              <w:rPr>
                <w:sz w:val="12"/>
                <w:szCs w:val="12"/>
              </w:rPr>
            </w:pPr>
          </w:p>
        </w:tc>
        <w:tc>
          <w:tcPr>
            <w:tcW w:w="1240" w:type="dxa"/>
            <w:vMerge/>
            <w:tcBorders>
              <w:right w:val="single" w:sz="8" w:space="0" w:color="auto"/>
            </w:tcBorders>
            <w:vAlign w:val="bottom"/>
          </w:tcPr>
          <w:p w:rsidR="000E51AF" w:rsidRDefault="000E51AF" w:rsidP="003B67D5">
            <w:pPr>
              <w:rPr>
                <w:sz w:val="12"/>
                <w:szCs w:val="12"/>
              </w:rPr>
            </w:pPr>
          </w:p>
        </w:tc>
        <w:tc>
          <w:tcPr>
            <w:tcW w:w="1980" w:type="dxa"/>
            <w:vMerge w:val="restart"/>
            <w:tcBorders>
              <w:right w:val="single" w:sz="8" w:space="0" w:color="auto"/>
            </w:tcBorders>
            <w:vAlign w:val="bottom"/>
          </w:tcPr>
          <w:p w:rsidR="000E51AF" w:rsidRDefault="000E51AF" w:rsidP="003B67D5">
            <w:pPr>
              <w:jc w:val="center"/>
              <w:rPr>
                <w:sz w:val="20"/>
                <w:szCs w:val="20"/>
              </w:rPr>
            </w:pPr>
            <w:r>
              <w:rPr>
                <w:rFonts w:ascii="Arial" w:eastAsia="Arial" w:hAnsi="Arial" w:cs="Arial"/>
                <w:b/>
                <w:bCs/>
              </w:rPr>
              <w:t>(PKR)</w:t>
            </w:r>
          </w:p>
        </w:tc>
        <w:tc>
          <w:tcPr>
            <w:tcW w:w="0" w:type="dxa"/>
            <w:vAlign w:val="bottom"/>
          </w:tcPr>
          <w:p w:rsidR="000E51AF" w:rsidRDefault="000E51AF" w:rsidP="003B67D5">
            <w:pPr>
              <w:rPr>
                <w:sz w:val="1"/>
                <w:szCs w:val="1"/>
              </w:rPr>
            </w:pPr>
          </w:p>
        </w:tc>
      </w:tr>
      <w:tr w:rsidR="000E51AF" w:rsidTr="003B67D5">
        <w:trPr>
          <w:trHeight w:val="144"/>
        </w:trPr>
        <w:tc>
          <w:tcPr>
            <w:tcW w:w="1120" w:type="dxa"/>
            <w:vMerge w:val="restart"/>
            <w:tcBorders>
              <w:left w:val="single" w:sz="8" w:space="0" w:color="auto"/>
              <w:right w:val="single" w:sz="8" w:space="0" w:color="auto"/>
            </w:tcBorders>
            <w:vAlign w:val="bottom"/>
          </w:tcPr>
          <w:p w:rsidR="000E51AF" w:rsidRDefault="000E51AF" w:rsidP="003B67D5">
            <w:pPr>
              <w:ind w:left="120"/>
              <w:rPr>
                <w:sz w:val="20"/>
                <w:szCs w:val="20"/>
              </w:rPr>
            </w:pPr>
            <w:r>
              <w:rPr>
                <w:rFonts w:ascii="Arial" w:eastAsia="Arial" w:hAnsi="Arial" w:cs="Arial"/>
                <w:b/>
                <w:bCs/>
              </w:rPr>
              <w:t>Item No.</w:t>
            </w:r>
          </w:p>
        </w:tc>
        <w:tc>
          <w:tcPr>
            <w:tcW w:w="1740" w:type="dxa"/>
            <w:tcBorders>
              <w:right w:val="single" w:sz="8" w:space="0" w:color="auto"/>
            </w:tcBorders>
            <w:vAlign w:val="bottom"/>
          </w:tcPr>
          <w:p w:rsidR="000E51AF" w:rsidRDefault="000E51AF" w:rsidP="003B67D5">
            <w:pPr>
              <w:rPr>
                <w:sz w:val="12"/>
                <w:szCs w:val="12"/>
              </w:rPr>
            </w:pPr>
          </w:p>
        </w:tc>
        <w:tc>
          <w:tcPr>
            <w:tcW w:w="2700" w:type="dxa"/>
            <w:vMerge/>
            <w:tcBorders>
              <w:right w:val="single" w:sz="8" w:space="0" w:color="auto"/>
            </w:tcBorders>
            <w:vAlign w:val="bottom"/>
          </w:tcPr>
          <w:p w:rsidR="000E51AF" w:rsidRDefault="000E51AF" w:rsidP="003B67D5">
            <w:pPr>
              <w:rPr>
                <w:sz w:val="12"/>
                <w:szCs w:val="12"/>
              </w:rPr>
            </w:pPr>
          </w:p>
        </w:tc>
        <w:tc>
          <w:tcPr>
            <w:tcW w:w="1180" w:type="dxa"/>
            <w:vMerge w:val="restart"/>
            <w:tcBorders>
              <w:right w:val="single" w:sz="8" w:space="0" w:color="auto"/>
            </w:tcBorders>
            <w:vAlign w:val="bottom"/>
          </w:tcPr>
          <w:p w:rsidR="000E51AF" w:rsidRDefault="000E51AF" w:rsidP="003B67D5">
            <w:pPr>
              <w:jc w:val="center"/>
              <w:rPr>
                <w:sz w:val="20"/>
                <w:szCs w:val="20"/>
              </w:rPr>
            </w:pPr>
            <w:r>
              <w:rPr>
                <w:rFonts w:ascii="Arial" w:eastAsia="Arial" w:hAnsi="Arial" w:cs="Arial"/>
                <w:b/>
                <w:bCs/>
              </w:rPr>
              <w:t>(As per</w:t>
            </w:r>
          </w:p>
        </w:tc>
        <w:tc>
          <w:tcPr>
            <w:tcW w:w="1240" w:type="dxa"/>
            <w:tcBorders>
              <w:right w:val="single" w:sz="8" w:space="0" w:color="auto"/>
            </w:tcBorders>
            <w:vAlign w:val="bottom"/>
          </w:tcPr>
          <w:p w:rsidR="000E51AF" w:rsidRDefault="000E51AF" w:rsidP="003B67D5">
            <w:pPr>
              <w:rPr>
                <w:sz w:val="12"/>
                <w:szCs w:val="12"/>
              </w:rPr>
            </w:pPr>
          </w:p>
        </w:tc>
        <w:tc>
          <w:tcPr>
            <w:tcW w:w="1980" w:type="dxa"/>
            <w:vMerge/>
            <w:tcBorders>
              <w:right w:val="single" w:sz="8" w:space="0" w:color="auto"/>
            </w:tcBorders>
            <w:vAlign w:val="bottom"/>
          </w:tcPr>
          <w:p w:rsidR="000E51AF" w:rsidRDefault="000E51AF" w:rsidP="003B67D5">
            <w:pPr>
              <w:rPr>
                <w:sz w:val="12"/>
                <w:szCs w:val="12"/>
              </w:rPr>
            </w:pPr>
          </w:p>
        </w:tc>
        <w:tc>
          <w:tcPr>
            <w:tcW w:w="0" w:type="dxa"/>
            <w:vAlign w:val="bottom"/>
          </w:tcPr>
          <w:p w:rsidR="000E51AF" w:rsidRDefault="000E51AF" w:rsidP="003B67D5">
            <w:pPr>
              <w:rPr>
                <w:sz w:val="1"/>
                <w:szCs w:val="1"/>
              </w:rPr>
            </w:pPr>
          </w:p>
        </w:tc>
      </w:tr>
      <w:tr w:rsidR="000E51AF" w:rsidTr="003B67D5">
        <w:trPr>
          <w:trHeight w:val="146"/>
        </w:trPr>
        <w:tc>
          <w:tcPr>
            <w:tcW w:w="1120" w:type="dxa"/>
            <w:vMerge/>
            <w:tcBorders>
              <w:left w:val="single" w:sz="8" w:space="0" w:color="auto"/>
              <w:right w:val="single" w:sz="8" w:space="0" w:color="auto"/>
            </w:tcBorders>
            <w:vAlign w:val="bottom"/>
          </w:tcPr>
          <w:p w:rsidR="000E51AF" w:rsidRDefault="000E51AF" w:rsidP="003B67D5">
            <w:pPr>
              <w:rPr>
                <w:sz w:val="12"/>
                <w:szCs w:val="12"/>
              </w:rPr>
            </w:pPr>
          </w:p>
        </w:tc>
        <w:tc>
          <w:tcPr>
            <w:tcW w:w="1740" w:type="dxa"/>
            <w:tcBorders>
              <w:right w:val="single" w:sz="8" w:space="0" w:color="auto"/>
            </w:tcBorders>
            <w:vAlign w:val="bottom"/>
          </w:tcPr>
          <w:p w:rsidR="000E51AF" w:rsidRDefault="000E51AF" w:rsidP="003B67D5">
            <w:pPr>
              <w:rPr>
                <w:sz w:val="12"/>
                <w:szCs w:val="12"/>
              </w:rPr>
            </w:pPr>
          </w:p>
        </w:tc>
        <w:tc>
          <w:tcPr>
            <w:tcW w:w="2700" w:type="dxa"/>
            <w:tcBorders>
              <w:right w:val="single" w:sz="8" w:space="0" w:color="auto"/>
            </w:tcBorders>
            <w:vAlign w:val="bottom"/>
          </w:tcPr>
          <w:p w:rsidR="000E51AF" w:rsidRDefault="000E51AF" w:rsidP="003B67D5">
            <w:pPr>
              <w:rPr>
                <w:sz w:val="12"/>
                <w:szCs w:val="12"/>
              </w:rPr>
            </w:pPr>
          </w:p>
        </w:tc>
        <w:tc>
          <w:tcPr>
            <w:tcW w:w="1180" w:type="dxa"/>
            <w:vMerge/>
            <w:tcBorders>
              <w:right w:val="single" w:sz="8" w:space="0" w:color="auto"/>
            </w:tcBorders>
            <w:vAlign w:val="bottom"/>
          </w:tcPr>
          <w:p w:rsidR="000E51AF" w:rsidRDefault="000E51AF" w:rsidP="003B67D5">
            <w:pPr>
              <w:rPr>
                <w:sz w:val="12"/>
                <w:szCs w:val="12"/>
              </w:rPr>
            </w:pPr>
          </w:p>
        </w:tc>
        <w:tc>
          <w:tcPr>
            <w:tcW w:w="1240" w:type="dxa"/>
            <w:tcBorders>
              <w:right w:val="single" w:sz="8" w:space="0" w:color="auto"/>
            </w:tcBorders>
            <w:vAlign w:val="bottom"/>
          </w:tcPr>
          <w:p w:rsidR="000E51AF" w:rsidRDefault="000E51AF" w:rsidP="003B67D5">
            <w:pPr>
              <w:rPr>
                <w:sz w:val="12"/>
                <w:szCs w:val="12"/>
              </w:rPr>
            </w:pPr>
          </w:p>
        </w:tc>
        <w:tc>
          <w:tcPr>
            <w:tcW w:w="1980" w:type="dxa"/>
            <w:tcBorders>
              <w:right w:val="single" w:sz="8" w:space="0" w:color="auto"/>
            </w:tcBorders>
            <w:vAlign w:val="bottom"/>
          </w:tcPr>
          <w:p w:rsidR="000E51AF" w:rsidRDefault="000E51AF" w:rsidP="003B67D5">
            <w:pPr>
              <w:rPr>
                <w:sz w:val="12"/>
                <w:szCs w:val="12"/>
              </w:rPr>
            </w:pPr>
          </w:p>
        </w:tc>
        <w:tc>
          <w:tcPr>
            <w:tcW w:w="0" w:type="dxa"/>
            <w:vAlign w:val="bottom"/>
          </w:tcPr>
          <w:p w:rsidR="000E51AF" w:rsidRDefault="000E51AF" w:rsidP="003B67D5">
            <w:pPr>
              <w:rPr>
                <w:sz w:val="1"/>
                <w:szCs w:val="1"/>
              </w:rPr>
            </w:pPr>
          </w:p>
        </w:tc>
      </w:tr>
      <w:tr w:rsidR="000E51AF" w:rsidTr="003B67D5">
        <w:trPr>
          <w:trHeight w:val="290"/>
        </w:trPr>
        <w:tc>
          <w:tcPr>
            <w:tcW w:w="1120" w:type="dxa"/>
            <w:tcBorders>
              <w:left w:val="single" w:sz="8" w:space="0" w:color="auto"/>
              <w:right w:val="single" w:sz="8" w:space="0" w:color="auto"/>
            </w:tcBorders>
            <w:vAlign w:val="bottom"/>
          </w:tcPr>
          <w:p w:rsidR="000E51AF" w:rsidRDefault="000E51AF" w:rsidP="003B67D5">
            <w:pPr>
              <w:rPr>
                <w:sz w:val="24"/>
                <w:szCs w:val="24"/>
              </w:rPr>
            </w:pPr>
          </w:p>
        </w:tc>
        <w:tc>
          <w:tcPr>
            <w:tcW w:w="1740" w:type="dxa"/>
            <w:tcBorders>
              <w:right w:val="single" w:sz="8" w:space="0" w:color="auto"/>
            </w:tcBorders>
            <w:vAlign w:val="bottom"/>
          </w:tcPr>
          <w:p w:rsidR="000E51AF" w:rsidRDefault="000E51AF" w:rsidP="003B67D5">
            <w:pPr>
              <w:rPr>
                <w:sz w:val="24"/>
                <w:szCs w:val="24"/>
              </w:rPr>
            </w:pPr>
          </w:p>
        </w:tc>
        <w:tc>
          <w:tcPr>
            <w:tcW w:w="2700" w:type="dxa"/>
            <w:tcBorders>
              <w:right w:val="single" w:sz="8" w:space="0" w:color="auto"/>
            </w:tcBorders>
            <w:vAlign w:val="bottom"/>
          </w:tcPr>
          <w:p w:rsidR="000E51AF" w:rsidRDefault="000E51AF" w:rsidP="003B67D5">
            <w:pPr>
              <w:rPr>
                <w:sz w:val="24"/>
                <w:szCs w:val="24"/>
              </w:rPr>
            </w:pPr>
          </w:p>
        </w:tc>
        <w:tc>
          <w:tcPr>
            <w:tcW w:w="1180" w:type="dxa"/>
            <w:tcBorders>
              <w:right w:val="single" w:sz="8" w:space="0" w:color="auto"/>
            </w:tcBorders>
            <w:vAlign w:val="bottom"/>
          </w:tcPr>
          <w:p w:rsidR="000E51AF" w:rsidRDefault="000E51AF" w:rsidP="003B67D5">
            <w:pPr>
              <w:jc w:val="center"/>
              <w:rPr>
                <w:sz w:val="20"/>
                <w:szCs w:val="20"/>
              </w:rPr>
            </w:pPr>
            <w:r>
              <w:rPr>
                <w:rFonts w:ascii="Arial" w:eastAsia="Arial" w:hAnsi="Arial" w:cs="Arial"/>
                <w:b/>
                <w:bCs/>
                <w:w w:val="99"/>
              </w:rPr>
              <w:t>contract)</w:t>
            </w:r>
          </w:p>
        </w:tc>
        <w:tc>
          <w:tcPr>
            <w:tcW w:w="1240" w:type="dxa"/>
            <w:tcBorders>
              <w:right w:val="single" w:sz="8" w:space="0" w:color="auto"/>
            </w:tcBorders>
            <w:vAlign w:val="bottom"/>
          </w:tcPr>
          <w:p w:rsidR="000E51AF" w:rsidRDefault="000E51AF" w:rsidP="003B67D5">
            <w:pPr>
              <w:rPr>
                <w:sz w:val="24"/>
                <w:szCs w:val="24"/>
              </w:rPr>
            </w:pPr>
          </w:p>
        </w:tc>
        <w:tc>
          <w:tcPr>
            <w:tcW w:w="1980" w:type="dxa"/>
            <w:tcBorders>
              <w:right w:val="single" w:sz="8" w:space="0" w:color="auto"/>
            </w:tcBorders>
            <w:vAlign w:val="bottom"/>
          </w:tcPr>
          <w:p w:rsidR="000E51AF" w:rsidRDefault="000E51AF" w:rsidP="003B67D5">
            <w:pPr>
              <w:rPr>
                <w:sz w:val="24"/>
                <w:szCs w:val="24"/>
              </w:rPr>
            </w:pPr>
          </w:p>
        </w:tc>
        <w:tc>
          <w:tcPr>
            <w:tcW w:w="0" w:type="dxa"/>
            <w:vAlign w:val="bottom"/>
          </w:tcPr>
          <w:p w:rsidR="000E51AF" w:rsidRDefault="000E51AF" w:rsidP="003B67D5">
            <w:pPr>
              <w:rPr>
                <w:sz w:val="1"/>
                <w:szCs w:val="1"/>
              </w:rPr>
            </w:pPr>
          </w:p>
        </w:tc>
      </w:tr>
      <w:tr w:rsidR="000E51AF" w:rsidTr="003B67D5">
        <w:trPr>
          <w:trHeight w:val="43"/>
        </w:trPr>
        <w:tc>
          <w:tcPr>
            <w:tcW w:w="1120" w:type="dxa"/>
            <w:tcBorders>
              <w:left w:val="single" w:sz="8" w:space="0" w:color="auto"/>
              <w:bottom w:val="single" w:sz="8" w:space="0" w:color="auto"/>
              <w:right w:val="single" w:sz="8" w:space="0" w:color="auto"/>
            </w:tcBorders>
            <w:vAlign w:val="bottom"/>
          </w:tcPr>
          <w:p w:rsidR="000E51AF" w:rsidRDefault="000E51AF" w:rsidP="003B67D5">
            <w:pPr>
              <w:rPr>
                <w:sz w:val="3"/>
                <w:szCs w:val="3"/>
              </w:rPr>
            </w:pPr>
          </w:p>
        </w:tc>
        <w:tc>
          <w:tcPr>
            <w:tcW w:w="1740" w:type="dxa"/>
            <w:tcBorders>
              <w:bottom w:val="single" w:sz="8" w:space="0" w:color="auto"/>
              <w:right w:val="single" w:sz="8" w:space="0" w:color="auto"/>
            </w:tcBorders>
            <w:vAlign w:val="bottom"/>
          </w:tcPr>
          <w:p w:rsidR="000E51AF" w:rsidRDefault="000E51AF" w:rsidP="003B67D5">
            <w:pPr>
              <w:rPr>
                <w:sz w:val="3"/>
                <w:szCs w:val="3"/>
              </w:rPr>
            </w:pPr>
          </w:p>
        </w:tc>
        <w:tc>
          <w:tcPr>
            <w:tcW w:w="2700" w:type="dxa"/>
            <w:tcBorders>
              <w:bottom w:val="single" w:sz="8" w:space="0" w:color="auto"/>
              <w:right w:val="single" w:sz="8" w:space="0" w:color="auto"/>
            </w:tcBorders>
            <w:vAlign w:val="bottom"/>
          </w:tcPr>
          <w:p w:rsidR="000E51AF" w:rsidRDefault="000E51AF" w:rsidP="003B67D5">
            <w:pPr>
              <w:rPr>
                <w:sz w:val="3"/>
                <w:szCs w:val="3"/>
              </w:rPr>
            </w:pPr>
          </w:p>
        </w:tc>
        <w:tc>
          <w:tcPr>
            <w:tcW w:w="1180" w:type="dxa"/>
            <w:tcBorders>
              <w:bottom w:val="single" w:sz="8" w:space="0" w:color="auto"/>
              <w:right w:val="single" w:sz="8" w:space="0" w:color="auto"/>
            </w:tcBorders>
            <w:vAlign w:val="bottom"/>
          </w:tcPr>
          <w:p w:rsidR="000E51AF" w:rsidRDefault="000E51AF" w:rsidP="003B67D5">
            <w:pPr>
              <w:rPr>
                <w:sz w:val="3"/>
                <w:szCs w:val="3"/>
              </w:rPr>
            </w:pPr>
          </w:p>
        </w:tc>
        <w:tc>
          <w:tcPr>
            <w:tcW w:w="1240" w:type="dxa"/>
            <w:tcBorders>
              <w:bottom w:val="single" w:sz="8" w:space="0" w:color="auto"/>
              <w:right w:val="single" w:sz="8" w:space="0" w:color="auto"/>
            </w:tcBorders>
            <w:vAlign w:val="bottom"/>
          </w:tcPr>
          <w:p w:rsidR="000E51AF" w:rsidRDefault="000E51AF" w:rsidP="003B67D5">
            <w:pPr>
              <w:rPr>
                <w:sz w:val="3"/>
                <w:szCs w:val="3"/>
              </w:rPr>
            </w:pPr>
          </w:p>
        </w:tc>
        <w:tc>
          <w:tcPr>
            <w:tcW w:w="1980" w:type="dxa"/>
            <w:tcBorders>
              <w:bottom w:val="single" w:sz="8" w:space="0" w:color="auto"/>
              <w:right w:val="single" w:sz="8" w:space="0" w:color="auto"/>
            </w:tcBorders>
            <w:vAlign w:val="bottom"/>
          </w:tcPr>
          <w:p w:rsidR="000E51AF" w:rsidRDefault="000E51AF" w:rsidP="003B67D5">
            <w:pPr>
              <w:rPr>
                <w:sz w:val="3"/>
                <w:szCs w:val="3"/>
              </w:rPr>
            </w:pPr>
          </w:p>
        </w:tc>
        <w:tc>
          <w:tcPr>
            <w:tcW w:w="0" w:type="dxa"/>
            <w:vAlign w:val="bottom"/>
          </w:tcPr>
          <w:p w:rsidR="000E51AF" w:rsidRDefault="000E51AF" w:rsidP="003B67D5">
            <w:pPr>
              <w:rPr>
                <w:sz w:val="1"/>
                <w:szCs w:val="1"/>
              </w:rPr>
            </w:pPr>
          </w:p>
        </w:tc>
      </w:tr>
      <w:tr w:rsidR="000E51AF" w:rsidTr="003B67D5">
        <w:trPr>
          <w:trHeight w:val="448"/>
        </w:trPr>
        <w:tc>
          <w:tcPr>
            <w:tcW w:w="1120" w:type="dxa"/>
            <w:tcBorders>
              <w:left w:val="single" w:sz="8" w:space="0" w:color="auto"/>
              <w:bottom w:val="single" w:sz="8" w:space="0" w:color="auto"/>
              <w:right w:val="single" w:sz="8" w:space="0" w:color="auto"/>
            </w:tcBorders>
            <w:vAlign w:val="bottom"/>
          </w:tcPr>
          <w:p w:rsidR="000E51AF" w:rsidRDefault="000E51AF" w:rsidP="003B67D5">
            <w:pPr>
              <w:rPr>
                <w:sz w:val="24"/>
                <w:szCs w:val="24"/>
              </w:rPr>
            </w:pPr>
          </w:p>
        </w:tc>
        <w:tc>
          <w:tcPr>
            <w:tcW w:w="1740" w:type="dxa"/>
            <w:tcBorders>
              <w:bottom w:val="single" w:sz="8" w:space="0" w:color="auto"/>
              <w:right w:val="single" w:sz="8" w:space="0" w:color="auto"/>
            </w:tcBorders>
            <w:vAlign w:val="bottom"/>
          </w:tcPr>
          <w:p w:rsidR="000E51AF" w:rsidRDefault="000E51AF" w:rsidP="003B67D5">
            <w:pPr>
              <w:rPr>
                <w:sz w:val="24"/>
                <w:szCs w:val="24"/>
              </w:rPr>
            </w:pPr>
          </w:p>
        </w:tc>
        <w:tc>
          <w:tcPr>
            <w:tcW w:w="2700" w:type="dxa"/>
            <w:tcBorders>
              <w:bottom w:val="single" w:sz="8" w:space="0" w:color="auto"/>
              <w:right w:val="single" w:sz="8" w:space="0" w:color="auto"/>
            </w:tcBorders>
            <w:vAlign w:val="bottom"/>
          </w:tcPr>
          <w:p w:rsidR="000E51AF" w:rsidRDefault="000E51AF" w:rsidP="003B67D5">
            <w:pPr>
              <w:rPr>
                <w:sz w:val="24"/>
                <w:szCs w:val="24"/>
              </w:rPr>
            </w:pPr>
          </w:p>
        </w:tc>
        <w:tc>
          <w:tcPr>
            <w:tcW w:w="1180" w:type="dxa"/>
            <w:tcBorders>
              <w:bottom w:val="single" w:sz="8" w:space="0" w:color="auto"/>
              <w:right w:val="single" w:sz="8" w:space="0" w:color="auto"/>
            </w:tcBorders>
            <w:vAlign w:val="bottom"/>
          </w:tcPr>
          <w:p w:rsidR="000E51AF" w:rsidRDefault="000E51AF" w:rsidP="003B67D5">
            <w:pPr>
              <w:rPr>
                <w:sz w:val="24"/>
                <w:szCs w:val="24"/>
              </w:rPr>
            </w:pPr>
          </w:p>
        </w:tc>
        <w:tc>
          <w:tcPr>
            <w:tcW w:w="1240" w:type="dxa"/>
            <w:tcBorders>
              <w:bottom w:val="single" w:sz="8" w:space="0" w:color="auto"/>
              <w:right w:val="single" w:sz="8" w:space="0" w:color="auto"/>
            </w:tcBorders>
            <w:vAlign w:val="bottom"/>
          </w:tcPr>
          <w:p w:rsidR="000E51AF" w:rsidRDefault="000E51AF" w:rsidP="003B67D5">
            <w:pPr>
              <w:rPr>
                <w:sz w:val="24"/>
                <w:szCs w:val="24"/>
              </w:rPr>
            </w:pPr>
          </w:p>
        </w:tc>
        <w:tc>
          <w:tcPr>
            <w:tcW w:w="1980" w:type="dxa"/>
            <w:tcBorders>
              <w:bottom w:val="single" w:sz="8" w:space="0" w:color="auto"/>
              <w:right w:val="single" w:sz="8" w:space="0" w:color="auto"/>
            </w:tcBorders>
            <w:vAlign w:val="bottom"/>
          </w:tcPr>
          <w:p w:rsidR="000E51AF" w:rsidRDefault="000E51AF" w:rsidP="003B67D5">
            <w:pPr>
              <w:rPr>
                <w:sz w:val="24"/>
                <w:szCs w:val="24"/>
              </w:rPr>
            </w:pPr>
          </w:p>
        </w:tc>
        <w:tc>
          <w:tcPr>
            <w:tcW w:w="0" w:type="dxa"/>
            <w:vAlign w:val="bottom"/>
          </w:tcPr>
          <w:p w:rsidR="000E51AF" w:rsidRDefault="000E51AF" w:rsidP="003B67D5">
            <w:pPr>
              <w:rPr>
                <w:sz w:val="1"/>
                <w:szCs w:val="1"/>
              </w:rPr>
            </w:pPr>
          </w:p>
        </w:tc>
      </w:tr>
      <w:tr w:rsidR="000E51AF" w:rsidTr="003B67D5">
        <w:trPr>
          <w:trHeight w:val="434"/>
        </w:trPr>
        <w:tc>
          <w:tcPr>
            <w:tcW w:w="1120" w:type="dxa"/>
            <w:tcBorders>
              <w:left w:val="single" w:sz="8" w:space="0" w:color="auto"/>
              <w:bottom w:val="single" w:sz="8" w:space="0" w:color="auto"/>
              <w:right w:val="single" w:sz="8" w:space="0" w:color="auto"/>
            </w:tcBorders>
            <w:vAlign w:val="bottom"/>
          </w:tcPr>
          <w:p w:rsidR="000E51AF" w:rsidRDefault="000E51AF" w:rsidP="003B67D5">
            <w:pPr>
              <w:rPr>
                <w:sz w:val="24"/>
                <w:szCs w:val="24"/>
              </w:rPr>
            </w:pPr>
          </w:p>
        </w:tc>
        <w:tc>
          <w:tcPr>
            <w:tcW w:w="1740" w:type="dxa"/>
            <w:tcBorders>
              <w:bottom w:val="single" w:sz="8" w:space="0" w:color="auto"/>
              <w:right w:val="single" w:sz="8" w:space="0" w:color="auto"/>
            </w:tcBorders>
            <w:vAlign w:val="bottom"/>
          </w:tcPr>
          <w:p w:rsidR="000E51AF" w:rsidRDefault="000E51AF" w:rsidP="003B67D5">
            <w:pPr>
              <w:rPr>
                <w:sz w:val="24"/>
                <w:szCs w:val="24"/>
              </w:rPr>
            </w:pPr>
          </w:p>
        </w:tc>
        <w:tc>
          <w:tcPr>
            <w:tcW w:w="2700" w:type="dxa"/>
            <w:tcBorders>
              <w:bottom w:val="single" w:sz="8" w:space="0" w:color="auto"/>
              <w:right w:val="single" w:sz="8" w:space="0" w:color="auto"/>
            </w:tcBorders>
            <w:vAlign w:val="bottom"/>
          </w:tcPr>
          <w:p w:rsidR="000E51AF" w:rsidRDefault="000E51AF" w:rsidP="003B67D5">
            <w:pPr>
              <w:rPr>
                <w:sz w:val="24"/>
                <w:szCs w:val="24"/>
              </w:rPr>
            </w:pPr>
          </w:p>
        </w:tc>
        <w:tc>
          <w:tcPr>
            <w:tcW w:w="1180" w:type="dxa"/>
            <w:tcBorders>
              <w:bottom w:val="single" w:sz="8" w:space="0" w:color="auto"/>
              <w:right w:val="single" w:sz="8" w:space="0" w:color="auto"/>
            </w:tcBorders>
            <w:vAlign w:val="bottom"/>
          </w:tcPr>
          <w:p w:rsidR="000E51AF" w:rsidRDefault="000E51AF" w:rsidP="003B67D5">
            <w:pPr>
              <w:rPr>
                <w:sz w:val="24"/>
                <w:szCs w:val="24"/>
              </w:rPr>
            </w:pPr>
          </w:p>
        </w:tc>
        <w:tc>
          <w:tcPr>
            <w:tcW w:w="1240" w:type="dxa"/>
            <w:tcBorders>
              <w:bottom w:val="single" w:sz="8" w:space="0" w:color="auto"/>
              <w:right w:val="single" w:sz="8" w:space="0" w:color="auto"/>
            </w:tcBorders>
            <w:vAlign w:val="bottom"/>
          </w:tcPr>
          <w:p w:rsidR="000E51AF" w:rsidRDefault="000E51AF" w:rsidP="003B67D5">
            <w:pPr>
              <w:rPr>
                <w:sz w:val="24"/>
                <w:szCs w:val="24"/>
              </w:rPr>
            </w:pPr>
          </w:p>
        </w:tc>
        <w:tc>
          <w:tcPr>
            <w:tcW w:w="1980" w:type="dxa"/>
            <w:tcBorders>
              <w:bottom w:val="single" w:sz="8" w:space="0" w:color="auto"/>
              <w:right w:val="single" w:sz="8" w:space="0" w:color="auto"/>
            </w:tcBorders>
            <w:vAlign w:val="bottom"/>
          </w:tcPr>
          <w:p w:rsidR="000E51AF" w:rsidRDefault="000E51AF" w:rsidP="003B67D5">
            <w:pPr>
              <w:rPr>
                <w:sz w:val="24"/>
                <w:szCs w:val="24"/>
              </w:rPr>
            </w:pPr>
          </w:p>
        </w:tc>
        <w:tc>
          <w:tcPr>
            <w:tcW w:w="0" w:type="dxa"/>
            <w:vAlign w:val="bottom"/>
          </w:tcPr>
          <w:p w:rsidR="000E51AF" w:rsidRDefault="000E51AF" w:rsidP="003B67D5">
            <w:pPr>
              <w:rPr>
                <w:sz w:val="1"/>
                <w:szCs w:val="1"/>
              </w:rPr>
            </w:pPr>
          </w:p>
        </w:tc>
      </w:tr>
      <w:tr w:rsidR="000E51AF" w:rsidTr="003B67D5">
        <w:trPr>
          <w:trHeight w:val="20"/>
        </w:trPr>
        <w:tc>
          <w:tcPr>
            <w:tcW w:w="1120" w:type="dxa"/>
            <w:tcBorders>
              <w:bottom w:val="single" w:sz="8" w:space="0" w:color="auto"/>
            </w:tcBorders>
            <w:vAlign w:val="bottom"/>
          </w:tcPr>
          <w:p w:rsidR="000E51AF" w:rsidRDefault="000E51AF" w:rsidP="003B67D5">
            <w:pPr>
              <w:spacing w:line="20" w:lineRule="exact"/>
              <w:rPr>
                <w:sz w:val="1"/>
                <w:szCs w:val="1"/>
              </w:rPr>
            </w:pPr>
          </w:p>
        </w:tc>
        <w:tc>
          <w:tcPr>
            <w:tcW w:w="1740" w:type="dxa"/>
            <w:tcBorders>
              <w:bottom w:val="single" w:sz="8" w:space="0" w:color="auto"/>
            </w:tcBorders>
            <w:vAlign w:val="bottom"/>
          </w:tcPr>
          <w:p w:rsidR="000E51AF" w:rsidRDefault="000E51AF" w:rsidP="003B67D5">
            <w:pPr>
              <w:spacing w:line="20" w:lineRule="exact"/>
              <w:rPr>
                <w:sz w:val="1"/>
                <w:szCs w:val="1"/>
              </w:rPr>
            </w:pPr>
          </w:p>
        </w:tc>
        <w:tc>
          <w:tcPr>
            <w:tcW w:w="2700" w:type="dxa"/>
            <w:tcBorders>
              <w:bottom w:val="single" w:sz="8" w:space="0" w:color="auto"/>
            </w:tcBorders>
            <w:vAlign w:val="bottom"/>
          </w:tcPr>
          <w:p w:rsidR="000E51AF" w:rsidRDefault="000E51AF" w:rsidP="003B67D5">
            <w:pPr>
              <w:spacing w:line="20" w:lineRule="exact"/>
              <w:rPr>
                <w:sz w:val="1"/>
                <w:szCs w:val="1"/>
              </w:rPr>
            </w:pPr>
          </w:p>
        </w:tc>
        <w:tc>
          <w:tcPr>
            <w:tcW w:w="1180" w:type="dxa"/>
            <w:tcBorders>
              <w:bottom w:val="single" w:sz="8" w:space="0" w:color="auto"/>
            </w:tcBorders>
            <w:vAlign w:val="bottom"/>
          </w:tcPr>
          <w:p w:rsidR="000E51AF" w:rsidRDefault="000E51AF" w:rsidP="003B67D5">
            <w:pPr>
              <w:spacing w:line="20" w:lineRule="exact"/>
              <w:rPr>
                <w:sz w:val="1"/>
                <w:szCs w:val="1"/>
              </w:rPr>
            </w:pPr>
          </w:p>
        </w:tc>
        <w:tc>
          <w:tcPr>
            <w:tcW w:w="1240" w:type="dxa"/>
            <w:tcBorders>
              <w:bottom w:val="single" w:sz="8" w:space="0" w:color="auto"/>
            </w:tcBorders>
            <w:vAlign w:val="bottom"/>
          </w:tcPr>
          <w:p w:rsidR="000E51AF" w:rsidRDefault="000E51AF" w:rsidP="003B67D5">
            <w:pPr>
              <w:spacing w:line="20" w:lineRule="exact"/>
              <w:rPr>
                <w:sz w:val="1"/>
                <w:szCs w:val="1"/>
              </w:rPr>
            </w:pPr>
          </w:p>
        </w:tc>
        <w:tc>
          <w:tcPr>
            <w:tcW w:w="1980" w:type="dxa"/>
            <w:tcBorders>
              <w:bottom w:val="single" w:sz="8" w:space="0" w:color="auto"/>
              <w:right w:val="single" w:sz="8" w:space="0" w:color="auto"/>
            </w:tcBorders>
            <w:vAlign w:val="bottom"/>
          </w:tcPr>
          <w:p w:rsidR="000E51AF" w:rsidRDefault="000E51AF" w:rsidP="003B67D5">
            <w:pPr>
              <w:spacing w:line="20" w:lineRule="exact"/>
              <w:rPr>
                <w:sz w:val="1"/>
                <w:szCs w:val="1"/>
              </w:rPr>
            </w:pPr>
          </w:p>
        </w:tc>
        <w:tc>
          <w:tcPr>
            <w:tcW w:w="0" w:type="dxa"/>
            <w:vAlign w:val="bottom"/>
          </w:tcPr>
          <w:p w:rsidR="000E51AF" w:rsidRDefault="000E51AF" w:rsidP="003B67D5">
            <w:pPr>
              <w:spacing w:line="20" w:lineRule="exact"/>
              <w:rPr>
                <w:sz w:val="1"/>
                <w:szCs w:val="1"/>
              </w:rPr>
            </w:pPr>
          </w:p>
        </w:tc>
      </w:tr>
      <w:tr w:rsidR="000E51AF" w:rsidTr="003B67D5">
        <w:trPr>
          <w:trHeight w:val="522"/>
        </w:trPr>
        <w:tc>
          <w:tcPr>
            <w:tcW w:w="7980" w:type="dxa"/>
            <w:gridSpan w:val="5"/>
            <w:vAlign w:val="bottom"/>
          </w:tcPr>
          <w:p w:rsidR="000E51AF" w:rsidRDefault="000E51AF" w:rsidP="003B67D5">
            <w:pPr>
              <w:ind w:left="120"/>
              <w:rPr>
                <w:sz w:val="20"/>
                <w:szCs w:val="20"/>
              </w:rPr>
            </w:pPr>
            <w:r>
              <w:rPr>
                <w:rFonts w:ascii="Arial" w:eastAsia="Arial" w:hAnsi="Arial" w:cs="Arial"/>
                <w:b/>
                <w:bCs/>
              </w:rPr>
              <w:t>NOW THE PARTIES TO THIS CONTRACT AGREE TO THE FOLLOWING;</w:t>
            </w:r>
          </w:p>
        </w:tc>
        <w:tc>
          <w:tcPr>
            <w:tcW w:w="1980" w:type="dxa"/>
            <w:vAlign w:val="bottom"/>
          </w:tcPr>
          <w:p w:rsidR="000E51AF" w:rsidRDefault="000E51AF" w:rsidP="003B67D5">
            <w:pPr>
              <w:rPr>
                <w:sz w:val="24"/>
                <w:szCs w:val="24"/>
              </w:rPr>
            </w:pPr>
          </w:p>
        </w:tc>
        <w:tc>
          <w:tcPr>
            <w:tcW w:w="0" w:type="dxa"/>
            <w:vAlign w:val="bottom"/>
          </w:tcPr>
          <w:p w:rsidR="000E51AF" w:rsidRDefault="000E51AF" w:rsidP="003B67D5">
            <w:pPr>
              <w:rPr>
                <w:sz w:val="1"/>
                <w:szCs w:val="1"/>
              </w:rPr>
            </w:pPr>
          </w:p>
        </w:tc>
      </w:tr>
    </w:tbl>
    <w:p w:rsidR="000E51AF" w:rsidRDefault="000E51AF" w:rsidP="000E51AF">
      <w:pPr>
        <w:spacing w:line="336" w:lineRule="exact"/>
        <w:rPr>
          <w:sz w:val="20"/>
          <w:szCs w:val="20"/>
        </w:rPr>
      </w:pPr>
    </w:p>
    <w:p w:rsidR="000E51AF" w:rsidRDefault="000E51AF" w:rsidP="008B7EBC">
      <w:pPr>
        <w:numPr>
          <w:ilvl w:val="0"/>
          <w:numId w:val="63"/>
        </w:numPr>
        <w:tabs>
          <w:tab w:val="left" w:pos="840"/>
        </w:tabs>
        <w:spacing w:line="272" w:lineRule="auto"/>
        <w:ind w:left="840" w:right="480" w:hanging="360"/>
        <w:jc w:val="both"/>
        <w:rPr>
          <w:rFonts w:ascii="Arial" w:eastAsia="Arial" w:hAnsi="Arial" w:cs="Arial"/>
          <w:b/>
          <w:bCs/>
        </w:rPr>
      </w:pPr>
      <w:r>
        <w:rPr>
          <w:rFonts w:ascii="Arial" w:eastAsia="Arial" w:hAnsi="Arial" w:cs="Arial"/>
          <w:b/>
          <w:bCs/>
          <w:u w:val="single"/>
        </w:rPr>
        <w:t>The Contract:</w:t>
      </w:r>
      <w:r w:rsidR="00976225" w:rsidRPr="00976225">
        <w:rPr>
          <w:rFonts w:ascii="Arial" w:eastAsia="Arial" w:hAnsi="Arial" w:cs="Arial"/>
          <w:b/>
          <w:bCs/>
        </w:rPr>
        <w:t xml:space="preserve"> </w:t>
      </w:r>
      <w:r>
        <w:rPr>
          <w:rFonts w:ascii="Arial" w:eastAsia="Arial" w:hAnsi="Arial" w:cs="Arial"/>
        </w:rPr>
        <w:t>The following documents shall be deemed to form and be read and</w:t>
      </w:r>
      <w:r w:rsidR="00976225">
        <w:rPr>
          <w:rFonts w:ascii="Arial" w:eastAsia="Arial" w:hAnsi="Arial" w:cs="Arial"/>
        </w:rPr>
        <w:t xml:space="preserve"> </w:t>
      </w:r>
      <w:r>
        <w:rPr>
          <w:rFonts w:ascii="Arial" w:eastAsia="Arial" w:hAnsi="Arial" w:cs="Arial"/>
        </w:rPr>
        <w:t xml:space="preserve">construed as integral part of this Contract , </w:t>
      </w:r>
      <w:proofErr w:type="spellStart"/>
      <w:r>
        <w:rPr>
          <w:rFonts w:ascii="Arial" w:eastAsia="Arial" w:hAnsi="Arial" w:cs="Arial"/>
        </w:rPr>
        <w:t>viz</w:t>
      </w:r>
      <w:proofErr w:type="spellEnd"/>
      <w:r>
        <w:rPr>
          <w:rFonts w:ascii="Arial" w:eastAsia="Arial" w:hAnsi="Arial" w:cs="Arial"/>
        </w:rPr>
        <w:t>:-</w:t>
      </w:r>
    </w:p>
    <w:p w:rsidR="000E51AF" w:rsidRDefault="000E51AF" w:rsidP="000E51AF">
      <w:pPr>
        <w:spacing w:line="4" w:lineRule="exact"/>
        <w:rPr>
          <w:sz w:val="20"/>
          <w:szCs w:val="20"/>
        </w:rPr>
      </w:pPr>
    </w:p>
    <w:tbl>
      <w:tblPr>
        <w:tblW w:w="0" w:type="auto"/>
        <w:tblInd w:w="1200" w:type="dxa"/>
        <w:tblLayout w:type="fixed"/>
        <w:tblCellMar>
          <w:left w:w="0" w:type="dxa"/>
          <w:right w:w="0" w:type="dxa"/>
        </w:tblCellMar>
        <w:tblLook w:val="04A0"/>
      </w:tblPr>
      <w:tblGrid>
        <w:gridCol w:w="280"/>
        <w:gridCol w:w="6300"/>
        <w:gridCol w:w="1700"/>
      </w:tblGrid>
      <w:tr w:rsidR="000E51AF" w:rsidTr="003B67D5">
        <w:trPr>
          <w:trHeight w:val="253"/>
        </w:trPr>
        <w:tc>
          <w:tcPr>
            <w:tcW w:w="280" w:type="dxa"/>
            <w:vAlign w:val="bottom"/>
          </w:tcPr>
          <w:p w:rsidR="000E51AF" w:rsidRDefault="000E51AF" w:rsidP="003B67D5">
            <w:pPr>
              <w:rPr>
                <w:sz w:val="20"/>
                <w:szCs w:val="20"/>
              </w:rPr>
            </w:pPr>
            <w:r>
              <w:rPr>
                <w:rFonts w:ascii="Arial" w:eastAsia="Arial" w:hAnsi="Arial" w:cs="Arial"/>
                <w:b/>
                <w:bCs/>
              </w:rPr>
              <w:t>a.</w:t>
            </w:r>
          </w:p>
        </w:tc>
        <w:tc>
          <w:tcPr>
            <w:tcW w:w="6300" w:type="dxa"/>
            <w:vAlign w:val="bottom"/>
          </w:tcPr>
          <w:p w:rsidR="000E51AF" w:rsidRDefault="000E51AF" w:rsidP="003B67D5">
            <w:pPr>
              <w:ind w:left="80"/>
              <w:rPr>
                <w:sz w:val="20"/>
                <w:szCs w:val="20"/>
              </w:rPr>
            </w:pPr>
            <w:r>
              <w:rPr>
                <w:rFonts w:ascii="Arial" w:eastAsia="Arial" w:hAnsi="Arial" w:cs="Arial"/>
              </w:rPr>
              <w:t>This Contract Form</w:t>
            </w:r>
          </w:p>
        </w:tc>
        <w:tc>
          <w:tcPr>
            <w:tcW w:w="1700" w:type="dxa"/>
            <w:vAlign w:val="bottom"/>
          </w:tcPr>
          <w:p w:rsidR="000E51AF" w:rsidRDefault="000E51AF" w:rsidP="003B67D5">
            <w:pPr>
              <w:rPr>
                <w:sz w:val="21"/>
                <w:szCs w:val="21"/>
              </w:rPr>
            </w:pPr>
          </w:p>
        </w:tc>
      </w:tr>
      <w:tr w:rsidR="000E51AF" w:rsidTr="003B67D5">
        <w:trPr>
          <w:trHeight w:val="288"/>
        </w:trPr>
        <w:tc>
          <w:tcPr>
            <w:tcW w:w="280" w:type="dxa"/>
            <w:vAlign w:val="bottom"/>
          </w:tcPr>
          <w:p w:rsidR="000E51AF" w:rsidRDefault="000E51AF" w:rsidP="003B67D5">
            <w:pPr>
              <w:rPr>
                <w:sz w:val="20"/>
                <w:szCs w:val="20"/>
              </w:rPr>
            </w:pPr>
            <w:r>
              <w:rPr>
                <w:rFonts w:ascii="Arial" w:eastAsia="Arial" w:hAnsi="Arial" w:cs="Arial"/>
                <w:b/>
                <w:bCs/>
              </w:rPr>
              <w:t>b.</w:t>
            </w:r>
          </w:p>
        </w:tc>
        <w:tc>
          <w:tcPr>
            <w:tcW w:w="6300" w:type="dxa"/>
            <w:vAlign w:val="bottom"/>
          </w:tcPr>
          <w:p w:rsidR="000E51AF" w:rsidRDefault="000E51AF" w:rsidP="003B67D5">
            <w:pPr>
              <w:ind w:left="80"/>
              <w:rPr>
                <w:sz w:val="20"/>
                <w:szCs w:val="20"/>
              </w:rPr>
            </w:pPr>
            <w:r>
              <w:rPr>
                <w:rFonts w:ascii="Arial" w:eastAsia="Arial" w:hAnsi="Arial" w:cs="Arial"/>
              </w:rPr>
              <w:t>The Schedule of Requirements</w:t>
            </w:r>
          </w:p>
        </w:tc>
        <w:tc>
          <w:tcPr>
            <w:tcW w:w="1700" w:type="dxa"/>
            <w:vAlign w:val="bottom"/>
          </w:tcPr>
          <w:p w:rsidR="000E51AF" w:rsidRDefault="000E51AF" w:rsidP="003B67D5">
            <w:pPr>
              <w:ind w:left="260"/>
              <w:rPr>
                <w:sz w:val="20"/>
                <w:szCs w:val="20"/>
              </w:rPr>
            </w:pPr>
            <w:r>
              <w:rPr>
                <w:rFonts w:ascii="Arial" w:eastAsia="Arial" w:hAnsi="Arial" w:cs="Arial"/>
                <w:b/>
                <w:bCs/>
              </w:rPr>
              <w:t>Annex- A</w:t>
            </w:r>
          </w:p>
        </w:tc>
      </w:tr>
      <w:tr w:rsidR="000E51AF" w:rsidTr="003B67D5">
        <w:trPr>
          <w:trHeight w:val="290"/>
        </w:trPr>
        <w:tc>
          <w:tcPr>
            <w:tcW w:w="280" w:type="dxa"/>
            <w:vAlign w:val="bottom"/>
          </w:tcPr>
          <w:p w:rsidR="000E51AF" w:rsidRDefault="000E51AF" w:rsidP="003B67D5">
            <w:pPr>
              <w:rPr>
                <w:sz w:val="20"/>
                <w:szCs w:val="20"/>
              </w:rPr>
            </w:pPr>
            <w:r>
              <w:rPr>
                <w:rFonts w:ascii="Arial" w:eastAsia="Arial" w:hAnsi="Arial" w:cs="Arial"/>
                <w:b/>
                <w:bCs/>
              </w:rPr>
              <w:t>c.</w:t>
            </w:r>
          </w:p>
        </w:tc>
        <w:tc>
          <w:tcPr>
            <w:tcW w:w="6300" w:type="dxa"/>
            <w:vAlign w:val="bottom"/>
          </w:tcPr>
          <w:p w:rsidR="000E51AF" w:rsidRDefault="000E51AF" w:rsidP="003B67D5">
            <w:pPr>
              <w:ind w:left="80"/>
              <w:rPr>
                <w:sz w:val="20"/>
                <w:szCs w:val="20"/>
              </w:rPr>
            </w:pPr>
            <w:r>
              <w:rPr>
                <w:rFonts w:ascii="Arial" w:eastAsia="Arial" w:hAnsi="Arial" w:cs="Arial"/>
              </w:rPr>
              <w:t>Special Conditions of Contract &amp; the Technical Specifications</w:t>
            </w:r>
          </w:p>
        </w:tc>
        <w:tc>
          <w:tcPr>
            <w:tcW w:w="1700" w:type="dxa"/>
            <w:vAlign w:val="bottom"/>
          </w:tcPr>
          <w:p w:rsidR="000E51AF" w:rsidRDefault="000E51AF" w:rsidP="003B67D5">
            <w:pPr>
              <w:ind w:left="260"/>
              <w:rPr>
                <w:sz w:val="20"/>
                <w:szCs w:val="20"/>
              </w:rPr>
            </w:pPr>
            <w:r>
              <w:rPr>
                <w:rFonts w:ascii="Arial" w:eastAsia="Arial" w:hAnsi="Arial" w:cs="Arial"/>
                <w:b/>
                <w:bCs/>
              </w:rPr>
              <w:t>Annex- B</w:t>
            </w:r>
          </w:p>
        </w:tc>
      </w:tr>
      <w:tr w:rsidR="000E51AF" w:rsidTr="003B67D5">
        <w:trPr>
          <w:trHeight w:val="293"/>
        </w:trPr>
        <w:tc>
          <w:tcPr>
            <w:tcW w:w="280" w:type="dxa"/>
            <w:vAlign w:val="bottom"/>
          </w:tcPr>
          <w:p w:rsidR="000E51AF" w:rsidRDefault="000E51AF" w:rsidP="003B67D5">
            <w:pPr>
              <w:rPr>
                <w:sz w:val="20"/>
                <w:szCs w:val="20"/>
              </w:rPr>
            </w:pPr>
            <w:r>
              <w:rPr>
                <w:rFonts w:ascii="Arial" w:eastAsia="Arial" w:hAnsi="Arial" w:cs="Arial"/>
                <w:b/>
                <w:bCs/>
              </w:rPr>
              <w:t>d.</w:t>
            </w:r>
          </w:p>
        </w:tc>
        <w:tc>
          <w:tcPr>
            <w:tcW w:w="8000" w:type="dxa"/>
            <w:gridSpan w:val="2"/>
            <w:vAlign w:val="bottom"/>
          </w:tcPr>
          <w:p w:rsidR="000E51AF" w:rsidRDefault="000E51AF" w:rsidP="003B67D5">
            <w:pPr>
              <w:ind w:left="80"/>
              <w:rPr>
                <w:sz w:val="20"/>
                <w:szCs w:val="20"/>
              </w:rPr>
            </w:pPr>
            <w:r>
              <w:rPr>
                <w:rFonts w:ascii="Arial" w:eastAsia="Arial" w:hAnsi="Arial" w:cs="Arial"/>
              </w:rPr>
              <w:t>Original Price Schedule along with unsolicited discount offered by the firm (if any)</w:t>
            </w:r>
          </w:p>
        </w:tc>
      </w:tr>
      <w:tr w:rsidR="000E51AF" w:rsidTr="003B67D5">
        <w:trPr>
          <w:trHeight w:val="290"/>
        </w:trPr>
        <w:tc>
          <w:tcPr>
            <w:tcW w:w="280" w:type="dxa"/>
            <w:vAlign w:val="bottom"/>
          </w:tcPr>
          <w:p w:rsidR="000E51AF" w:rsidRDefault="000E51AF" w:rsidP="003B67D5">
            <w:pPr>
              <w:rPr>
                <w:sz w:val="24"/>
                <w:szCs w:val="24"/>
              </w:rPr>
            </w:pPr>
          </w:p>
        </w:tc>
        <w:tc>
          <w:tcPr>
            <w:tcW w:w="6300" w:type="dxa"/>
            <w:vAlign w:val="bottom"/>
          </w:tcPr>
          <w:p w:rsidR="000E51AF" w:rsidRDefault="00976225" w:rsidP="003B67D5">
            <w:pPr>
              <w:ind w:left="80"/>
              <w:rPr>
                <w:sz w:val="20"/>
                <w:szCs w:val="20"/>
              </w:rPr>
            </w:pPr>
            <w:r>
              <w:rPr>
                <w:rFonts w:ascii="Arial" w:eastAsia="Arial" w:hAnsi="Arial" w:cs="Arial"/>
              </w:rPr>
              <w:t>Submitted</w:t>
            </w:r>
            <w:r w:rsidR="000E51AF">
              <w:rPr>
                <w:rFonts w:ascii="Arial" w:eastAsia="Arial" w:hAnsi="Arial" w:cs="Arial"/>
              </w:rPr>
              <w:t xml:space="preserve"> by the Bidder.</w:t>
            </w:r>
          </w:p>
        </w:tc>
        <w:tc>
          <w:tcPr>
            <w:tcW w:w="1700" w:type="dxa"/>
            <w:vAlign w:val="bottom"/>
          </w:tcPr>
          <w:p w:rsidR="000E51AF" w:rsidRDefault="000E51AF" w:rsidP="003B67D5">
            <w:pPr>
              <w:ind w:left="260"/>
              <w:rPr>
                <w:sz w:val="20"/>
                <w:szCs w:val="20"/>
              </w:rPr>
            </w:pPr>
            <w:r>
              <w:rPr>
                <w:rFonts w:ascii="Arial" w:eastAsia="Arial" w:hAnsi="Arial" w:cs="Arial"/>
                <w:b/>
                <w:bCs/>
              </w:rPr>
              <w:t>Annex- C</w:t>
            </w:r>
          </w:p>
        </w:tc>
      </w:tr>
      <w:tr w:rsidR="000E51AF" w:rsidTr="003B67D5">
        <w:trPr>
          <w:trHeight w:val="290"/>
        </w:trPr>
        <w:tc>
          <w:tcPr>
            <w:tcW w:w="6580" w:type="dxa"/>
            <w:gridSpan w:val="2"/>
            <w:vAlign w:val="bottom"/>
          </w:tcPr>
          <w:p w:rsidR="000E51AF" w:rsidRDefault="000E51AF" w:rsidP="003B67D5">
            <w:pPr>
              <w:rPr>
                <w:sz w:val="20"/>
                <w:szCs w:val="20"/>
              </w:rPr>
            </w:pPr>
            <w:r>
              <w:rPr>
                <w:rFonts w:ascii="Arial" w:eastAsia="Arial" w:hAnsi="Arial" w:cs="Arial"/>
                <w:b/>
                <w:bCs/>
              </w:rPr>
              <w:t xml:space="preserve">e.  </w:t>
            </w:r>
            <w:r>
              <w:rPr>
                <w:rFonts w:ascii="Arial" w:eastAsia="Arial" w:hAnsi="Arial" w:cs="Arial"/>
              </w:rPr>
              <w:t>The</w:t>
            </w:r>
            <w:r w:rsidR="00976225">
              <w:rPr>
                <w:rFonts w:ascii="Arial" w:eastAsia="Arial" w:hAnsi="Arial" w:cs="Arial"/>
              </w:rPr>
              <w:t xml:space="preserve"> </w:t>
            </w:r>
            <w:r>
              <w:rPr>
                <w:rFonts w:ascii="Arial" w:eastAsia="Arial" w:hAnsi="Arial" w:cs="Arial"/>
              </w:rPr>
              <w:t>Purchaser’s Notification of Award(AAT)</w:t>
            </w:r>
          </w:p>
        </w:tc>
        <w:tc>
          <w:tcPr>
            <w:tcW w:w="1700" w:type="dxa"/>
            <w:vAlign w:val="bottom"/>
          </w:tcPr>
          <w:p w:rsidR="000E51AF" w:rsidRDefault="000E51AF" w:rsidP="003B67D5">
            <w:pPr>
              <w:ind w:left="260"/>
              <w:rPr>
                <w:sz w:val="20"/>
                <w:szCs w:val="20"/>
              </w:rPr>
            </w:pPr>
            <w:r>
              <w:rPr>
                <w:rFonts w:ascii="Arial" w:eastAsia="Arial" w:hAnsi="Arial" w:cs="Arial"/>
                <w:b/>
                <w:bCs/>
              </w:rPr>
              <w:t>Annex- D</w:t>
            </w:r>
          </w:p>
        </w:tc>
      </w:tr>
      <w:tr w:rsidR="000E51AF" w:rsidTr="003B67D5">
        <w:trPr>
          <w:trHeight w:val="290"/>
        </w:trPr>
        <w:tc>
          <w:tcPr>
            <w:tcW w:w="280" w:type="dxa"/>
            <w:vAlign w:val="bottom"/>
          </w:tcPr>
          <w:p w:rsidR="000E51AF" w:rsidRDefault="000E51AF" w:rsidP="003B67D5">
            <w:pPr>
              <w:rPr>
                <w:sz w:val="20"/>
                <w:szCs w:val="20"/>
              </w:rPr>
            </w:pPr>
            <w:r>
              <w:rPr>
                <w:rFonts w:ascii="Arial" w:eastAsia="Arial" w:hAnsi="Arial" w:cs="Arial"/>
                <w:b/>
                <w:bCs/>
              </w:rPr>
              <w:t>f.</w:t>
            </w:r>
          </w:p>
        </w:tc>
        <w:tc>
          <w:tcPr>
            <w:tcW w:w="6300" w:type="dxa"/>
            <w:vAlign w:val="bottom"/>
          </w:tcPr>
          <w:p w:rsidR="000E51AF" w:rsidRDefault="000E51AF" w:rsidP="003B67D5">
            <w:pPr>
              <w:ind w:left="80"/>
              <w:rPr>
                <w:sz w:val="20"/>
                <w:szCs w:val="20"/>
              </w:rPr>
            </w:pPr>
            <w:r>
              <w:rPr>
                <w:rFonts w:ascii="Arial" w:eastAsia="Arial" w:hAnsi="Arial" w:cs="Arial"/>
              </w:rPr>
              <w:t>Purchase Order</w:t>
            </w:r>
          </w:p>
        </w:tc>
        <w:tc>
          <w:tcPr>
            <w:tcW w:w="1700" w:type="dxa"/>
            <w:vAlign w:val="bottom"/>
          </w:tcPr>
          <w:p w:rsidR="000E51AF" w:rsidRDefault="000E51AF" w:rsidP="003B67D5">
            <w:pPr>
              <w:ind w:left="260"/>
              <w:rPr>
                <w:sz w:val="20"/>
                <w:szCs w:val="20"/>
              </w:rPr>
            </w:pPr>
            <w:r>
              <w:rPr>
                <w:rFonts w:ascii="Arial" w:eastAsia="Arial" w:hAnsi="Arial" w:cs="Arial"/>
                <w:b/>
                <w:bCs/>
              </w:rPr>
              <w:t>Annex-E</w:t>
            </w:r>
          </w:p>
        </w:tc>
      </w:tr>
      <w:tr w:rsidR="000E51AF" w:rsidTr="003B67D5">
        <w:trPr>
          <w:trHeight w:val="290"/>
        </w:trPr>
        <w:tc>
          <w:tcPr>
            <w:tcW w:w="280" w:type="dxa"/>
            <w:vAlign w:val="bottom"/>
          </w:tcPr>
          <w:p w:rsidR="000E51AF" w:rsidRDefault="000E51AF" w:rsidP="003B67D5">
            <w:pPr>
              <w:rPr>
                <w:sz w:val="20"/>
                <w:szCs w:val="20"/>
              </w:rPr>
            </w:pPr>
            <w:r>
              <w:rPr>
                <w:rFonts w:ascii="Arial" w:eastAsia="Arial" w:hAnsi="Arial" w:cs="Arial"/>
                <w:b/>
                <w:bCs/>
              </w:rPr>
              <w:t>g.</w:t>
            </w:r>
          </w:p>
        </w:tc>
        <w:tc>
          <w:tcPr>
            <w:tcW w:w="6300" w:type="dxa"/>
            <w:vAlign w:val="bottom"/>
          </w:tcPr>
          <w:p w:rsidR="000E51AF" w:rsidRDefault="000E51AF" w:rsidP="003B67D5">
            <w:pPr>
              <w:ind w:left="80"/>
              <w:rPr>
                <w:sz w:val="20"/>
                <w:szCs w:val="20"/>
              </w:rPr>
            </w:pPr>
            <w:r>
              <w:rPr>
                <w:rFonts w:ascii="Arial" w:eastAsia="Arial" w:hAnsi="Arial" w:cs="Arial"/>
              </w:rPr>
              <w:t>Payment Schedule</w:t>
            </w:r>
          </w:p>
        </w:tc>
        <w:tc>
          <w:tcPr>
            <w:tcW w:w="1700" w:type="dxa"/>
            <w:vAlign w:val="bottom"/>
          </w:tcPr>
          <w:p w:rsidR="000E51AF" w:rsidRDefault="000E51AF" w:rsidP="003B67D5">
            <w:pPr>
              <w:ind w:left="260"/>
              <w:rPr>
                <w:sz w:val="20"/>
                <w:szCs w:val="20"/>
              </w:rPr>
            </w:pPr>
            <w:r>
              <w:rPr>
                <w:rFonts w:ascii="Arial" w:eastAsia="Arial" w:hAnsi="Arial" w:cs="Arial"/>
                <w:b/>
                <w:bCs/>
              </w:rPr>
              <w:t>Annex-F</w:t>
            </w:r>
          </w:p>
        </w:tc>
      </w:tr>
      <w:tr w:rsidR="000E51AF" w:rsidTr="003B67D5">
        <w:trPr>
          <w:trHeight w:val="293"/>
        </w:trPr>
        <w:tc>
          <w:tcPr>
            <w:tcW w:w="280" w:type="dxa"/>
            <w:vAlign w:val="bottom"/>
          </w:tcPr>
          <w:p w:rsidR="000E51AF" w:rsidRDefault="000E51AF" w:rsidP="003B67D5">
            <w:pPr>
              <w:rPr>
                <w:sz w:val="20"/>
                <w:szCs w:val="20"/>
              </w:rPr>
            </w:pPr>
            <w:r>
              <w:rPr>
                <w:rFonts w:ascii="Arial" w:eastAsia="Arial" w:hAnsi="Arial" w:cs="Arial"/>
                <w:b/>
                <w:bCs/>
              </w:rPr>
              <w:t>h.</w:t>
            </w:r>
          </w:p>
        </w:tc>
        <w:tc>
          <w:tcPr>
            <w:tcW w:w="6300" w:type="dxa"/>
            <w:vAlign w:val="bottom"/>
          </w:tcPr>
          <w:p w:rsidR="000E51AF" w:rsidRDefault="000E51AF" w:rsidP="003B67D5">
            <w:pPr>
              <w:ind w:left="80"/>
              <w:rPr>
                <w:sz w:val="20"/>
                <w:szCs w:val="20"/>
              </w:rPr>
            </w:pPr>
            <w:r>
              <w:rPr>
                <w:rFonts w:ascii="Arial" w:eastAsia="Arial" w:hAnsi="Arial" w:cs="Arial"/>
              </w:rPr>
              <w:t>The General Conditions of Contract</w:t>
            </w:r>
          </w:p>
        </w:tc>
        <w:tc>
          <w:tcPr>
            <w:tcW w:w="1700" w:type="dxa"/>
            <w:vAlign w:val="bottom"/>
          </w:tcPr>
          <w:p w:rsidR="000E51AF" w:rsidRDefault="000E51AF" w:rsidP="003B67D5">
            <w:pPr>
              <w:ind w:left="260"/>
              <w:rPr>
                <w:sz w:val="20"/>
                <w:szCs w:val="20"/>
              </w:rPr>
            </w:pPr>
            <w:r>
              <w:rPr>
                <w:rFonts w:ascii="Arial" w:eastAsia="Arial" w:hAnsi="Arial" w:cs="Arial"/>
                <w:b/>
                <w:bCs/>
              </w:rPr>
              <w:t>Annex-G</w:t>
            </w:r>
          </w:p>
        </w:tc>
      </w:tr>
      <w:tr w:rsidR="000E51AF" w:rsidTr="003B67D5">
        <w:trPr>
          <w:trHeight w:val="290"/>
        </w:trPr>
        <w:tc>
          <w:tcPr>
            <w:tcW w:w="280" w:type="dxa"/>
            <w:vAlign w:val="bottom"/>
          </w:tcPr>
          <w:p w:rsidR="000E51AF" w:rsidRDefault="000E51AF" w:rsidP="003B67D5">
            <w:pPr>
              <w:rPr>
                <w:sz w:val="20"/>
                <w:szCs w:val="20"/>
              </w:rPr>
            </w:pPr>
            <w:proofErr w:type="spellStart"/>
            <w:r>
              <w:rPr>
                <w:rFonts w:ascii="Arial" w:eastAsia="Arial" w:hAnsi="Arial" w:cs="Arial"/>
                <w:b/>
                <w:bCs/>
              </w:rPr>
              <w:t>i</w:t>
            </w:r>
            <w:proofErr w:type="spellEnd"/>
            <w:r>
              <w:rPr>
                <w:rFonts w:ascii="Arial" w:eastAsia="Arial" w:hAnsi="Arial" w:cs="Arial"/>
                <w:b/>
                <w:bCs/>
              </w:rPr>
              <w:t>.</w:t>
            </w:r>
          </w:p>
        </w:tc>
        <w:tc>
          <w:tcPr>
            <w:tcW w:w="6300" w:type="dxa"/>
            <w:vAlign w:val="bottom"/>
          </w:tcPr>
          <w:p w:rsidR="000E51AF" w:rsidRDefault="000E51AF" w:rsidP="003B67D5">
            <w:pPr>
              <w:ind w:left="80"/>
              <w:rPr>
                <w:sz w:val="20"/>
                <w:szCs w:val="20"/>
              </w:rPr>
            </w:pPr>
            <w:r>
              <w:rPr>
                <w:rFonts w:ascii="Arial" w:eastAsia="Arial" w:hAnsi="Arial" w:cs="Arial"/>
              </w:rPr>
              <w:t>Performance Guarantee/Security</w:t>
            </w:r>
          </w:p>
        </w:tc>
        <w:tc>
          <w:tcPr>
            <w:tcW w:w="1700" w:type="dxa"/>
            <w:vAlign w:val="bottom"/>
          </w:tcPr>
          <w:p w:rsidR="000E51AF" w:rsidRDefault="000E51AF" w:rsidP="003B67D5">
            <w:pPr>
              <w:ind w:left="260"/>
              <w:rPr>
                <w:sz w:val="20"/>
                <w:szCs w:val="20"/>
              </w:rPr>
            </w:pPr>
            <w:r>
              <w:rPr>
                <w:rFonts w:ascii="Arial" w:eastAsia="Arial" w:hAnsi="Arial" w:cs="Arial"/>
                <w:b/>
                <w:bCs/>
              </w:rPr>
              <w:t>Annex-H</w:t>
            </w:r>
          </w:p>
        </w:tc>
      </w:tr>
    </w:tbl>
    <w:p w:rsidR="000E51AF" w:rsidRDefault="000E51AF" w:rsidP="000E51AF">
      <w:pPr>
        <w:spacing w:line="40" w:lineRule="exact"/>
        <w:rPr>
          <w:sz w:val="20"/>
          <w:szCs w:val="20"/>
        </w:rPr>
      </w:pPr>
    </w:p>
    <w:p w:rsidR="000E51AF" w:rsidRDefault="000E51AF" w:rsidP="008B7EBC">
      <w:pPr>
        <w:numPr>
          <w:ilvl w:val="0"/>
          <w:numId w:val="64"/>
        </w:numPr>
        <w:tabs>
          <w:tab w:val="left" w:pos="1560"/>
        </w:tabs>
        <w:ind w:left="1560" w:hanging="360"/>
        <w:jc w:val="both"/>
        <w:rPr>
          <w:rFonts w:ascii="Arial" w:eastAsia="Arial" w:hAnsi="Arial" w:cs="Arial"/>
          <w:b/>
          <w:bCs/>
        </w:rPr>
      </w:pPr>
      <w:r>
        <w:rPr>
          <w:rFonts w:ascii="Arial" w:eastAsia="Arial" w:hAnsi="Arial" w:cs="Arial"/>
        </w:rPr>
        <w:t>Manufacturer’s certificate of warranty under Drugs Act 1976/DRAP Act 2012 &amp;</w:t>
      </w:r>
    </w:p>
    <w:p w:rsidR="000E51AF" w:rsidRDefault="000E51AF" w:rsidP="000E51AF">
      <w:pPr>
        <w:spacing w:line="35" w:lineRule="exact"/>
        <w:rPr>
          <w:sz w:val="20"/>
          <w:szCs w:val="20"/>
        </w:rPr>
      </w:pPr>
    </w:p>
    <w:p w:rsidR="000E51AF" w:rsidRDefault="000E51AF" w:rsidP="000E51AF">
      <w:pPr>
        <w:tabs>
          <w:tab w:val="left" w:pos="8020"/>
        </w:tabs>
        <w:ind w:left="1560"/>
        <w:rPr>
          <w:sz w:val="20"/>
          <w:szCs w:val="20"/>
        </w:rPr>
      </w:pPr>
      <w:r>
        <w:rPr>
          <w:rFonts w:ascii="Arial" w:eastAsia="Arial" w:hAnsi="Arial" w:cs="Arial"/>
        </w:rPr>
        <w:t>rules framed there</w:t>
      </w:r>
      <w:r w:rsidR="00976225">
        <w:rPr>
          <w:rFonts w:ascii="Arial" w:eastAsia="Arial" w:hAnsi="Arial" w:cs="Arial"/>
        </w:rPr>
        <w:t xml:space="preserve"> </w:t>
      </w:r>
      <w:r>
        <w:rPr>
          <w:rFonts w:ascii="Arial" w:eastAsia="Arial" w:hAnsi="Arial" w:cs="Arial"/>
        </w:rPr>
        <w:t>under</w:t>
      </w:r>
      <w:r>
        <w:rPr>
          <w:sz w:val="20"/>
          <w:szCs w:val="20"/>
        </w:rPr>
        <w:tab/>
      </w:r>
      <w:r>
        <w:rPr>
          <w:rFonts w:ascii="Arial" w:eastAsia="Arial" w:hAnsi="Arial" w:cs="Arial"/>
          <w:b/>
          <w:bCs/>
          <w:sz w:val="21"/>
          <w:szCs w:val="21"/>
        </w:rPr>
        <w:t>Annex-I</w:t>
      </w:r>
    </w:p>
    <w:p w:rsidR="000E51AF" w:rsidRDefault="000E51AF" w:rsidP="000E51AF">
      <w:pPr>
        <w:spacing w:line="37" w:lineRule="exact"/>
        <w:rPr>
          <w:sz w:val="20"/>
          <w:szCs w:val="20"/>
        </w:rPr>
      </w:pPr>
    </w:p>
    <w:p w:rsidR="000E51AF" w:rsidRDefault="000E51AF" w:rsidP="000E51AF">
      <w:pPr>
        <w:tabs>
          <w:tab w:val="left" w:pos="1540"/>
          <w:tab w:val="left" w:pos="8020"/>
        </w:tabs>
        <w:ind w:left="1200"/>
        <w:rPr>
          <w:sz w:val="20"/>
          <w:szCs w:val="20"/>
        </w:rPr>
      </w:pPr>
      <w:r>
        <w:rPr>
          <w:rFonts w:ascii="Arial" w:eastAsia="Arial" w:hAnsi="Arial" w:cs="Arial"/>
          <w:b/>
          <w:bCs/>
        </w:rPr>
        <w:t>k.</w:t>
      </w:r>
      <w:r>
        <w:rPr>
          <w:sz w:val="20"/>
          <w:szCs w:val="20"/>
        </w:rPr>
        <w:tab/>
      </w:r>
      <w:r>
        <w:rPr>
          <w:rFonts w:ascii="Arial" w:eastAsia="Arial" w:hAnsi="Arial" w:cs="Arial"/>
        </w:rPr>
        <w:t>The bidding document of Procuring Agency</w:t>
      </w:r>
      <w:r>
        <w:rPr>
          <w:sz w:val="20"/>
          <w:szCs w:val="20"/>
        </w:rPr>
        <w:tab/>
      </w:r>
      <w:r>
        <w:rPr>
          <w:rFonts w:ascii="Arial" w:eastAsia="Arial" w:hAnsi="Arial" w:cs="Arial"/>
          <w:b/>
          <w:bCs/>
          <w:sz w:val="21"/>
          <w:szCs w:val="21"/>
        </w:rPr>
        <w:t>Annex-J</w:t>
      </w:r>
    </w:p>
    <w:p w:rsidR="000E51AF" w:rsidRDefault="000E51AF" w:rsidP="000E51AF">
      <w:pPr>
        <w:sectPr w:rsidR="000E51AF">
          <w:pgSz w:w="12240" w:h="15840"/>
          <w:pgMar w:top="870" w:right="960" w:bottom="446" w:left="1320" w:header="0" w:footer="0" w:gutter="0"/>
          <w:cols w:space="720" w:equalWidth="0">
            <w:col w:w="9960"/>
          </w:cols>
        </w:sect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373"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6" w:lineRule="exact"/>
        <w:rPr>
          <w:sz w:val="20"/>
          <w:szCs w:val="20"/>
        </w:rPr>
      </w:pPr>
      <w:bookmarkStart w:id="81" w:name="page43"/>
      <w:bookmarkEnd w:id="81"/>
    </w:p>
    <w:p w:rsidR="000E51AF" w:rsidRDefault="000E51AF" w:rsidP="008B7EBC">
      <w:pPr>
        <w:numPr>
          <w:ilvl w:val="0"/>
          <w:numId w:val="65"/>
        </w:numPr>
        <w:tabs>
          <w:tab w:val="left" w:pos="360"/>
        </w:tabs>
        <w:spacing w:line="270" w:lineRule="auto"/>
        <w:ind w:left="360" w:hanging="360"/>
        <w:jc w:val="both"/>
        <w:rPr>
          <w:rFonts w:ascii="Arial" w:eastAsia="Arial" w:hAnsi="Arial" w:cs="Arial"/>
          <w:b/>
          <w:bCs/>
        </w:rPr>
      </w:pPr>
      <w:r>
        <w:rPr>
          <w:rFonts w:ascii="Arial" w:eastAsia="Arial" w:hAnsi="Arial" w:cs="Arial"/>
          <w:b/>
          <w:bCs/>
          <w:u w:val="single"/>
        </w:rPr>
        <w:t>Interpretation:</w:t>
      </w:r>
      <w:r w:rsidR="00976225">
        <w:rPr>
          <w:rFonts w:ascii="Arial" w:eastAsia="Arial" w:hAnsi="Arial" w:cs="Arial"/>
          <w:b/>
          <w:bCs/>
          <w:u w:val="single"/>
        </w:rPr>
        <w:t xml:space="preserve"> </w:t>
      </w:r>
      <w:r>
        <w:rPr>
          <w:rFonts w:ascii="Arial" w:eastAsia="Arial" w:hAnsi="Arial" w:cs="Arial"/>
        </w:rPr>
        <w:t xml:space="preserve">In this Contract words and expressions shall have </w:t>
      </w:r>
      <w:proofErr w:type="spellStart"/>
      <w:r>
        <w:rPr>
          <w:rFonts w:ascii="Arial" w:eastAsia="Arial" w:hAnsi="Arial" w:cs="Arial"/>
        </w:rPr>
        <w:t>thesame</w:t>
      </w:r>
      <w:proofErr w:type="spellEnd"/>
      <w:r>
        <w:rPr>
          <w:rFonts w:ascii="Arial" w:eastAsia="Arial" w:hAnsi="Arial" w:cs="Arial"/>
        </w:rPr>
        <w:t xml:space="preserve"> meanings as are respectively assigned to them in the General Conditions of this</w:t>
      </w:r>
    </w:p>
    <w:p w:rsidR="000E51AF" w:rsidRDefault="000E51AF" w:rsidP="000E51AF">
      <w:pPr>
        <w:spacing w:line="8" w:lineRule="exact"/>
        <w:rPr>
          <w:rFonts w:ascii="Arial" w:eastAsia="Arial" w:hAnsi="Arial" w:cs="Arial"/>
          <w:b/>
          <w:bCs/>
        </w:rPr>
      </w:pPr>
    </w:p>
    <w:p w:rsidR="000E51AF" w:rsidRDefault="000E51AF" w:rsidP="000E51AF">
      <w:pPr>
        <w:spacing w:line="239" w:lineRule="auto"/>
        <w:ind w:left="360"/>
        <w:jc w:val="both"/>
        <w:rPr>
          <w:rFonts w:ascii="Arial" w:eastAsia="Arial" w:hAnsi="Arial" w:cs="Arial"/>
          <w:b/>
          <w:bCs/>
        </w:rPr>
      </w:pPr>
      <w:r>
        <w:rPr>
          <w:rFonts w:ascii="Arial" w:eastAsia="Arial" w:hAnsi="Arial" w:cs="Arial"/>
        </w:rPr>
        <w:t>Contract hereinafter referred to as “Contract”:</w:t>
      </w:r>
    </w:p>
    <w:p w:rsidR="000E51AF" w:rsidRDefault="000E51AF" w:rsidP="000E51AF">
      <w:pPr>
        <w:spacing w:line="243" w:lineRule="exact"/>
        <w:rPr>
          <w:rFonts w:ascii="Arial" w:eastAsia="Arial" w:hAnsi="Arial" w:cs="Arial"/>
          <w:b/>
          <w:bCs/>
        </w:rPr>
      </w:pPr>
    </w:p>
    <w:p w:rsidR="000E51AF" w:rsidRDefault="000E51AF" w:rsidP="008B7EBC">
      <w:pPr>
        <w:numPr>
          <w:ilvl w:val="0"/>
          <w:numId w:val="65"/>
        </w:numPr>
        <w:tabs>
          <w:tab w:val="left" w:pos="360"/>
        </w:tabs>
        <w:spacing w:line="269" w:lineRule="auto"/>
        <w:ind w:left="360" w:hanging="360"/>
        <w:jc w:val="both"/>
        <w:rPr>
          <w:rFonts w:ascii="Arial" w:eastAsia="Arial" w:hAnsi="Arial" w:cs="Arial"/>
          <w:b/>
          <w:bCs/>
        </w:rPr>
      </w:pPr>
      <w:r>
        <w:rPr>
          <w:rFonts w:ascii="Arial" w:eastAsia="Arial" w:hAnsi="Arial" w:cs="Arial"/>
          <w:b/>
          <w:bCs/>
          <w:u w:val="single"/>
        </w:rPr>
        <w:t xml:space="preserve">The Term of the </w:t>
      </w:r>
      <w:r w:rsidR="00976225">
        <w:rPr>
          <w:rFonts w:ascii="Arial" w:eastAsia="Arial" w:hAnsi="Arial" w:cs="Arial"/>
          <w:b/>
          <w:bCs/>
          <w:u w:val="single"/>
        </w:rPr>
        <w:t>Contract:</w:t>
      </w:r>
      <w:r w:rsidR="00976225">
        <w:rPr>
          <w:rFonts w:ascii="Arial" w:eastAsia="Arial" w:hAnsi="Arial" w:cs="Arial"/>
        </w:rPr>
        <w:t xml:space="preserve"> This</w:t>
      </w:r>
      <w:r>
        <w:rPr>
          <w:rFonts w:ascii="Arial" w:eastAsia="Arial" w:hAnsi="Arial" w:cs="Arial"/>
        </w:rPr>
        <w:t xml:space="preserve"> contract shall remain valid for one year from the </w:t>
      </w:r>
      <w:proofErr w:type="spellStart"/>
      <w:r>
        <w:rPr>
          <w:rFonts w:ascii="Arial" w:eastAsia="Arial" w:hAnsi="Arial" w:cs="Arial"/>
        </w:rPr>
        <w:t>dateof</w:t>
      </w:r>
      <w:proofErr w:type="spellEnd"/>
      <w:r>
        <w:rPr>
          <w:rFonts w:ascii="Arial" w:eastAsia="Arial" w:hAnsi="Arial" w:cs="Arial"/>
        </w:rPr>
        <w:t xml:space="preserve"> signing, unless amended by mutual consent.</w:t>
      </w:r>
    </w:p>
    <w:p w:rsidR="000E51AF" w:rsidRDefault="000E51AF" w:rsidP="000E51AF">
      <w:pPr>
        <w:spacing w:line="300" w:lineRule="exact"/>
        <w:rPr>
          <w:rFonts w:ascii="Arial" w:eastAsia="Arial" w:hAnsi="Arial" w:cs="Arial"/>
          <w:b/>
          <w:bCs/>
        </w:rPr>
      </w:pPr>
    </w:p>
    <w:p w:rsidR="000E51AF" w:rsidRDefault="000E51AF" w:rsidP="008B7EBC">
      <w:pPr>
        <w:numPr>
          <w:ilvl w:val="0"/>
          <w:numId w:val="65"/>
        </w:numPr>
        <w:tabs>
          <w:tab w:val="left" w:pos="360"/>
        </w:tabs>
        <w:spacing w:line="239" w:lineRule="auto"/>
        <w:ind w:left="360" w:hanging="360"/>
        <w:jc w:val="both"/>
        <w:rPr>
          <w:rFonts w:ascii="Arial" w:eastAsia="Arial" w:hAnsi="Arial" w:cs="Arial"/>
          <w:b/>
          <w:bCs/>
        </w:rPr>
      </w:pPr>
      <w:r>
        <w:rPr>
          <w:rFonts w:ascii="Arial" w:eastAsia="Arial" w:hAnsi="Arial" w:cs="Arial"/>
        </w:rPr>
        <w:t>The Supplier declares as under:</w:t>
      </w:r>
    </w:p>
    <w:p w:rsidR="000E51AF" w:rsidRDefault="000E51AF" w:rsidP="000E51AF">
      <w:pPr>
        <w:spacing w:line="46"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396"/>
        <w:jc w:val="both"/>
        <w:rPr>
          <w:rFonts w:ascii="Arial" w:eastAsia="Arial" w:hAnsi="Arial" w:cs="Arial"/>
          <w:b/>
          <w:bCs/>
        </w:rPr>
      </w:pPr>
      <w:r>
        <w:rPr>
          <w:rFonts w:ascii="Arial" w:eastAsia="Arial" w:hAnsi="Arial" w:cs="Arial"/>
          <w:i/>
          <w:iCs/>
        </w:rPr>
        <w:t xml:space="preserve">[Name of the Supplier] </w:t>
      </w:r>
      <w:r>
        <w:rPr>
          <w:rFonts w:ascii="Arial" w:eastAsia="Arial" w:hAnsi="Arial" w:cs="Arial"/>
        </w:rPr>
        <w:t>hereby declares that it has not obtained or induced the</w:t>
      </w:r>
      <w:r w:rsidR="00976225">
        <w:rPr>
          <w:rFonts w:ascii="Arial" w:eastAsia="Arial" w:hAnsi="Arial" w:cs="Arial"/>
        </w:rPr>
        <w:t xml:space="preserve"> </w:t>
      </w:r>
      <w:r>
        <w:rPr>
          <w:rFonts w:ascii="Arial" w:eastAsia="Arial" w:hAnsi="Arial" w:cs="Arial"/>
        </w:rPr>
        <w:t>procurement of any Contract, right, interest, privilege or other obligation or benefit from Government of Punjab or any administrative subdivision or agency thereof or any other entity owned or controlled by it (Government of Punjab) through any corrupt business practice.</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5" w:lineRule="auto"/>
        <w:ind w:left="720" w:hanging="458"/>
        <w:jc w:val="both"/>
        <w:rPr>
          <w:rFonts w:ascii="Arial" w:eastAsia="Arial" w:hAnsi="Arial" w:cs="Arial"/>
          <w:b/>
          <w:bCs/>
        </w:rPr>
      </w:pPr>
      <w:r>
        <w:rPr>
          <w:rFonts w:ascii="Arial" w:eastAsia="Arial" w:hAnsi="Arial" w:cs="Arial"/>
        </w:rPr>
        <w:t>Without limiting the generality of the foregoing, [the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3"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certifies that has made and shall make full disclosure of all</w:t>
      </w:r>
      <w:r w:rsidR="00976225">
        <w:rPr>
          <w:rFonts w:ascii="Arial" w:eastAsia="Arial" w:hAnsi="Arial" w:cs="Arial"/>
        </w:rPr>
        <w:t xml:space="preserve"> </w:t>
      </w:r>
      <w:r>
        <w:rPr>
          <w:rFonts w:ascii="Arial" w:eastAsia="Arial" w:hAnsi="Arial" w:cs="Arial"/>
        </w:rPr>
        <w:t>agreements and arrangements with all persons in respect of or related to the transaction with Government of Punjab and has not taken any action or shall not take any action to circumvent the above declaration, representation or warranty.</w:t>
      </w:r>
    </w:p>
    <w:p w:rsidR="000E51AF" w:rsidRDefault="000E51AF" w:rsidP="000E51AF">
      <w:pPr>
        <w:spacing w:line="13"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accepts full responsibility and strict liability for making any false</w:t>
      </w:r>
      <w:r w:rsidR="00976225">
        <w:rPr>
          <w:rFonts w:ascii="Arial" w:eastAsia="Arial" w:hAnsi="Arial" w:cs="Arial"/>
        </w:rPr>
        <w:t xml:space="preserve"> </w:t>
      </w:r>
      <w:r>
        <w:rPr>
          <w:rFonts w:ascii="Arial" w:eastAsia="Arial" w:hAnsi="Arial" w:cs="Arial"/>
        </w:rPr>
        <w:t>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E51AF" w:rsidRDefault="000E51AF" w:rsidP="000E51AF">
      <w:pPr>
        <w:spacing w:line="15"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458"/>
        <w:jc w:val="both"/>
        <w:rPr>
          <w:rFonts w:ascii="Arial" w:eastAsia="Arial" w:hAnsi="Arial" w:cs="Arial"/>
          <w:b/>
          <w:bCs/>
        </w:rPr>
      </w:pPr>
      <w:r>
        <w:rPr>
          <w:rFonts w:ascii="Arial" w:eastAsia="Arial" w:hAnsi="Arial" w:cs="Arial"/>
        </w:rPr>
        <w:t xml:space="preserve">Notwithstanding any rights and remedies exercised by Procuring Agency in this regard, </w:t>
      </w:r>
      <w:r>
        <w:rPr>
          <w:rFonts w:ascii="Arial" w:eastAsia="Arial" w:hAnsi="Arial" w:cs="Arial"/>
          <w:i/>
          <w:iCs/>
        </w:rPr>
        <w:t>[The Supplier]</w:t>
      </w:r>
      <w:r>
        <w:rPr>
          <w:rFonts w:ascii="Arial" w:eastAsia="Arial" w:hAnsi="Arial" w:cs="Arial"/>
        </w:rPr>
        <w:t xml:space="preserve"> 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Pr>
          <w:rFonts w:ascii="Arial" w:eastAsia="Arial" w:hAnsi="Arial" w:cs="Arial"/>
          <w:i/>
          <w:iCs/>
        </w:rPr>
        <w:t>[The Supplier]</w:t>
      </w:r>
      <w:r>
        <w:rPr>
          <w:rFonts w:ascii="Arial" w:eastAsia="Arial" w:hAnsi="Arial" w:cs="Arial"/>
        </w:rPr>
        <w:t xml:space="preserve"> as aforesaid for the purpose of obtaining or inducing the procurement of any Contract, right, interest, privilege or other obligation or benefit in whatsoever form from Procuring Agency.</w:t>
      </w:r>
    </w:p>
    <w:p w:rsidR="000E51AF" w:rsidRDefault="000E51AF" w:rsidP="000E51AF">
      <w:pPr>
        <w:spacing w:line="18" w:lineRule="exact"/>
        <w:rPr>
          <w:rFonts w:ascii="Arial" w:eastAsia="Arial" w:hAnsi="Arial" w:cs="Arial"/>
          <w:b/>
          <w:bCs/>
        </w:rPr>
      </w:pPr>
    </w:p>
    <w:p w:rsidR="000E51AF" w:rsidRDefault="000E51AF" w:rsidP="008B7EBC">
      <w:pPr>
        <w:numPr>
          <w:ilvl w:val="1"/>
          <w:numId w:val="65"/>
        </w:numPr>
        <w:tabs>
          <w:tab w:val="left" w:pos="720"/>
        </w:tabs>
        <w:spacing w:line="267" w:lineRule="auto"/>
        <w:ind w:left="720" w:hanging="518"/>
        <w:jc w:val="both"/>
        <w:rPr>
          <w:rFonts w:ascii="Arial" w:eastAsia="Arial" w:hAnsi="Arial" w:cs="Arial"/>
          <w:b/>
          <w:bCs/>
        </w:rPr>
      </w:pPr>
      <w:r>
        <w:rPr>
          <w:rFonts w:ascii="Arial" w:eastAsia="Arial" w:hAnsi="Arial" w:cs="Arial"/>
        </w:rPr>
        <w:t>In case of any dispute concerning the interpretation and/or application of this Contract shall be settled through arbitration. The ________________________</w:t>
      </w:r>
    </w:p>
    <w:p w:rsidR="000E51AF" w:rsidRDefault="000E51AF" w:rsidP="000E51AF">
      <w:pPr>
        <w:spacing w:line="7"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rPr>
        <w:t>(</w:t>
      </w:r>
      <w:r>
        <w:rPr>
          <w:rFonts w:ascii="Arial" w:eastAsia="Arial" w:hAnsi="Arial" w:cs="Arial"/>
          <w:b/>
          <w:bCs/>
        </w:rPr>
        <w:t>Name of Authority to be inserted here</w:t>
      </w:r>
      <w:r>
        <w:rPr>
          <w:rFonts w:ascii="Arial" w:eastAsia="Arial" w:hAnsi="Arial" w:cs="Arial"/>
        </w:rPr>
        <w:t>) or his nominee shall act as sole arbitrator.</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pacing w:line="367"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8" w:lineRule="exact"/>
        <w:rPr>
          <w:sz w:val="20"/>
          <w:szCs w:val="20"/>
        </w:rPr>
      </w:pPr>
      <w:bookmarkStart w:id="82" w:name="page44"/>
      <w:bookmarkEnd w:id="82"/>
    </w:p>
    <w:p w:rsidR="000E51AF" w:rsidRDefault="000E51AF" w:rsidP="000E51AF">
      <w:pPr>
        <w:spacing w:line="267" w:lineRule="auto"/>
        <w:ind w:left="720"/>
        <w:rPr>
          <w:sz w:val="20"/>
          <w:szCs w:val="20"/>
        </w:rPr>
      </w:pPr>
      <w:r>
        <w:rPr>
          <w:rFonts w:ascii="Arial" w:eastAsia="Arial" w:hAnsi="Arial" w:cs="Arial"/>
        </w:rPr>
        <w:t>The decisions taken and/or award made by the sole arbitrator shall be final and binding on the Parties.</w:t>
      </w:r>
    </w:p>
    <w:p w:rsidR="000E51AF" w:rsidRDefault="000E51AF" w:rsidP="000E51AF">
      <w:pPr>
        <w:spacing w:line="300" w:lineRule="exact"/>
        <w:rPr>
          <w:sz w:val="20"/>
          <w:szCs w:val="20"/>
        </w:rPr>
      </w:pPr>
    </w:p>
    <w:p w:rsidR="000E51AF" w:rsidRDefault="000E51AF" w:rsidP="008B7EBC">
      <w:pPr>
        <w:numPr>
          <w:ilvl w:val="0"/>
          <w:numId w:val="66"/>
        </w:numPr>
        <w:tabs>
          <w:tab w:val="left" w:pos="360"/>
        </w:tabs>
        <w:spacing w:line="239" w:lineRule="auto"/>
        <w:ind w:left="360" w:hanging="360"/>
        <w:jc w:val="both"/>
        <w:rPr>
          <w:rFonts w:ascii="Arial" w:eastAsia="Arial" w:hAnsi="Arial" w:cs="Arial"/>
          <w:b/>
          <w:bCs/>
        </w:rPr>
      </w:pPr>
      <w:r>
        <w:rPr>
          <w:rFonts w:ascii="Arial" w:eastAsia="Arial" w:hAnsi="Arial" w:cs="Arial"/>
          <w:b/>
          <w:bCs/>
          <w:u w:val="single"/>
        </w:rPr>
        <w:t>Items to be Supplied &amp; Agreed Unit Cost:</w:t>
      </w:r>
    </w:p>
    <w:p w:rsidR="000E51AF" w:rsidRDefault="000E51AF" w:rsidP="000E51AF">
      <w:pPr>
        <w:spacing w:line="49" w:lineRule="exact"/>
        <w:rPr>
          <w:rFonts w:ascii="Arial" w:eastAsia="Arial" w:hAnsi="Arial" w:cs="Arial"/>
          <w:b/>
          <w:bCs/>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Supplier shall provide to the Purchaser the items on the agreed cost more specifically described in the Price Schedule Submitted by the Bidder (Annex C).</w:t>
      </w:r>
    </w:p>
    <w:p w:rsidR="000E51AF" w:rsidRDefault="000E51AF" w:rsidP="000E51AF">
      <w:pPr>
        <w:spacing w:line="17" w:lineRule="exact"/>
        <w:rPr>
          <w:rFonts w:ascii="Arial" w:eastAsia="Arial" w:hAnsi="Arial" w:cs="Arial"/>
        </w:rPr>
      </w:pPr>
    </w:p>
    <w:p w:rsidR="000E51AF" w:rsidRDefault="000E51AF" w:rsidP="008B7EBC">
      <w:pPr>
        <w:numPr>
          <w:ilvl w:val="1"/>
          <w:numId w:val="66"/>
        </w:numPr>
        <w:tabs>
          <w:tab w:val="left" w:pos="1080"/>
        </w:tabs>
        <w:spacing w:line="272" w:lineRule="auto"/>
        <w:ind w:left="360"/>
        <w:jc w:val="both"/>
        <w:rPr>
          <w:rFonts w:ascii="Arial" w:eastAsia="Arial" w:hAnsi="Arial" w:cs="Arial"/>
        </w:rPr>
      </w:pPr>
      <w:r>
        <w:rPr>
          <w:rFonts w:ascii="Arial" w:eastAsia="Arial" w:hAnsi="Arial" w:cs="Arial"/>
        </w:rPr>
        <w:t>Each Items supplied shall strictly conform to the Schedule of Requirements (Annex A) and to the Technical Specification (Annex B) prescribed by the Purchaser against each item</w:t>
      </w:r>
    </w:p>
    <w:p w:rsidR="000E51AF" w:rsidRDefault="000E51AF" w:rsidP="000E51AF">
      <w:pPr>
        <w:spacing w:line="13" w:lineRule="exact"/>
        <w:rPr>
          <w:rFonts w:ascii="Arial" w:eastAsia="Arial" w:hAnsi="Arial" w:cs="Arial"/>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Unit Cost agreed in the Price Schedule (Annex C), is inclusive of all taxation and costs associated with transportation and other agreed incidental costs.</w:t>
      </w:r>
    </w:p>
    <w:p w:rsidR="000E51AF" w:rsidRDefault="000E51AF" w:rsidP="000E51AF">
      <w:pPr>
        <w:spacing w:line="308" w:lineRule="exact"/>
        <w:rPr>
          <w:rFonts w:ascii="Arial" w:eastAsia="Arial" w:hAnsi="Arial" w:cs="Arial"/>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proofErr w:type="spellStart"/>
      <w:r>
        <w:rPr>
          <w:rFonts w:ascii="Arial" w:eastAsia="Arial" w:hAnsi="Arial" w:cs="Arial"/>
          <w:b/>
          <w:bCs/>
          <w:u w:val="single"/>
        </w:rPr>
        <w:t>Payments:</w:t>
      </w:r>
      <w:r>
        <w:rPr>
          <w:rFonts w:ascii="Arial" w:eastAsia="Arial" w:hAnsi="Arial" w:cs="Arial"/>
        </w:rPr>
        <w:t>The</w:t>
      </w:r>
      <w:proofErr w:type="spellEnd"/>
      <w:r>
        <w:rPr>
          <w:rFonts w:ascii="Arial" w:eastAsia="Arial" w:hAnsi="Arial" w:cs="Arial"/>
        </w:rPr>
        <w:t xml:space="preserve"> Purchaser hereby covenants to pay the Supplier in consideration </w:t>
      </w:r>
      <w:proofErr w:type="spellStart"/>
      <w:r>
        <w:rPr>
          <w:rFonts w:ascii="Arial" w:eastAsia="Arial" w:hAnsi="Arial" w:cs="Arial"/>
        </w:rPr>
        <w:t>ofthe</w:t>
      </w:r>
      <w:proofErr w:type="spellEnd"/>
      <w:r>
        <w:rPr>
          <w:rFonts w:ascii="Arial" w:eastAsia="Arial" w:hAnsi="Arial" w:cs="Arial"/>
        </w:rPr>
        <w:t xml:space="preserve"> provision of the Goods and Services, as specified in the Schedule of Requirements and Technical Specification in accordance with the Price Schedule submitted by the Supplier, the amount against the delivered items or such other sum as may become payable under the provisions of this Contract at the time and in the manner prescribed by this Contract.</w:t>
      </w:r>
    </w:p>
    <w:p w:rsidR="000E51AF" w:rsidRDefault="000E51AF" w:rsidP="000E51AF">
      <w:pPr>
        <w:spacing w:line="302" w:lineRule="exact"/>
        <w:rPr>
          <w:rFonts w:ascii="Arial" w:eastAsia="Arial" w:hAnsi="Arial" w:cs="Arial"/>
          <w:b/>
          <w:bCs/>
        </w:rPr>
      </w:pPr>
    </w:p>
    <w:p w:rsidR="000E51AF" w:rsidRDefault="000E51AF" w:rsidP="008B7EBC">
      <w:pPr>
        <w:numPr>
          <w:ilvl w:val="0"/>
          <w:numId w:val="66"/>
        </w:numPr>
        <w:tabs>
          <w:tab w:val="left" w:pos="360"/>
        </w:tabs>
        <w:spacing w:line="272" w:lineRule="auto"/>
        <w:ind w:left="360" w:hanging="360"/>
        <w:jc w:val="both"/>
        <w:rPr>
          <w:rFonts w:ascii="Arial" w:eastAsia="Arial" w:hAnsi="Arial" w:cs="Arial"/>
          <w:b/>
          <w:bCs/>
        </w:rPr>
      </w:pPr>
      <w:r>
        <w:rPr>
          <w:rFonts w:ascii="Arial" w:eastAsia="Arial" w:hAnsi="Arial" w:cs="Arial"/>
          <w:b/>
          <w:bCs/>
          <w:u w:val="single"/>
        </w:rPr>
        <w:t xml:space="preserve">Mode of </w:t>
      </w:r>
      <w:proofErr w:type="spellStart"/>
      <w:r>
        <w:rPr>
          <w:rFonts w:ascii="Arial" w:eastAsia="Arial" w:hAnsi="Arial" w:cs="Arial"/>
          <w:b/>
          <w:bCs/>
          <w:u w:val="single"/>
        </w:rPr>
        <w:t>Payment:</w:t>
      </w:r>
      <w:r>
        <w:rPr>
          <w:rFonts w:ascii="Arial" w:eastAsia="Arial" w:hAnsi="Arial" w:cs="Arial"/>
        </w:rPr>
        <w:t>All</w:t>
      </w:r>
      <w:proofErr w:type="spellEnd"/>
      <w:r>
        <w:rPr>
          <w:rFonts w:ascii="Arial" w:eastAsia="Arial" w:hAnsi="Arial" w:cs="Arial"/>
        </w:rPr>
        <w:t xml:space="preserve"> payments to the Supplier shall be made through </w:t>
      </w:r>
      <w:proofErr w:type="spellStart"/>
      <w:r>
        <w:rPr>
          <w:rFonts w:ascii="Arial" w:eastAsia="Arial" w:hAnsi="Arial" w:cs="Arial"/>
        </w:rPr>
        <w:t>CrossedCheques</w:t>
      </w:r>
      <w:proofErr w:type="spellEnd"/>
      <w:r>
        <w:rPr>
          <w:rFonts w:ascii="Arial" w:eastAsia="Arial" w:hAnsi="Arial" w:cs="Arial"/>
        </w:rPr>
        <w:t xml:space="preserve"> issued in the name of [supplier’s name]</w:t>
      </w:r>
    </w:p>
    <w:p w:rsidR="000E51AF" w:rsidRDefault="000E51AF" w:rsidP="000E51AF">
      <w:pPr>
        <w:spacing w:line="300" w:lineRule="exact"/>
        <w:rPr>
          <w:rFonts w:ascii="Arial" w:eastAsia="Arial" w:hAnsi="Arial" w:cs="Arial"/>
          <w:b/>
          <w:bCs/>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 Schedule</w:t>
      </w:r>
      <w:r>
        <w:rPr>
          <w:rFonts w:ascii="Arial" w:eastAsia="Arial" w:hAnsi="Arial" w:cs="Arial"/>
        </w:rPr>
        <w:t xml:space="preserve">: All payments to the Supplier shall be made in accordance with </w:t>
      </w:r>
      <w:proofErr w:type="spellStart"/>
      <w:r>
        <w:rPr>
          <w:rFonts w:ascii="Arial" w:eastAsia="Arial" w:hAnsi="Arial" w:cs="Arial"/>
        </w:rPr>
        <w:t>theagreed</w:t>
      </w:r>
      <w:proofErr w:type="spellEnd"/>
      <w:r>
        <w:rPr>
          <w:rFonts w:ascii="Arial" w:eastAsia="Arial" w:hAnsi="Arial" w:cs="Arial"/>
        </w:rPr>
        <w:t xml:space="preserve"> Payment Schedule at Annex: F, upon satisfactory completion of delivery and fulfillment of documentary and </w:t>
      </w:r>
      <w:proofErr w:type="spellStart"/>
      <w:r>
        <w:rPr>
          <w:rFonts w:ascii="Arial" w:eastAsia="Arial" w:hAnsi="Arial" w:cs="Arial"/>
        </w:rPr>
        <w:t>codal</w:t>
      </w:r>
      <w:proofErr w:type="spellEnd"/>
      <w:r>
        <w:rPr>
          <w:rFonts w:ascii="Arial" w:eastAsia="Arial" w:hAnsi="Arial" w:cs="Arial"/>
        </w:rPr>
        <w:t xml:space="preserve"> formalities highlighted in the Payment Schedule at Annex F.</w:t>
      </w:r>
    </w:p>
    <w:p w:rsidR="000E51AF" w:rsidRDefault="000E51AF" w:rsidP="000E51AF">
      <w:pPr>
        <w:spacing w:line="291" w:lineRule="exact"/>
        <w:rPr>
          <w:rFonts w:ascii="Arial" w:eastAsia="Arial" w:hAnsi="Arial" w:cs="Arial"/>
          <w:b/>
          <w:bCs/>
        </w:rPr>
      </w:pPr>
    </w:p>
    <w:p w:rsidR="000E51AF" w:rsidRDefault="000E51AF" w:rsidP="008B7EBC">
      <w:pPr>
        <w:numPr>
          <w:ilvl w:val="0"/>
          <w:numId w:val="66"/>
        </w:numPr>
        <w:tabs>
          <w:tab w:val="left" w:pos="360"/>
        </w:tabs>
        <w:ind w:left="360" w:hanging="360"/>
        <w:jc w:val="both"/>
        <w:rPr>
          <w:rFonts w:ascii="Arial" w:eastAsia="Arial" w:hAnsi="Arial" w:cs="Arial"/>
          <w:b/>
          <w:bCs/>
        </w:rPr>
      </w:pPr>
      <w:r>
        <w:rPr>
          <w:rFonts w:ascii="Arial" w:eastAsia="Arial" w:hAnsi="Arial" w:cs="Arial"/>
          <w:b/>
          <w:bCs/>
          <w:u w:val="single"/>
        </w:rPr>
        <w:t>Performance Guarantee/Security:</w:t>
      </w:r>
    </w:p>
    <w:p w:rsidR="000E51AF" w:rsidRDefault="000E51AF" w:rsidP="000E51AF">
      <w:pPr>
        <w:spacing w:line="48" w:lineRule="exact"/>
        <w:rPr>
          <w:rFonts w:ascii="Arial" w:eastAsia="Arial" w:hAnsi="Arial" w:cs="Arial"/>
          <w:b/>
          <w:bCs/>
        </w:rPr>
      </w:pPr>
    </w:p>
    <w:p w:rsidR="000E51AF" w:rsidRDefault="000E51AF" w:rsidP="008B7EBC">
      <w:pPr>
        <w:numPr>
          <w:ilvl w:val="1"/>
          <w:numId w:val="66"/>
        </w:numPr>
        <w:tabs>
          <w:tab w:val="left" w:pos="621"/>
        </w:tabs>
        <w:spacing w:line="274" w:lineRule="auto"/>
        <w:ind w:left="360"/>
        <w:jc w:val="both"/>
        <w:rPr>
          <w:rFonts w:ascii="Arial" w:eastAsia="Arial" w:hAnsi="Arial" w:cs="Arial"/>
        </w:rPr>
      </w:pPr>
      <w:r>
        <w:rPr>
          <w:rFonts w:ascii="Arial" w:eastAsia="Arial" w:hAnsi="Arial" w:cs="Arial"/>
        </w:rPr>
        <w:t xml:space="preserve">The Supplier, within 07 days of signing of this contract, shall provide to the Purchaser a </w:t>
      </w:r>
      <w:r>
        <w:rPr>
          <w:rFonts w:ascii="Arial" w:eastAsia="Arial" w:hAnsi="Arial" w:cs="Arial"/>
          <w:u w:val="single"/>
        </w:rPr>
        <w:t>Performance Security in the form of an Irrevocable Bank Guarantee equivalent to</w:t>
      </w:r>
      <w:r>
        <w:rPr>
          <w:rFonts w:ascii="Arial" w:eastAsia="Arial" w:hAnsi="Arial" w:cs="Arial"/>
          <w:b/>
          <w:bCs/>
          <w:u w:val="single"/>
        </w:rPr>
        <w:t>5%</w:t>
      </w:r>
      <w:r>
        <w:rPr>
          <w:rFonts w:ascii="Arial" w:eastAsia="Arial" w:hAnsi="Arial" w:cs="Arial"/>
          <w:u w:val="single"/>
        </w:rPr>
        <w:t>of the total Contract amount having validity of one year from its date of issuance from any scheduled bank on the prescribed format and in prescribed manner</w:t>
      </w:r>
      <w:r>
        <w:rPr>
          <w:rFonts w:ascii="Arial" w:eastAsia="Arial" w:hAnsi="Arial" w:cs="Arial"/>
        </w:rPr>
        <w:t>. This Performance Guarantee/Security shall be released to the Supplier upon successful completion of the Contract.</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697"/>
        </w:tabs>
        <w:spacing w:line="271" w:lineRule="auto"/>
        <w:ind w:left="360"/>
        <w:jc w:val="both"/>
        <w:rPr>
          <w:rFonts w:ascii="Arial" w:eastAsia="Arial" w:hAnsi="Arial" w:cs="Arial"/>
        </w:rPr>
      </w:pPr>
      <w:r>
        <w:rPr>
          <w:rFonts w:ascii="Arial" w:eastAsia="Arial" w:hAnsi="Arial" w:cs="Arial"/>
        </w:rPr>
        <w:t>Supplier’s Bid Security already submitted with the Bid shall only be released upon satisfactory submission of a Performance Guarantee/Security in accordance with sub-clause (</w:t>
      </w:r>
      <w:proofErr w:type="spellStart"/>
      <w:r>
        <w:rPr>
          <w:rFonts w:ascii="Arial" w:eastAsia="Arial" w:hAnsi="Arial" w:cs="Arial"/>
        </w:rPr>
        <w:t>i</w:t>
      </w:r>
      <w:proofErr w:type="spellEnd"/>
      <w:r>
        <w:rPr>
          <w:rFonts w:ascii="Arial" w:eastAsia="Arial" w:hAnsi="Arial" w:cs="Arial"/>
        </w:rPr>
        <w:t>) above.</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724"/>
        </w:tabs>
        <w:spacing w:line="274" w:lineRule="auto"/>
        <w:ind w:left="360"/>
        <w:jc w:val="both"/>
        <w:rPr>
          <w:rFonts w:ascii="Arial" w:eastAsia="Arial" w:hAnsi="Arial" w:cs="Arial"/>
        </w:rPr>
      </w:pPr>
      <w:r>
        <w:rPr>
          <w:rFonts w:ascii="Arial" w:eastAsia="Arial" w:hAnsi="Arial" w:cs="Arial"/>
        </w:rPr>
        <w:t>Failure to submit a Performance Guarantee/Security shall result into forfeiture of Bid Security and Cancellation of Contract. Failure to furnish the required Performance Guarantee/Security shall constitute a breach of the contract and the procuring agency shall be entitled to make other arrangement at risk and expenses of firm without any notice.</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ectPr w:rsidR="000E51AF" w:rsidSect="007F66F5">
          <w:type w:val="continuous"/>
          <w:pgSz w:w="12240" w:h="15840"/>
          <w:pgMar w:top="870" w:right="1440" w:bottom="446" w:left="2160" w:header="0" w:footer="0" w:gutter="0"/>
          <w:cols w:space="720" w:equalWidth="0">
            <w:col w:w="8640"/>
          </w:cols>
        </w:sectPr>
      </w:pPr>
    </w:p>
    <w:p w:rsidR="000E51AF" w:rsidRDefault="000E51AF" w:rsidP="000E51AF">
      <w:pPr>
        <w:spacing w:line="147" w:lineRule="exact"/>
        <w:rPr>
          <w:sz w:val="20"/>
          <w:szCs w:val="20"/>
        </w:rPr>
      </w:pPr>
      <w:bookmarkStart w:id="83" w:name="page45"/>
      <w:bookmarkEnd w:id="83"/>
    </w:p>
    <w:p w:rsidR="000E51AF" w:rsidRDefault="000E51AF" w:rsidP="008B7EBC">
      <w:pPr>
        <w:numPr>
          <w:ilvl w:val="0"/>
          <w:numId w:val="67"/>
        </w:numPr>
        <w:tabs>
          <w:tab w:val="left" w:pos="720"/>
        </w:tabs>
        <w:spacing w:line="239" w:lineRule="auto"/>
        <w:ind w:left="720" w:hanging="360"/>
        <w:jc w:val="both"/>
        <w:rPr>
          <w:rFonts w:ascii="Arial" w:eastAsia="Arial" w:hAnsi="Arial" w:cs="Arial"/>
          <w:b/>
          <w:bCs/>
        </w:rPr>
      </w:pPr>
      <w:r>
        <w:rPr>
          <w:rFonts w:ascii="Arial" w:eastAsia="Arial" w:hAnsi="Arial" w:cs="Arial"/>
          <w:b/>
          <w:bCs/>
          <w:u w:val="single"/>
        </w:rPr>
        <w:t>Penalties/ Liquidated Damages</w:t>
      </w:r>
    </w:p>
    <w:p w:rsidR="000E51AF" w:rsidRDefault="000E51AF" w:rsidP="000E51AF">
      <w:pPr>
        <w:spacing w:line="169" w:lineRule="exact"/>
        <w:rPr>
          <w:rFonts w:ascii="Arial" w:eastAsia="Arial" w:hAnsi="Arial" w:cs="Arial"/>
          <w:b/>
          <w:bCs/>
        </w:rPr>
      </w:pPr>
    </w:p>
    <w:p w:rsidR="000E51AF" w:rsidRDefault="000E51AF" w:rsidP="008B7EBC">
      <w:pPr>
        <w:numPr>
          <w:ilvl w:val="1"/>
          <w:numId w:val="67"/>
        </w:numPr>
        <w:tabs>
          <w:tab w:val="left" w:pos="977"/>
        </w:tabs>
        <w:spacing w:line="272" w:lineRule="auto"/>
        <w:ind w:left="720"/>
        <w:jc w:val="both"/>
        <w:rPr>
          <w:rFonts w:ascii="Arial" w:eastAsia="Arial" w:hAnsi="Arial" w:cs="Arial"/>
        </w:rPr>
      </w:pPr>
      <w:r>
        <w:rPr>
          <w:rFonts w:ascii="Arial" w:eastAsia="Arial" w:hAnsi="Arial" w:cs="Arial"/>
        </w:rPr>
        <w:t>Wherein the Supplier fails to make deliveries as per signed contract &amp; purchase order and within the stipulated time frame specified in the Schedule of Requirement, the Contract to the extent of non-delivered portion of supplies shall stand cancelled.</w:t>
      </w:r>
    </w:p>
    <w:p w:rsidR="000E51AF" w:rsidRDefault="000E51AF" w:rsidP="000E51AF">
      <w:pPr>
        <w:spacing w:line="13" w:lineRule="exact"/>
        <w:rPr>
          <w:rFonts w:ascii="Arial" w:eastAsia="Arial" w:hAnsi="Arial" w:cs="Arial"/>
        </w:rPr>
      </w:pPr>
    </w:p>
    <w:p w:rsidR="000E51AF" w:rsidRDefault="000E51AF" w:rsidP="008B7EBC">
      <w:pPr>
        <w:numPr>
          <w:ilvl w:val="1"/>
          <w:numId w:val="67"/>
        </w:numPr>
        <w:tabs>
          <w:tab w:val="left" w:pos="1043"/>
        </w:tabs>
        <w:spacing w:line="271" w:lineRule="auto"/>
        <w:ind w:left="720"/>
        <w:jc w:val="both"/>
        <w:rPr>
          <w:rFonts w:ascii="Arial" w:eastAsia="Arial" w:hAnsi="Arial" w:cs="Arial"/>
        </w:rPr>
      </w:pPr>
      <w:r>
        <w:rPr>
          <w:rFonts w:ascii="Arial" w:eastAsia="Arial" w:hAnsi="Arial" w:cs="Arial"/>
        </w:rPr>
        <w:t>After the cancellation of the Contract no supplies shall be accepted and the amount of Performance Guaranty/Security to the extent of non–delivered portion of supplies shall be forfeited.</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125"/>
        </w:tabs>
        <w:spacing w:line="272" w:lineRule="auto"/>
        <w:ind w:left="720"/>
        <w:jc w:val="both"/>
        <w:rPr>
          <w:rFonts w:ascii="Arial" w:eastAsia="Arial" w:hAnsi="Arial" w:cs="Arial"/>
        </w:rPr>
      </w:pPr>
      <w:r>
        <w:rPr>
          <w:rFonts w:ascii="Arial" w:eastAsia="Arial" w:hAnsi="Arial" w:cs="Arial"/>
        </w:rPr>
        <w:t>If the Supplier fails to supply the whole consignment and not able to deliver to consignee’s end, the entire amount of Performance Guaranty/Security shall be forfeited to the Government account and the firm shall be blacklisted minimum for two years for future participation.</w:t>
      </w:r>
    </w:p>
    <w:p w:rsidR="000E51AF" w:rsidRDefault="000E51AF" w:rsidP="000E51AF">
      <w:pPr>
        <w:spacing w:line="17" w:lineRule="exact"/>
        <w:rPr>
          <w:rFonts w:ascii="Arial" w:eastAsia="Arial" w:hAnsi="Arial" w:cs="Arial"/>
        </w:rPr>
      </w:pPr>
    </w:p>
    <w:p w:rsidR="000E51AF" w:rsidRDefault="000E51AF" w:rsidP="008B7EBC">
      <w:pPr>
        <w:numPr>
          <w:ilvl w:val="1"/>
          <w:numId w:val="67"/>
        </w:numPr>
        <w:tabs>
          <w:tab w:val="left" w:pos="1091"/>
        </w:tabs>
        <w:spacing w:line="268" w:lineRule="auto"/>
        <w:ind w:left="720"/>
        <w:jc w:val="both"/>
        <w:rPr>
          <w:rFonts w:ascii="Arial" w:eastAsia="Arial" w:hAnsi="Arial" w:cs="Arial"/>
        </w:rPr>
      </w:pPr>
      <w:r>
        <w:rPr>
          <w:rFonts w:ascii="Arial" w:eastAsia="Arial" w:hAnsi="Arial" w:cs="Arial"/>
        </w:rPr>
        <w:t>The exact time frame for making supplies with and without penalty shall be indicated in subsequent purchase order.</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075"/>
        </w:tabs>
        <w:spacing w:line="270" w:lineRule="auto"/>
        <w:ind w:left="720"/>
        <w:jc w:val="both"/>
        <w:rPr>
          <w:rFonts w:ascii="Arial" w:eastAsia="Arial" w:hAnsi="Arial" w:cs="Arial"/>
        </w:rPr>
      </w:pPr>
      <w:r>
        <w:rPr>
          <w:rFonts w:ascii="Arial" w:eastAsia="Arial" w:hAnsi="Arial" w:cs="Arial"/>
        </w:rPr>
        <w:t xml:space="preserve">In case of late delivery of goods beyond the periods specified in the Schedule of Requirements and subsequent purchase order, </w:t>
      </w:r>
      <w:r>
        <w:rPr>
          <w:rFonts w:ascii="Arial" w:eastAsia="Arial" w:hAnsi="Arial" w:cs="Arial"/>
          <w:b/>
          <w:bCs/>
          <w:u w:val="single"/>
        </w:rPr>
        <w:t xml:space="preserve">a penalty @ 0.067% per day of </w:t>
      </w:r>
      <w:proofErr w:type="spellStart"/>
      <w:r>
        <w:rPr>
          <w:rFonts w:ascii="Arial" w:eastAsia="Arial" w:hAnsi="Arial" w:cs="Arial"/>
          <w:b/>
          <w:bCs/>
          <w:u w:val="single"/>
        </w:rPr>
        <w:t>thecost</w:t>
      </w:r>
      <w:proofErr w:type="spellEnd"/>
      <w:r>
        <w:rPr>
          <w:rFonts w:ascii="Arial" w:eastAsia="Arial" w:hAnsi="Arial" w:cs="Arial"/>
          <w:b/>
          <w:bCs/>
          <w:u w:val="single"/>
        </w:rPr>
        <w:t xml:space="preserve"> of late delivered supply shall be imposed upon the Supplier.</w:t>
      </w:r>
    </w:p>
    <w:p w:rsidR="000E51AF" w:rsidRDefault="000E51AF" w:rsidP="000E51AF">
      <w:pPr>
        <w:spacing w:line="200" w:lineRule="exact"/>
        <w:rPr>
          <w:rFonts w:ascii="Arial" w:eastAsia="Arial" w:hAnsi="Arial" w:cs="Arial"/>
        </w:rPr>
      </w:pPr>
    </w:p>
    <w:p w:rsidR="000E51AF" w:rsidRDefault="000E51AF" w:rsidP="008B7EBC">
      <w:pPr>
        <w:numPr>
          <w:ilvl w:val="0"/>
          <w:numId w:val="67"/>
        </w:numPr>
        <w:tabs>
          <w:tab w:val="left" w:pos="720"/>
        </w:tabs>
        <w:spacing w:line="269" w:lineRule="auto"/>
        <w:ind w:left="720" w:hanging="360"/>
        <w:jc w:val="both"/>
        <w:rPr>
          <w:rFonts w:ascii="Arial" w:eastAsia="Arial" w:hAnsi="Arial" w:cs="Arial"/>
          <w:b/>
          <w:bCs/>
        </w:rPr>
      </w:pPr>
      <w:proofErr w:type="spellStart"/>
      <w:r>
        <w:rPr>
          <w:rFonts w:ascii="Arial" w:eastAsia="Arial" w:hAnsi="Arial" w:cs="Arial"/>
          <w:b/>
          <w:bCs/>
          <w:u w:val="single"/>
        </w:rPr>
        <w:t>Notices:</w:t>
      </w:r>
      <w:r>
        <w:rPr>
          <w:rFonts w:ascii="Arial" w:eastAsia="Arial" w:hAnsi="Arial" w:cs="Arial"/>
        </w:rPr>
        <w:t>All</w:t>
      </w:r>
      <w:proofErr w:type="spellEnd"/>
      <w:r>
        <w:rPr>
          <w:rFonts w:ascii="Arial" w:eastAsia="Arial" w:hAnsi="Arial" w:cs="Arial"/>
        </w:rPr>
        <w:t xml:space="preserve"> notices and correspondences incidental to this contract shall be </w:t>
      </w:r>
      <w:proofErr w:type="spellStart"/>
      <w:r>
        <w:rPr>
          <w:rFonts w:ascii="Arial" w:eastAsia="Arial" w:hAnsi="Arial" w:cs="Arial"/>
        </w:rPr>
        <w:t>inEnglish</w:t>
      </w:r>
      <w:proofErr w:type="spellEnd"/>
      <w:r>
        <w:rPr>
          <w:rFonts w:ascii="Arial" w:eastAsia="Arial" w:hAnsi="Arial" w:cs="Arial"/>
        </w:rPr>
        <w:t xml:space="preserve"> language and shall be addressed to:</w:t>
      </w:r>
    </w:p>
    <w:p w:rsidR="000E51AF" w:rsidRDefault="000E51AF" w:rsidP="000E51AF">
      <w:pPr>
        <w:spacing w:line="298" w:lineRule="exact"/>
        <w:rPr>
          <w:rFonts w:ascii="Arial" w:eastAsia="Arial" w:hAnsi="Arial" w:cs="Arial"/>
          <w:b/>
          <w:bCs/>
        </w:rPr>
      </w:pPr>
    </w:p>
    <w:p w:rsidR="000E51AF" w:rsidRDefault="000E51AF" w:rsidP="000E51AF">
      <w:pPr>
        <w:spacing w:line="39"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i/>
          <w:iCs/>
        </w:rPr>
        <w:t>Rawalpindi Institute of Cardiology, Rawalpindi</w:t>
      </w:r>
    </w:p>
    <w:p w:rsidR="000E51AF" w:rsidRDefault="000E51AF" w:rsidP="000E51AF">
      <w:pPr>
        <w:spacing w:line="200" w:lineRule="exact"/>
        <w:rPr>
          <w:rFonts w:ascii="Arial" w:eastAsia="Arial" w:hAnsi="Arial" w:cs="Arial"/>
          <w:b/>
          <w:bCs/>
        </w:rPr>
      </w:pPr>
    </w:p>
    <w:p w:rsidR="000E51AF" w:rsidRDefault="000E51AF" w:rsidP="000E51AF">
      <w:pPr>
        <w:spacing w:line="200"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rPr>
        <w:t>For the Supplier:</w:t>
      </w:r>
    </w:p>
    <w:p w:rsidR="000E51AF" w:rsidRDefault="000E51AF" w:rsidP="000E51AF">
      <w:pPr>
        <w:spacing w:line="20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439420</wp:posOffset>
            </wp:positionH>
            <wp:positionV relativeFrom="paragraph">
              <wp:posOffset>27305</wp:posOffset>
            </wp:positionV>
            <wp:extent cx="5523865" cy="1841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439420</wp:posOffset>
            </wp:positionH>
            <wp:positionV relativeFrom="paragraph">
              <wp:posOffset>257175</wp:posOffset>
            </wp:positionV>
            <wp:extent cx="5523865" cy="1841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439420</wp:posOffset>
            </wp:positionH>
            <wp:positionV relativeFrom="paragraph">
              <wp:posOffset>472440</wp:posOffset>
            </wp:positionV>
            <wp:extent cx="5523865" cy="1841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31" w:lineRule="exact"/>
        <w:rPr>
          <w:sz w:val="20"/>
          <w:szCs w:val="20"/>
        </w:rPr>
      </w:pPr>
    </w:p>
    <w:p w:rsidR="000E51AF" w:rsidRDefault="000E51AF" w:rsidP="000E51AF">
      <w:pPr>
        <w:spacing w:line="272" w:lineRule="auto"/>
        <w:jc w:val="both"/>
        <w:rPr>
          <w:sz w:val="20"/>
          <w:szCs w:val="20"/>
        </w:rPr>
      </w:pPr>
      <w:r>
        <w:rPr>
          <w:rFonts w:ascii="Arial" w:eastAsia="Arial" w:hAnsi="Arial" w:cs="Arial"/>
        </w:rPr>
        <w:t>IN WITNESS Whereof the Parties hereto have caused this Contract to be executed at_____________(the place) and shall enter into force on the day, month and year first above mentioned.</w:t>
      </w:r>
    </w:p>
    <w:p w:rsidR="000E51AF" w:rsidRPr="00AB492C" w:rsidRDefault="000E51AF" w:rsidP="000E51AF">
      <w:pPr>
        <w:rPr>
          <w:b/>
          <w:sz w:val="12"/>
        </w:rPr>
      </w:pPr>
    </w:p>
    <w:p w:rsidR="000E51AF" w:rsidRDefault="000E51AF" w:rsidP="000E51AF">
      <w:pPr>
        <w:rPr>
          <w:b/>
        </w:rPr>
      </w:pPr>
      <w:r>
        <w:rPr>
          <w:b/>
        </w:rPr>
        <w:t xml:space="preserve">Sealed &amp; singed on behalf of </w:t>
      </w:r>
      <w:r>
        <w:rPr>
          <w:b/>
        </w:rPr>
        <w:tab/>
      </w:r>
      <w:r>
        <w:rPr>
          <w:b/>
        </w:rPr>
        <w:tab/>
      </w:r>
      <w:r>
        <w:rPr>
          <w:b/>
        </w:rPr>
        <w:tab/>
      </w:r>
      <w:r>
        <w:rPr>
          <w:b/>
        </w:rPr>
        <w:tab/>
        <w:t xml:space="preserve">Sealed / Sealed for the Manufacturer  </w:t>
      </w:r>
    </w:p>
    <w:p w:rsidR="000E51AF" w:rsidRDefault="000E51AF" w:rsidP="000E51AF">
      <w:pPr>
        <w:rPr>
          <w:b/>
        </w:rPr>
      </w:pPr>
      <w:r>
        <w:rPr>
          <w:b/>
        </w:rPr>
        <w:t>Procuring Agency</w:t>
      </w:r>
      <w:r>
        <w:rPr>
          <w:b/>
        </w:rPr>
        <w:tab/>
      </w:r>
      <w:r>
        <w:rPr>
          <w:b/>
        </w:rPr>
        <w:tab/>
      </w:r>
      <w:r>
        <w:rPr>
          <w:b/>
        </w:rPr>
        <w:tab/>
      </w:r>
      <w:r>
        <w:rPr>
          <w:b/>
        </w:rPr>
        <w:tab/>
      </w:r>
      <w:r>
        <w:rPr>
          <w:b/>
        </w:rPr>
        <w:tab/>
        <w:t>Authorized Supplier / Authorized Agent</w:t>
      </w:r>
    </w:p>
    <w:p w:rsidR="000E51AF" w:rsidRDefault="000E51AF" w:rsidP="000E51AF">
      <w:pPr>
        <w:rPr>
          <w:b/>
        </w:rPr>
      </w:pPr>
    </w:p>
    <w:p w:rsidR="00E933E9" w:rsidRDefault="00E933E9" w:rsidP="000E51AF">
      <w:pPr>
        <w:ind w:left="60"/>
        <w:rPr>
          <w:rFonts w:ascii="Book Antiqua" w:hAnsi="Book Antiqua"/>
          <w:szCs w:val="18"/>
        </w:rPr>
      </w:pPr>
    </w:p>
    <w:p w:rsidR="000E51AF" w:rsidRPr="00561A8C" w:rsidRDefault="000E51AF" w:rsidP="000E51AF">
      <w:pPr>
        <w:ind w:left="60"/>
        <w:rPr>
          <w:rFonts w:ascii="Book Antiqua" w:hAnsi="Book Antiqua"/>
          <w:szCs w:val="18"/>
        </w:rPr>
      </w:pP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00976225">
        <w:rPr>
          <w:rFonts w:ascii="Book Antiqua" w:hAnsi="Book Antiqua"/>
          <w:szCs w:val="18"/>
        </w:rPr>
        <w:tab/>
      </w:r>
      <w:r w:rsidRPr="00561A8C">
        <w:rPr>
          <w:rFonts w:ascii="Book Antiqua" w:hAnsi="Book Antiqua"/>
          <w:szCs w:val="18"/>
        </w:rPr>
        <w:tab/>
      </w:r>
      <w:r>
        <w:rPr>
          <w:rFonts w:ascii="Book Antiqua" w:hAnsi="Book Antiqua"/>
          <w:szCs w:val="18"/>
        </w:rPr>
        <w:t>Signature of Owner of Firm</w:t>
      </w:r>
      <w:r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Name ---------------</w:t>
      </w:r>
      <w:r w:rsidR="000E51AF"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Medical Superintendent</w:t>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Father Name</w:t>
      </w:r>
      <w:r w:rsidR="000E51AF"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E51AF" w:rsidRPr="006C7742" w:rsidRDefault="000E51AF" w:rsidP="000E51AF">
      <w:pPr>
        <w:ind w:left="60"/>
        <w:rPr>
          <w:rFonts w:ascii="Book Antiqua" w:hAnsi="Book Antiqua"/>
          <w:sz w:val="16"/>
          <w:szCs w:val="18"/>
        </w:rPr>
      </w:pPr>
    </w:p>
    <w:p w:rsidR="00E933E9" w:rsidRDefault="00E933E9" w:rsidP="000E51AF">
      <w:pPr>
        <w:ind w:left="60"/>
        <w:rPr>
          <w:rFonts w:ascii="Book Antiqua" w:hAnsi="Book Antiqua"/>
          <w:b/>
          <w:szCs w:val="18"/>
        </w:rPr>
      </w:pPr>
    </w:p>
    <w:p w:rsidR="000E51AF" w:rsidRPr="00561A8C" w:rsidRDefault="000E51AF" w:rsidP="000E51AF">
      <w:pPr>
        <w:ind w:left="60"/>
        <w:rPr>
          <w:rFonts w:ascii="Book Antiqua" w:hAnsi="Book Antiqua"/>
          <w:b/>
          <w:szCs w:val="18"/>
        </w:rPr>
      </w:pPr>
      <w:r w:rsidRPr="00561A8C">
        <w:rPr>
          <w:rFonts w:ascii="Book Antiqua" w:hAnsi="Book Antiqua"/>
          <w:b/>
          <w:szCs w:val="18"/>
        </w:rPr>
        <w:t>Witnesse</w:t>
      </w:r>
      <w:r>
        <w:rPr>
          <w:rFonts w:ascii="Book Antiqua" w:hAnsi="Book Antiqua"/>
          <w:b/>
          <w:szCs w:val="18"/>
        </w:rPr>
        <w:t>s (Procuring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w:t>
      </w:r>
      <w:r w:rsidRPr="00561A8C">
        <w:rPr>
          <w:rFonts w:ascii="Book Antiqua" w:hAnsi="Book Antiqua"/>
          <w:b/>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t>CNIC#___________________________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E51AF" w:rsidRDefault="000E51AF" w:rsidP="00E933E9">
      <w:pPr>
        <w:ind w:left="60"/>
        <w:rPr>
          <w:sz w:val="14"/>
          <w:szCs w:val="20"/>
        </w:rPr>
      </w:pPr>
    </w:p>
    <w:p w:rsidR="008C5582" w:rsidRDefault="008C5582">
      <w:pPr>
        <w:spacing w:after="200" w:line="276" w:lineRule="auto"/>
        <w:rPr>
          <w:sz w:val="14"/>
          <w:szCs w:val="20"/>
        </w:rPr>
      </w:pPr>
      <w:r>
        <w:rPr>
          <w:sz w:val="14"/>
          <w:szCs w:val="20"/>
        </w:rPr>
        <w:br w:type="page"/>
      </w:r>
    </w:p>
    <w:p w:rsidR="008B0858" w:rsidRPr="008B0858" w:rsidRDefault="008B0858" w:rsidP="008B0858">
      <w:pPr>
        <w:pStyle w:val="Heading2"/>
        <w:jc w:val="right"/>
        <w:rPr>
          <w:rFonts w:eastAsia="Arial"/>
          <w:sz w:val="32"/>
        </w:rPr>
      </w:pPr>
      <w:bookmarkStart w:id="84" w:name="_Toc99022003"/>
      <w:r w:rsidRPr="008B0858">
        <w:rPr>
          <w:rFonts w:eastAsia="Arial"/>
          <w:sz w:val="32"/>
        </w:rPr>
        <w:lastRenderedPageBreak/>
        <w:t>ANNEX: A</w:t>
      </w:r>
      <w:bookmarkEnd w:id="84"/>
    </w:p>
    <w:p w:rsidR="008B0858" w:rsidRDefault="008B0858" w:rsidP="008C5582">
      <w:pPr>
        <w:pStyle w:val="Heading2"/>
        <w:jc w:val="center"/>
        <w:rPr>
          <w:rFonts w:eastAsia="Arial"/>
          <w:sz w:val="42"/>
        </w:rPr>
      </w:pPr>
    </w:p>
    <w:p w:rsidR="008C5582" w:rsidRPr="008B0858" w:rsidRDefault="008C5582" w:rsidP="008B0858">
      <w:pPr>
        <w:pStyle w:val="Heading3"/>
        <w:jc w:val="center"/>
        <w:rPr>
          <w:sz w:val="40"/>
          <w:szCs w:val="40"/>
        </w:rPr>
      </w:pPr>
      <w:bookmarkStart w:id="85" w:name="_Toc99022004"/>
      <w:r w:rsidRPr="008B0858">
        <w:rPr>
          <w:rFonts w:eastAsia="Arial"/>
          <w:sz w:val="40"/>
          <w:szCs w:val="40"/>
        </w:rPr>
        <w:t>SCHEDULE OF REQUIREMENTS:</w:t>
      </w:r>
      <w:bookmarkEnd w:id="85"/>
    </w:p>
    <w:p w:rsidR="008C5582" w:rsidRDefault="008C5582" w:rsidP="008C5582">
      <w:pPr>
        <w:spacing w:line="93" w:lineRule="exact"/>
        <w:rPr>
          <w:sz w:val="20"/>
          <w:szCs w:val="20"/>
        </w:rPr>
      </w:pPr>
    </w:p>
    <w:p w:rsidR="008C5582" w:rsidRDefault="008C5582" w:rsidP="008C5582">
      <w:pPr>
        <w:spacing w:line="271" w:lineRule="auto"/>
        <w:ind w:left="120" w:right="60"/>
        <w:jc w:val="both"/>
        <w:rPr>
          <w:rFonts w:ascii="Arial" w:eastAsia="Arial" w:hAnsi="Arial" w:cs="Arial"/>
        </w:rPr>
      </w:pPr>
    </w:p>
    <w:p w:rsidR="008C5582" w:rsidRDefault="008C5582" w:rsidP="008C5582">
      <w:pPr>
        <w:spacing w:line="271" w:lineRule="auto"/>
        <w:ind w:left="120" w:right="60"/>
        <w:jc w:val="both"/>
        <w:rPr>
          <w:sz w:val="20"/>
          <w:szCs w:val="20"/>
        </w:rPr>
      </w:pPr>
      <w:r>
        <w:rPr>
          <w:rFonts w:ascii="Arial" w:eastAsia="Arial" w:hAnsi="Arial" w:cs="Arial"/>
        </w:rPr>
        <w:t xml:space="preserve">The supplies shall be delivered in accordance with the Purchase Orders as per following schedule of requirements:- </w:t>
      </w:r>
    </w:p>
    <w:p w:rsidR="008C5582" w:rsidRDefault="008C5582" w:rsidP="008C5582">
      <w:pPr>
        <w:spacing w:line="305" w:lineRule="exact"/>
        <w:rPr>
          <w:sz w:val="20"/>
          <w:szCs w:val="20"/>
        </w:rPr>
      </w:pPr>
    </w:p>
    <w:p w:rsidR="008C5582" w:rsidRDefault="008C5582" w:rsidP="008C5582">
      <w:pPr>
        <w:spacing w:line="253" w:lineRule="auto"/>
        <w:ind w:right="60"/>
        <w:jc w:val="center"/>
        <w:rPr>
          <w:sz w:val="20"/>
          <w:szCs w:val="20"/>
        </w:rPr>
      </w:pPr>
      <w:r>
        <w:rPr>
          <w:rFonts w:ascii="Arial" w:eastAsia="Arial" w:hAnsi="Arial" w:cs="Arial"/>
          <w:b/>
          <w:bCs/>
        </w:rPr>
        <w:t xml:space="preserve">Respective Consignee’s End: Rawalpindi Institute of Cardiology, </w:t>
      </w:r>
      <w:proofErr w:type="spellStart"/>
      <w:r>
        <w:rPr>
          <w:rFonts w:ascii="Arial" w:eastAsia="Arial" w:hAnsi="Arial" w:cs="Arial"/>
          <w:b/>
          <w:bCs/>
        </w:rPr>
        <w:t>Rawal</w:t>
      </w:r>
      <w:proofErr w:type="spellEnd"/>
      <w:r>
        <w:rPr>
          <w:rFonts w:ascii="Arial" w:eastAsia="Arial" w:hAnsi="Arial" w:cs="Arial"/>
          <w:b/>
          <w:bCs/>
        </w:rPr>
        <w:t xml:space="preserve"> Road, Rawalpindi</w:t>
      </w:r>
    </w:p>
    <w:p w:rsidR="008C5582" w:rsidRDefault="00F6180D" w:rsidP="008C5582">
      <w:pPr>
        <w:spacing w:line="200" w:lineRule="exact"/>
        <w:rPr>
          <w:sz w:val="20"/>
          <w:szCs w:val="20"/>
        </w:rPr>
      </w:pPr>
      <w:r>
        <w:rPr>
          <w:sz w:val="20"/>
          <w:szCs w:val="20"/>
        </w:rPr>
        <w:pict>
          <v:rect id="_x0000_s1197" style="position:absolute;margin-left:.05pt;margin-top:44.55pt;width:.95pt;height:1.6pt;z-index:-251627520;visibility:visible;mso-wrap-distance-left:0;mso-wrap-distance-right:0" o:allowincell="f" fillcolor="black" stroked="f"/>
        </w:pict>
      </w:r>
      <w:r>
        <w:rPr>
          <w:sz w:val="20"/>
          <w:szCs w:val="20"/>
        </w:rPr>
        <w:pict>
          <v:rect id="_x0000_s1198" style="position:absolute;margin-left:474.45pt;margin-top:44.55pt;width:1pt;height:1.6pt;z-index:-251626496;visibility:visible;mso-wrap-distance-left:0;mso-wrap-distance-right:0" o:allowincell="f" fillcolor="black" stroked="f"/>
        </w:pict>
      </w:r>
    </w:p>
    <w:p w:rsidR="008C5582" w:rsidRDefault="008C5582" w:rsidP="008C5582">
      <w:pPr>
        <w:spacing w:line="200" w:lineRule="exact"/>
        <w:rPr>
          <w:sz w:val="20"/>
          <w:szCs w:val="20"/>
        </w:rPr>
      </w:pPr>
      <w:r>
        <w:rPr>
          <w:sz w:val="20"/>
          <w:szCs w:val="20"/>
        </w:rPr>
        <w:t>Free Delivery to Consignee’s end (DDP) Basis:</w:t>
      </w:r>
    </w:p>
    <w:p w:rsidR="008C5582" w:rsidRDefault="008C5582" w:rsidP="008C5582">
      <w:pPr>
        <w:spacing w:line="200" w:lineRule="exact"/>
        <w:rPr>
          <w:sz w:val="20"/>
          <w:szCs w:val="20"/>
        </w:rPr>
      </w:pPr>
    </w:p>
    <w:p w:rsidR="008C5582" w:rsidRDefault="008C5582" w:rsidP="008C5582">
      <w:pPr>
        <w:spacing w:line="272" w:lineRule="exact"/>
        <w:rPr>
          <w:sz w:val="20"/>
          <w:szCs w:val="20"/>
        </w:rPr>
      </w:pPr>
    </w:p>
    <w:tbl>
      <w:tblPr>
        <w:tblStyle w:val="TableGrid"/>
        <w:tblW w:w="0" w:type="auto"/>
        <w:tblLook w:val="04A0"/>
      </w:tblPr>
      <w:tblGrid>
        <w:gridCol w:w="4786"/>
        <w:gridCol w:w="4790"/>
      </w:tblGrid>
      <w:tr w:rsidR="008C5582" w:rsidTr="00071148">
        <w:trPr>
          <w:trHeight w:val="1152"/>
        </w:trPr>
        <w:tc>
          <w:tcPr>
            <w:tcW w:w="4858" w:type="dxa"/>
            <w:vAlign w:val="center"/>
          </w:tcPr>
          <w:p w:rsidR="008C5582" w:rsidRPr="003B1D10" w:rsidRDefault="008C5582" w:rsidP="003B67D5">
            <w:pPr>
              <w:spacing w:line="272" w:lineRule="exact"/>
              <w:jc w:val="center"/>
              <w:rPr>
                <w:b/>
                <w:sz w:val="24"/>
                <w:szCs w:val="24"/>
              </w:rPr>
            </w:pPr>
            <w:r w:rsidRPr="003B1D10">
              <w:rPr>
                <w:b/>
                <w:sz w:val="24"/>
                <w:szCs w:val="24"/>
              </w:rPr>
              <w:t>MODE OF PENALTY</w:t>
            </w:r>
          </w:p>
        </w:tc>
        <w:tc>
          <w:tcPr>
            <w:tcW w:w="4858" w:type="dxa"/>
            <w:vAlign w:val="center"/>
          </w:tcPr>
          <w:p w:rsidR="008C5582" w:rsidRPr="003B1D10" w:rsidRDefault="008C5582" w:rsidP="003B67D5">
            <w:pPr>
              <w:spacing w:line="272" w:lineRule="exact"/>
              <w:jc w:val="center"/>
              <w:rPr>
                <w:b/>
                <w:sz w:val="24"/>
                <w:szCs w:val="24"/>
              </w:rPr>
            </w:pPr>
            <w:r w:rsidRPr="003B1D10">
              <w:rPr>
                <w:b/>
                <w:sz w:val="24"/>
                <w:szCs w:val="24"/>
              </w:rPr>
              <w:t>DELIVERY OF 100% QUANTITY AS PER PURCHASE ORDER</w:t>
            </w:r>
          </w:p>
        </w:tc>
      </w:tr>
      <w:tr w:rsidR="008C5582" w:rsidTr="00071148">
        <w:trPr>
          <w:trHeight w:val="1152"/>
        </w:trPr>
        <w:tc>
          <w:tcPr>
            <w:tcW w:w="4858" w:type="dxa"/>
            <w:vAlign w:val="center"/>
          </w:tcPr>
          <w:p w:rsidR="008C5582" w:rsidRPr="003B1D10" w:rsidRDefault="008C5582" w:rsidP="003B67D5">
            <w:pPr>
              <w:spacing w:line="272" w:lineRule="exact"/>
              <w:rPr>
                <w:sz w:val="24"/>
                <w:szCs w:val="24"/>
              </w:rPr>
            </w:pPr>
            <w:r w:rsidRPr="003B1D10">
              <w:rPr>
                <w:sz w:val="24"/>
                <w:szCs w:val="24"/>
              </w:rPr>
              <w:t>Without Recovery of Late Delivery Charges</w:t>
            </w:r>
          </w:p>
        </w:tc>
        <w:tc>
          <w:tcPr>
            <w:tcW w:w="4858" w:type="dxa"/>
            <w:vAlign w:val="center"/>
          </w:tcPr>
          <w:p w:rsidR="008C5582" w:rsidRPr="003B1D10" w:rsidRDefault="008C5582" w:rsidP="003B67D5">
            <w:pPr>
              <w:spacing w:line="272" w:lineRule="exact"/>
              <w:jc w:val="center"/>
              <w:rPr>
                <w:sz w:val="24"/>
                <w:szCs w:val="24"/>
              </w:rPr>
            </w:pPr>
            <w:r w:rsidRPr="003B1D10">
              <w:rPr>
                <w:sz w:val="24"/>
                <w:szCs w:val="24"/>
              </w:rPr>
              <w:t>60 days or earlier</w:t>
            </w:r>
          </w:p>
          <w:p w:rsidR="008C5582" w:rsidRPr="003B1D10" w:rsidRDefault="008C5582" w:rsidP="003B67D5">
            <w:pPr>
              <w:spacing w:line="272" w:lineRule="exact"/>
              <w:jc w:val="center"/>
              <w:rPr>
                <w:sz w:val="24"/>
                <w:szCs w:val="24"/>
              </w:rPr>
            </w:pPr>
            <w:r w:rsidRPr="003B1D10">
              <w:rPr>
                <w:sz w:val="24"/>
                <w:szCs w:val="24"/>
              </w:rPr>
              <w:t>(to be determined by the Procuring Agency)</w:t>
            </w:r>
          </w:p>
        </w:tc>
      </w:tr>
      <w:tr w:rsidR="008C5582" w:rsidTr="00071148">
        <w:trPr>
          <w:trHeight w:val="1152"/>
        </w:trPr>
        <w:tc>
          <w:tcPr>
            <w:tcW w:w="4858" w:type="dxa"/>
            <w:vAlign w:val="center"/>
          </w:tcPr>
          <w:p w:rsidR="008C5582" w:rsidRPr="003B1D10" w:rsidRDefault="008C5582" w:rsidP="003B67D5">
            <w:pPr>
              <w:spacing w:line="272" w:lineRule="exact"/>
              <w:rPr>
                <w:sz w:val="24"/>
                <w:szCs w:val="24"/>
              </w:rPr>
            </w:pPr>
            <w:r w:rsidRPr="003B1D10">
              <w:rPr>
                <w:sz w:val="24"/>
                <w:szCs w:val="24"/>
              </w:rPr>
              <w:t>With Recovery of Late Delivery Charges @0.067% per day</w:t>
            </w:r>
          </w:p>
        </w:tc>
        <w:tc>
          <w:tcPr>
            <w:tcW w:w="4858" w:type="dxa"/>
            <w:vAlign w:val="center"/>
          </w:tcPr>
          <w:p w:rsidR="008C5582" w:rsidRPr="003B1D10" w:rsidRDefault="008C5582" w:rsidP="003B67D5">
            <w:pPr>
              <w:spacing w:line="272" w:lineRule="exact"/>
              <w:jc w:val="both"/>
              <w:rPr>
                <w:sz w:val="24"/>
                <w:szCs w:val="24"/>
              </w:rPr>
            </w:pPr>
            <w:r w:rsidRPr="003B1D10">
              <w:rPr>
                <w:sz w:val="24"/>
                <w:szCs w:val="24"/>
              </w:rPr>
              <w:t>After 60 (Sixty) days or earlier (to be determined by the Procuring Agency) and decided by concerned consignee on the formal request of supplier with proper justification.</w:t>
            </w:r>
          </w:p>
        </w:tc>
      </w:tr>
      <w:tr w:rsidR="008C5582" w:rsidTr="00071148">
        <w:trPr>
          <w:trHeight w:val="1152"/>
        </w:trPr>
        <w:tc>
          <w:tcPr>
            <w:tcW w:w="4858" w:type="dxa"/>
            <w:vAlign w:val="center"/>
          </w:tcPr>
          <w:p w:rsidR="008C5582" w:rsidRPr="003B1D10" w:rsidRDefault="008C5582" w:rsidP="003B67D5">
            <w:pPr>
              <w:spacing w:line="272" w:lineRule="exact"/>
              <w:rPr>
                <w:sz w:val="24"/>
                <w:szCs w:val="24"/>
              </w:rPr>
            </w:pPr>
            <w:r w:rsidRPr="003B1D10">
              <w:rPr>
                <w:sz w:val="24"/>
                <w:szCs w:val="24"/>
              </w:rPr>
              <w:t>Maximum Rate of Late Delivery Charges</w:t>
            </w:r>
          </w:p>
        </w:tc>
        <w:tc>
          <w:tcPr>
            <w:tcW w:w="4858" w:type="dxa"/>
            <w:vAlign w:val="center"/>
          </w:tcPr>
          <w:p w:rsidR="008C5582" w:rsidRPr="003B1D10" w:rsidRDefault="008C5582" w:rsidP="003B67D5">
            <w:pPr>
              <w:spacing w:line="272" w:lineRule="exact"/>
              <w:jc w:val="both"/>
              <w:rPr>
                <w:sz w:val="24"/>
                <w:szCs w:val="24"/>
              </w:rPr>
            </w:pPr>
            <w:r w:rsidRPr="003B1D10">
              <w:rPr>
                <w:sz w:val="24"/>
                <w:szCs w:val="24"/>
              </w:rPr>
              <w:t xml:space="preserve">Maximum limit of Late Delivery Charges is 10% after which contract will be cancelled with all legal and </w:t>
            </w:r>
            <w:proofErr w:type="spellStart"/>
            <w:r w:rsidRPr="003B1D10">
              <w:rPr>
                <w:sz w:val="24"/>
                <w:szCs w:val="24"/>
              </w:rPr>
              <w:t>codal</w:t>
            </w:r>
            <w:proofErr w:type="spellEnd"/>
            <w:r w:rsidRPr="003B1D10">
              <w:rPr>
                <w:sz w:val="24"/>
                <w:szCs w:val="24"/>
              </w:rPr>
              <w:t xml:space="preserve"> formalities</w:t>
            </w:r>
          </w:p>
        </w:tc>
      </w:tr>
      <w:tr w:rsidR="008C5582" w:rsidTr="00071148">
        <w:trPr>
          <w:trHeight w:val="1152"/>
        </w:trPr>
        <w:tc>
          <w:tcPr>
            <w:tcW w:w="4858" w:type="dxa"/>
            <w:vAlign w:val="center"/>
          </w:tcPr>
          <w:p w:rsidR="008C5582" w:rsidRPr="003B1D10" w:rsidRDefault="008C5582" w:rsidP="003B67D5">
            <w:pPr>
              <w:spacing w:line="272" w:lineRule="exact"/>
              <w:rPr>
                <w:sz w:val="24"/>
                <w:szCs w:val="24"/>
              </w:rPr>
            </w:pPr>
            <w:r w:rsidRPr="003B1D10">
              <w:rPr>
                <w:sz w:val="24"/>
                <w:szCs w:val="24"/>
              </w:rPr>
              <w:t>Risk Purchase</w:t>
            </w:r>
          </w:p>
        </w:tc>
        <w:tc>
          <w:tcPr>
            <w:tcW w:w="4858" w:type="dxa"/>
            <w:vAlign w:val="center"/>
          </w:tcPr>
          <w:p w:rsidR="008C5582" w:rsidRPr="003B1D10" w:rsidRDefault="008C5582" w:rsidP="003B67D5">
            <w:pPr>
              <w:spacing w:line="272" w:lineRule="exact"/>
              <w:jc w:val="both"/>
              <w:rPr>
                <w:sz w:val="24"/>
                <w:szCs w:val="24"/>
              </w:rPr>
            </w:pPr>
            <w:r w:rsidRPr="003B1D10">
              <w:rPr>
                <w:sz w:val="24"/>
                <w:szCs w:val="24"/>
              </w:rPr>
              <w:t>After expiry of prescribed delivery period the Procuring Agency may proceed for risk purchase (at the risk and cost of defaulter) to ensure the un-interrupted healthcare service to the patients</w:t>
            </w:r>
          </w:p>
        </w:tc>
      </w:tr>
    </w:tbl>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1D1361" w:rsidRDefault="001D1361">
      <w:pPr>
        <w:spacing w:after="200" w:line="276" w:lineRule="auto"/>
        <w:rPr>
          <w:sz w:val="14"/>
          <w:szCs w:val="20"/>
        </w:rPr>
      </w:pPr>
      <w:r>
        <w:rPr>
          <w:sz w:val="14"/>
          <w:szCs w:val="20"/>
        </w:rPr>
        <w:br w:type="page"/>
      </w:r>
    </w:p>
    <w:p w:rsidR="001D1361" w:rsidRDefault="001D1361" w:rsidP="001D1361">
      <w:pPr>
        <w:spacing w:line="148" w:lineRule="exact"/>
        <w:rPr>
          <w:sz w:val="20"/>
          <w:szCs w:val="20"/>
        </w:rPr>
      </w:pPr>
    </w:p>
    <w:p w:rsidR="001D1361" w:rsidRPr="001D1361" w:rsidRDefault="001D1361" w:rsidP="001D1361">
      <w:pPr>
        <w:pStyle w:val="Heading2"/>
        <w:jc w:val="right"/>
        <w:rPr>
          <w:rFonts w:eastAsia="Arial"/>
          <w:sz w:val="32"/>
        </w:rPr>
      </w:pPr>
      <w:bookmarkStart w:id="86" w:name="_Toc99022005"/>
      <w:r w:rsidRPr="001D1361">
        <w:rPr>
          <w:rFonts w:eastAsia="Arial"/>
          <w:sz w:val="32"/>
        </w:rPr>
        <w:t>ANNEX. B</w:t>
      </w:r>
      <w:bookmarkEnd w:id="86"/>
    </w:p>
    <w:p w:rsidR="001D1361" w:rsidRDefault="001D1361" w:rsidP="001D1361">
      <w:pPr>
        <w:spacing w:line="49" w:lineRule="exact"/>
        <w:rPr>
          <w:sz w:val="20"/>
          <w:szCs w:val="20"/>
        </w:rPr>
      </w:pPr>
    </w:p>
    <w:p w:rsidR="001D1361" w:rsidRPr="001D1361" w:rsidRDefault="001D1361" w:rsidP="001D1361">
      <w:pPr>
        <w:pStyle w:val="Heading3"/>
        <w:jc w:val="center"/>
        <w:rPr>
          <w:rFonts w:eastAsia="Arial"/>
          <w:sz w:val="38"/>
        </w:rPr>
      </w:pPr>
      <w:bookmarkStart w:id="87" w:name="_Toc99022006"/>
      <w:r w:rsidRPr="001D1361">
        <w:rPr>
          <w:rFonts w:eastAsia="Arial"/>
          <w:sz w:val="38"/>
        </w:rPr>
        <w:t>Special Conditions of the Contract</w:t>
      </w:r>
      <w:r>
        <w:rPr>
          <w:rFonts w:eastAsia="Arial"/>
          <w:sz w:val="38"/>
        </w:rPr>
        <w:t xml:space="preserve"> </w:t>
      </w:r>
      <w:r w:rsidRPr="001D1361">
        <w:rPr>
          <w:rFonts w:eastAsia="Arial"/>
          <w:sz w:val="38"/>
        </w:rPr>
        <w:t>&amp; Technical Specifications</w:t>
      </w:r>
      <w:bookmarkEnd w:id="87"/>
    </w:p>
    <w:p w:rsidR="001D1361" w:rsidRDefault="001D1361" w:rsidP="001D1361">
      <w:pPr>
        <w:spacing w:line="369" w:lineRule="exact"/>
        <w:rPr>
          <w:sz w:val="20"/>
          <w:szCs w:val="20"/>
        </w:rPr>
      </w:pPr>
    </w:p>
    <w:p w:rsidR="001D1361" w:rsidRDefault="001D1361" w:rsidP="001D1361">
      <w:pPr>
        <w:tabs>
          <w:tab w:val="left" w:pos="700"/>
        </w:tabs>
        <w:rPr>
          <w:sz w:val="20"/>
          <w:szCs w:val="20"/>
        </w:rPr>
      </w:pPr>
      <w:r>
        <w:rPr>
          <w:rFonts w:ascii="Arial" w:eastAsia="Arial" w:hAnsi="Arial" w:cs="Arial"/>
          <w:b/>
          <w:bCs/>
        </w:rPr>
        <w:t>a).</w:t>
      </w:r>
      <w:r>
        <w:rPr>
          <w:sz w:val="20"/>
          <w:szCs w:val="20"/>
        </w:rPr>
        <w:tab/>
      </w:r>
      <w:r>
        <w:rPr>
          <w:rFonts w:ascii="Arial" w:eastAsia="Arial" w:hAnsi="Arial" w:cs="Arial"/>
          <w:b/>
          <w:bCs/>
          <w:sz w:val="21"/>
          <w:szCs w:val="21"/>
          <w:u w:val="single"/>
        </w:rPr>
        <w:t>Product Specifications.</w:t>
      </w:r>
    </w:p>
    <w:p w:rsidR="001D1361" w:rsidRDefault="001D1361" w:rsidP="001D1361">
      <w:pPr>
        <w:spacing w:line="329" w:lineRule="exact"/>
        <w:rPr>
          <w:sz w:val="20"/>
          <w:szCs w:val="20"/>
        </w:rPr>
      </w:pPr>
    </w:p>
    <w:p w:rsidR="001D1361" w:rsidRDefault="001D1361" w:rsidP="001D1361">
      <w:pPr>
        <w:spacing w:line="239" w:lineRule="auto"/>
        <w:ind w:left="1440"/>
        <w:rPr>
          <w:sz w:val="20"/>
          <w:szCs w:val="20"/>
        </w:rPr>
      </w:pPr>
      <w:r>
        <w:rPr>
          <w:rFonts w:ascii="Arial" w:eastAsia="Arial" w:hAnsi="Arial" w:cs="Arial"/>
          <w:i/>
          <w:iCs/>
        </w:rPr>
        <w:t>(Detailed technical specifications, given in Section III, will be followed)</w:t>
      </w:r>
    </w:p>
    <w:p w:rsidR="001D1361" w:rsidRDefault="001D1361" w:rsidP="001D1361">
      <w:pPr>
        <w:spacing w:line="328" w:lineRule="exact"/>
        <w:rPr>
          <w:sz w:val="20"/>
          <w:szCs w:val="20"/>
        </w:rPr>
      </w:pPr>
    </w:p>
    <w:p w:rsidR="001D1361" w:rsidRDefault="001D1361" w:rsidP="001D1361">
      <w:pPr>
        <w:tabs>
          <w:tab w:val="left" w:pos="700"/>
        </w:tabs>
        <w:rPr>
          <w:sz w:val="20"/>
          <w:szCs w:val="20"/>
        </w:rPr>
      </w:pPr>
      <w:r>
        <w:rPr>
          <w:rFonts w:ascii="Arial" w:eastAsia="Arial" w:hAnsi="Arial" w:cs="Arial"/>
          <w:b/>
          <w:bCs/>
        </w:rPr>
        <w:t>b).</w:t>
      </w:r>
      <w:r>
        <w:rPr>
          <w:sz w:val="20"/>
          <w:szCs w:val="20"/>
        </w:rPr>
        <w:tab/>
      </w:r>
      <w:r>
        <w:rPr>
          <w:rFonts w:ascii="Arial" w:eastAsia="Arial" w:hAnsi="Arial" w:cs="Arial"/>
          <w:b/>
          <w:bCs/>
          <w:sz w:val="21"/>
          <w:szCs w:val="21"/>
          <w:u w:val="single"/>
        </w:rPr>
        <w:t>Labeling and Packing</w:t>
      </w:r>
    </w:p>
    <w:p w:rsidR="001D1361" w:rsidRDefault="001D1361" w:rsidP="001D1361">
      <w:pPr>
        <w:spacing w:line="251" w:lineRule="exact"/>
        <w:rPr>
          <w:sz w:val="20"/>
          <w:szCs w:val="20"/>
        </w:rPr>
      </w:pPr>
    </w:p>
    <w:p w:rsidR="001D1361" w:rsidRDefault="001D1361" w:rsidP="008B7EBC">
      <w:pPr>
        <w:numPr>
          <w:ilvl w:val="2"/>
          <w:numId w:val="68"/>
        </w:numPr>
        <w:tabs>
          <w:tab w:val="left" w:pos="720"/>
        </w:tabs>
        <w:spacing w:line="268" w:lineRule="auto"/>
        <w:ind w:left="720" w:hanging="268"/>
        <w:jc w:val="both"/>
        <w:rPr>
          <w:rFonts w:ascii="Arial" w:eastAsia="Arial" w:hAnsi="Arial" w:cs="Arial"/>
        </w:rPr>
      </w:pPr>
      <w:r>
        <w:rPr>
          <w:rFonts w:ascii="Arial" w:eastAsia="Arial" w:hAnsi="Arial" w:cs="Arial"/>
        </w:rPr>
        <w:t>The manufacturer shall follow the Drugs (</w:t>
      </w:r>
      <w:proofErr w:type="spellStart"/>
      <w:r>
        <w:rPr>
          <w:rFonts w:ascii="Arial" w:eastAsia="Arial" w:hAnsi="Arial" w:cs="Arial"/>
        </w:rPr>
        <w:t>Labelling</w:t>
      </w:r>
      <w:proofErr w:type="spellEnd"/>
      <w:r>
        <w:rPr>
          <w:rFonts w:ascii="Arial" w:eastAsia="Arial" w:hAnsi="Arial" w:cs="Arial"/>
        </w:rPr>
        <w:t xml:space="preserve"> and Packing) Rules 1986, framed under the Drugs Act, 1976.</w:t>
      </w:r>
    </w:p>
    <w:p w:rsidR="001D1361" w:rsidRDefault="001D1361" w:rsidP="001D1361">
      <w:pPr>
        <w:spacing w:line="16" w:lineRule="exact"/>
        <w:rPr>
          <w:rFonts w:ascii="Arial" w:eastAsia="Arial" w:hAnsi="Arial" w:cs="Arial"/>
        </w:rPr>
      </w:pPr>
    </w:p>
    <w:p w:rsidR="001D1361" w:rsidRDefault="001D1361" w:rsidP="008B7EBC">
      <w:pPr>
        <w:numPr>
          <w:ilvl w:val="2"/>
          <w:numId w:val="68"/>
        </w:numPr>
        <w:tabs>
          <w:tab w:val="left" w:pos="720"/>
        </w:tabs>
        <w:spacing w:line="275" w:lineRule="auto"/>
        <w:ind w:left="720" w:hanging="268"/>
        <w:jc w:val="both"/>
        <w:rPr>
          <w:rFonts w:ascii="Arial" w:eastAsia="Arial" w:hAnsi="Arial" w:cs="Arial"/>
        </w:rPr>
      </w:pPr>
      <w:r>
        <w:rPr>
          <w:rFonts w:ascii="Arial" w:eastAsia="Arial" w:hAnsi="Arial" w:cs="Arial"/>
        </w:rPr>
        <w:t xml:space="preserve">However, the name of </w:t>
      </w:r>
      <w:r w:rsidR="00333204">
        <w:rPr>
          <w:rFonts w:ascii="Arial" w:eastAsia="Arial" w:hAnsi="Arial" w:cs="Arial"/>
        </w:rPr>
        <w:t>Surgical &amp; Disposable Items</w:t>
      </w:r>
      <w:r>
        <w:rPr>
          <w:rFonts w:ascii="Arial" w:eastAsia="Arial" w:hAnsi="Arial" w:cs="Arial"/>
        </w:rPr>
        <w:t xml:space="preserve"> (Generic &amp; Brand), equally prominent, should be printed/ written in indelible ink both in English and Urdu on the outer cartons and on each Pack, Bottle, Strip/ Blister, Tubes etc. Besides the name and principal place of business of the Manufacturer, the drug manufacturing license no., manufacturing date, expiry date, registration No., batch No., retail price, and Urdu version namely: name of drug, dosage and instructions, should also be written on the outer carton and on the most inner container in bold letters. All tablets shall be supplied in strip / blister pack (one side aluminum and other side PVC/PVD). Expiry date must be printed on each strip / blister. The syrup should be supplied in glass / pet bottle with sealed caps.</w:t>
      </w:r>
    </w:p>
    <w:p w:rsidR="001D1361" w:rsidRDefault="001D1361" w:rsidP="001D1361">
      <w:pPr>
        <w:spacing w:line="291" w:lineRule="exact"/>
        <w:rPr>
          <w:rFonts w:ascii="Arial" w:eastAsia="Arial" w:hAnsi="Arial" w:cs="Arial"/>
        </w:rPr>
      </w:pPr>
    </w:p>
    <w:p w:rsidR="001D1361" w:rsidRDefault="001D1361" w:rsidP="008B7EBC">
      <w:pPr>
        <w:numPr>
          <w:ilvl w:val="0"/>
          <w:numId w:val="69"/>
        </w:numPr>
        <w:tabs>
          <w:tab w:val="left" w:pos="720"/>
        </w:tabs>
        <w:ind w:left="720" w:hanging="720"/>
        <w:jc w:val="both"/>
        <w:rPr>
          <w:rFonts w:ascii="Arial" w:eastAsia="Arial" w:hAnsi="Arial" w:cs="Arial"/>
          <w:b/>
          <w:bCs/>
        </w:rPr>
      </w:pPr>
      <w:r>
        <w:rPr>
          <w:rFonts w:ascii="Arial" w:eastAsia="Arial" w:hAnsi="Arial" w:cs="Arial"/>
          <w:b/>
          <w:bCs/>
          <w:u w:val="single"/>
        </w:rPr>
        <w:t>Additional instructions for packing</w:t>
      </w:r>
    </w:p>
    <w:p w:rsidR="001D1361" w:rsidRDefault="001D1361" w:rsidP="001D1361">
      <w:pPr>
        <w:spacing w:line="247" w:lineRule="exact"/>
        <w:rPr>
          <w:rFonts w:ascii="Arial" w:eastAsia="Arial" w:hAnsi="Arial" w:cs="Arial"/>
          <w:b/>
          <w:bCs/>
        </w:rPr>
      </w:pPr>
    </w:p>
    <w:p w:rsidR="001D1361" w:rsidRDefault="001D1361" w:rsidP="008B7EBC">
      <w:pPr>
        <w:numPr>
          <w:ilvl w:val="1"/>
          <w:numId w:val="69"/>
        </w:numPr>
        <w:tabs>
          <w:tab w:val="left" w:pos="720"/>
        </w:tabs>
        <w:spacing w:line="273" w:lineRule="auto"/>
        <w:ind w:left="720" w:hanging="290"/>
        <w:jc w:val="both"/>
        <w:rPr>
          <w:rFonts w:ascii="Arial" w:eastAsia="Arial" w:hAnsi="Arial" w:cs="Arial"/>
        </w:rPr>
      </w:pPr>
      <w:r>
        <w:rPr>
          <w:rFonts w:ascii="Arial" w:eastAsia="Arial" w:hAnsi="Arial" w:cs="Arial"/>
        </w:rPr>
        <w:t xml:space="preserve">The suppliers are required to furnish the Warranty certificate with regard to the potency and stability (Including coloration of medicines) of the Drug for human consumption etc. in accordance with the Drugs Act, 1976/DRAP Act 2012 &amp; rules framed the </w:t>
      </w:r>
      <w:proofErr w:type="spellStart"/>
      <w:r>
        <w:rPr>
          <w:rFonts w:ascii="Arial" w:eastAsia="Arial" w:hAnsi="Arial" w:cs="Arial"/>
        </w:rPr>
        <w:t>reunder</w:t>
      </w:r>
      <w:proofErr w:type="spellEnd"/>
      <w:r>
        <w:rPr>
          <w:rFonts w:ascii="Arial" w:eastAsia="Arial" w:hAnsi="Arial" w:cs="Arial"/>
        </w:rPr>
        <w:t xml:space="preserve"> on judicial paper.</w:t>
      </w:r>
    </w:p>
    <w:p w:rsidR="001D1361" w:rsidRDefault="001D1361" w:rsidP="001D1361">
      <w:pPr>
        <w:spacing w:line="13" w:lineRule="exact"/>
        <w:rPr>
          <w:rFonts w:ascii="Arial" w:eastAsia="Arial" w:hAnsi="Arial" w:cs="Arial"/>
        </w:rPr>
      </w:pPr>
    </w:p>
    <w:p w:rsidR="001D1361" w:rsidRDefault="001D1361" w:rsidP="008B7EBC">
      <w:pPr>
        <w:numPr>
          <w:ilvl w:val="1"/>
          <w:numId w:val="69"/>
        </w:numPr>
        <w:tabs>
          <w:tab w:val="left" w:pos="720"/>
        </w:tabs>
        <w:spacing w:line="274" w:lineRule="auto"/>
        <w:ind w:left="720" w:hanging="338"/>
        <w:jc w:val="both"/>
        <w:rPr>
          <w:rFonts w:ascii="Arial" w:eastAsia="Arial" w:hAnsi="Arial" w:cs="Arial"/>
        </w:rPr>
      </w:pPr>
      <w:r>
        <w:rPr>
          <w:rFonts w:ascii="Arial" w:eastAsia="Arial" w:hAnsi="Arial" w:cs="Arial"/>
        </w:rPr>
        <w:t>The bidder shall supply the Drugs/Medicines/Items in special green packing with Logo of the Government of Punjab. The following wording/insignia shall be printed in bold letters both in Urdu &amp; English in indelible red color ink on each carton, pack, bottle, strip / blister, tubes, vial / ampoule etc. In combo Packs the sterilized water for injection / solvent shall bear the wording/insignia on the vial/ampoules etc. In case of items supplied by the foreign manufacturer the mentioned condition may be relaxed by the Procuring Agency.</w:t>
      </w:r>
    </w:p>
    <w:p w:rsidR="001D1361" w:rsidRDefault="001D1361" w:rsidP="001D1361">
      <w:pPr>
        <w:spacing w:line="6" w:lineRule="exact"/>
        <w:rPr>
          <w:sz w:val="20"/>
          <w:szCs w:val="20"/>
        </w:rPr>
      </w:pPr>
    </w:p>
    <w:p w:rsidR="001D1361" w:rsidRDefault="001D1361" w:rsidP="001D1361">
      <w:pPr>
        <w:ind w:left="3120"/>
        <w:rPr>
          <w:sz w:val="20"/>
          <w:szCs w:val="20"/>
        </w:rPr>
      </w:pPr>
      <w:r>
        <w:rPr>
          <w:rFonts w:ascii="Arial" w:eastAsia="Arial" w:hAnsi="Arial" w:cs="Arial"/>
          <w:b/>
          <w:bCs/>
        </w:rPr>
        <w:t>(Name of Procuring agency)</w:t>
      </w:r>
    </w:p>
    <w:p w:rsidR="001D1361" w:rsidRDefault="001D1361" w:rsidP="001D1361">
      <w:pPr>
        <w:spacing w:line="37" w:lineRule="exact"/>
        <w:rPr>
          <w:sz w:val="20"/>
          <w:szCs w:val="20"/>
        </w:rPr>
      </w:pPr>
    </w:p>
    <w:p w:rsidR="001D1361" w:rsidRDefault="001D1361" w:rsidP="001D1361">
      <w:pPr>
        <w:ind w:left="2580"/>
        <w:rPr>
          <w:sz w:val="20"/>
          <w:szCs w:val="20"/>
        </w:rPr>
      </w:pPr>
      <w:r>
        <w:rPr>
          <w:rFonts w:ascii="Arial" w:eastAsia="Arial" w:hAnsi="Arial" w:cs="Arial"/>
          <w:b/>
          <w:bCs/>
        </w:rPr>
        <w:t>“PUNJAB GOVERNMENT PROPERTY”</w:t>
      </w:r>
    </w:p>
    <w:p w:rsidR="001D1361" w:rsidRDefault="001D1361" w:rsidP="001D1361">
      <w:pPr>
        <w:spacing w:line="37" w:lineRule="exact"/>
        <w:rPr>
          <w:sz w:val="20"/>
          <w:szCs w:val="20"/>
        </w:rPr>
      </w:pPr>
    </w:p>
    <w:p w:rsidR="001D1361" w:rsidRDefault="001D1361" w:rsidP="001D1361">
      <w:pPr>
        <w:ind w:left="3660"/>
        <w:rPr>
          <w:sz w:val="20"/>
          <w:szCs w:val="20"/>
        </w:rPr>
      </w:pPr>
      <w:r>
        <w:rPr>
          <w:rFonts w:ascii="Arial" w:eastAsia="Arial" w:hAnsi="Arial" w:cs="Arial"/>
          <w:b/>
          <w:bCs/>
        </w:rPr>
        <w:t>“NOT FOR SALE”</w:t>
      </w:r>
    </w:p>
    <w:p w:rsidR="001D1361" w:rsidRDefault="001D1361" w:rsidP="001D1361">
      <w:pPr>
        <w:spacing w:line="250" w:lineRule="exact"/>
        <w:rPr>
          <w:sz w:val="20"/>
          <w:szCs w:val="20"/>
        </w:rPr>
      </w:pPr>
    </w:p>
    <w:p w:rsidR="001D1361" w:rsidRDefault="001D1361" w:rsidP="008B7EBC">
      <w:pPr>
        <w:numPr>
          <w:ilvl w:val="0"/>
          <w:numId w:val="70"/>
        </w:numPr>
        <w:tabs>
          <w:tab w:val="left" w:pos="720"/>
        </w:tabs>
        <w:spacing w:line="271" w:lineRule="auto"/>
        <w:ind w:left="720" w:hanging="388"/>
        <w:jc w:val="both"/>
        <w:rPr>
          <w:rFonts w:ascii="Arial" w:eastAsia="Arial" w:hAnsi="Arial" w:cs="Arial"/>
        </w:rPr>
      </w:pPr>
      <w:r>
        <w:rPr>
          <w:rFonts w:ascii="Arial" w:eastAsia="Arial" w:hAnsi="Arial" w:cs="Arial"/>
        </w:rPr>
        <w:t xml:space="preserve">After signing of the Contract, the Supplier shall submit the samples of finished medicines in accordance with the above instructions for approval of the </w:t>
      </w:r>
      <w:r>
        <w:rPr>
          <w:rFonts w:ascii="Arial" w:eastAsia="Arial" w:hAnsi="Arial" w:cs="Arial"/>
          <w:b/>
          <w:bCs/>
          <w:sz w:val="19"/>
          <w:szCs w:val="19"/>
        </w:rPr>
        <w:t xml:space="preserve">(Name &amp; Address </w:t>
      </w:r>
      <w:proofErr w:type="spellStart"/>
      <w:r>
        <w:rPr>
          <w:rFonts w:ascii="Arial" w:eastAsia="Arial" w:hAnsi="Arial" w:cs="Arial"/>
          <w:b/>
          <w:bCs/>
          <w:sz w:val="19"/>
          <w:szCs w:val="19"/>
        </w:rPr>
        <w:t>ofProcuring</w:t>
      </w:r>
      <w:proofErr w:type="spellEnd"/>
      <w:r>
        <w:rPr>
          <w:rFonts w:ascii="Arial" w:eastAsia="Arial" w:hAnsi="Arial" w:cs="Arial"/>
          <w:b/>
          <w:bCs/>
          <w:sz w:val="19"/>
          <w:szCs w:val="19"/>
        </w:rPr>
        <w:t xml:space="preserve"> Agency is to be inserted here). </w:t>
      </w:r>
      <w:r>
        <w:rPr>
          <w:rFonts w:ascii="Arial" w:eastAsia="Arial" w:hAnsi="Arial" w:cs="Arial"/>
        </w:rPr>
        <w:t>The approved samples will be shared with the</w:t>
      </w:r>
    </w:p>
    <w:p w:rsidR="001D1361" w:rsidRDefault="001D1361" w:rsidP="001D1361">
      <w:pPr>
        <w:sectPr w:rsidR="001D1361">
          <w:pgSz w:w="12240" w:h="15840"/>
          <w:pgMar w:top="870" w:right="1440" w:bottom="446" w:left="1440" w:header="0" w:footer="0" w:gutter="0"/>
          <w:cols w:space="720" w:equalWidth="0">
            <w:col w:w="9360"/>
          </w:cols>
        </w:sect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ectPr w:rsidR="001D1361">
          <w:type w:val="continuous"/>
          <w:pgSz w:w="12240" w:h="15840"/>
          <w:pgMar w:top="870" w:right="1440" w:bottom="446" w:left="9920" w:header="0" w:footer="0" w:gutter="0"/>
          <w:cols w:space="720" w:equalWidth="0">
            <w:col w:w="880"/>
          </w:cols>
        </w:sectPr>
      </w:pPr>
    </w:p>
    <w:p w:rsidR="001D1361" w:rsidRDefault="001D1361" w:rsidP="001D1361">
      <w:pPr>
        <w:spacing w:line="158" w:lineRule="exact"/>
        <w:rPr>
          <w:sz w:val="20"/>
          <w:szCs w:val="20"/>
        </w:rPr>
      </w:pPr>
      <w:bookmarkStart w:id="88" w:name="page49"/>
      <w:bookmarkEnd w:id="88"/>
    </w:p>
    <w:p w:rsidR="001D1361" w:rsidRDefault="001D1361" w:rsidP="001D1361">
      <w:pPr>
        <w:spacing w:line="267" w:lineRule="auto"/>
        <w:ind w:left="720"/>
        <w:rPr>
          <w:sz w:val="20"/>
          <w:szCs w:val="20"/>
        </w:rPr>
      </w:pPr>
      <w:r>
        <w:rPr>
          <w:rFonts w:ascii="Arial" w:eastAsia="Arial" w:hAnsi="Arial" w:cs="Arial"/>
        </w:rPr>
        <w:t>Consignee/End User and all subsequent supplies must be in accordance with the approved samples.</w:t>
      </w:r>
    </w:p>
    <w:p w:rsidR="001D1361" w:rsidRDefault="001D1361" w:rsidP="001D1361">
      <w:pPr>
        <w:spacing w:line="300"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d).</w:t>
      </w:r>
      <w:r>
        <w:rPr>
          <w:sz w:val="20"/>
          <w:szCs w:val="20"/>
        </w:rPr>
        <w:tab/>
      </w:r>
      <w:r>
        <w:rPr>
          <w:rFonts w:ascii="Arial" w:eastAsia="Arial" w:hAnsi="Arial" w:cs="Arial"/>
          <w:b/>
          <w:bCs/>
          <w:u w:val="single"/>
        </w:rPr>
        <w:t>Shelf life</w:t>
      </w:r>
    </w:p>
    <w:p w:rsidR="001D1361" w:rsidRDefault="001D1361" w:rsidP="001D1361">
      <w:pPr>
        <w:spacing w:line="246" w:lineRule="exact"/>
        <w:rPr>
          <w:sz w:val="20"/>
          <w:szCs w:val="20"/>
        </w:rPr>
      </w:pPr>
    </w:p>
    <w:p w:rsidR="001D1361" w:rsidRDefault="001D1361" w:rsidP="008B7EBC">
      <w:pPr>
        <w:numPr>
          <w:ilvl w:val="0"/>
          <w:numId w:val="71"/>
        </w:numPr>
        <w:tabs>
          <w:tab w:val="left" w:pos="720"/>
        </w:tabs>
        <w:spacing w:line="269" w:lineRule="auto"/>
        <w:ind w:left="720" w:hanging="290"/>
        <w:jc w:val="both"/>
        <w:rPr>
          <w:rFonts w:ascii="Arial" w:eastAsia="Arial" w:hAnsi="Arial" w:cs="Arial"/>
        </w:rPr>
      </w:pPr>
      <w:r>
        <w:rPr>
          <w:rFonts w:ascii="Arial" w:eastAsia="Arial" w:hAnsi="Arial" w:cs="Arial"/>
        </w:rPr>
        <w:t xml:space="preserve">The shelf life must be up to </w:t>
      </w:r>
      <w:r>
        <w:rPr>
          <w:rFonts w:ascii="Arial" w:eastAsia="Arial" w:hAnsi="Arial" w:cs="Arial"/>
          <w:b/>
          <w:bCs/>
        </w:rPr>
        <w:t>85% for the locally manufactured drugs</w:t>
      </w:r>
      <w:r>
        <w:rPr>
          <w:rFonts w:ascii="Arial" w:eastAsia="Arial" w:hAnsi="Arial" w:cs="Arial"/>
        </w:rPr>
        <w:t xml:space="preserve"> and </w:t>
      </w:r>
      <w:r>
        <w:rPr>
          <w:rFonts w:ascii="Arial" w:eastAsia="Arial" w:hAnsi="Arial" w:cs="Arial"/>
          <w:b/>
          <w:bCs/>
        </w:rPr>
        <w:t>75% for the</w:t>
      </w:r>
      <w:r w:rsidR="00D86FF5">
        <w:rPr>
          <w:rFonts w:ascii="Arial" w:eastAsia="Arial" w:hAnsi="Arial" w:cs="Arial"/>
          <w:b/>
          <w:bCs/>
        </w:rPr>
        <w:t xml:space="preserve"> </w:t>
      </w:r>
      <w:r>
        <w:rPr>
          <w:rFonts w:ascii="Arial" w:eastAsia="Arial" w:hAnsi="Arial" w:cs="Arial"/>
          <w:b/>
          <w:bCs/>
        </w:rPr>
        <w:t>imported drugs</w:t>
      </w:r>
      <w:r>
        <w:rPr>
          <w:rFonts w:ascii="Arial" w:eastAsia="Arial" w:hAnsi="Arial" w:cs="Arial"/>
        </w:rPr>
        <w:t>.</w:t>
      </w:r>
    </w:p>
    <w:p w:rsidR="001D1361" w:rsidRDefault="001D1361" w:rsidP="001D1361">
      <w:pPr>
        <w:spacing w:line="16" w:lineRule="exact"/>
        <w:rPr>
          <w:rFonts w:ascii="Arial" w:eastAsia="Arial" w:hAnsi="Arial" w:cs="Arial"/>
        </w:rPr>
      </w:pPr>
    </w:p>
    <w:p w:rsidR="001D1361" w:rsidRDefault="001D1361" w:rsidP="008B7EBC">
      <w:pPr>
        <w:numPr>
          <w:ilvl w:val="0"/>
          <w:numId w:val="71"/>
        </w:numPr>
        <w:tabs>
          <w:tab w:val="left" w:pos="720"/>
        </w:tabs>
        <w:spacing w:line="272" w:lineRule="auto"/>
        <w:ind w:left="720" w:hanging="338"/>
        <w:jc w:val="both"/>
        <w:rPr>
          <w:rFonts w:ascii="Arial" w:eastAsia="Arial" w:hAnsi="Arial" w:cs="Arial"/>
        </w:rPr>
      </w:pPr>
      <w:r>
        <w:rPr>
          <w:rFonts w:ascii="Arial" w:eastAsia="Arial" w:hAnsi="Arial" w:cs="Arial"/>
        </w:rPr>
        <w:t xml:space="preserve">The lower limit of the shelf life must be up to </w:t>
      </w:r>
      <w:r>
        <w:rPr>
          <w:rFonts w:ascii="Arial" w:eastAsia="Arial" w:hAnsi="Arial" w:cs="Arial"/>
          <w:b/>
          <w:bCs/>
        </w:rPr>
        <w:t xml:space="preserve">80% and 70% with imposition of 1%penalty </w:t>
      </w:r>
      <w:r>
        <w:rPr>
          <w:rFonts w:ascii="Arial" w:eastAsia="Arial" w:hAnsi="Arial" w:cs="Arial"/>
        </w:rPr>
        <w:t>charges of actual shortfall in shelf life below prescribed limit for locally</w:t>
      </w:r>
      <w:r w:rsidR="00D86FF5">
        <w:rPr>
          <w:rFonts w:ascii="Arial" w:eastAsia="Arial" w:hAnsi="Arial" w:cs="Arial"/>
        </w:rPr>
        <w:t xml:space="preserve"> </w:t>
      </w:r>
      <w:r>
        <w:rPr>
          <w:rFonts w:ascii="Arial" w:eastAsia="Arial" w:hAnsi="Arial" w:cs="Arial"/>
        </w:rPr>
        <w:t>manufactured and imported medicines respectively.</w:t>
      </w:r>
    </w:p>
    <w:p w:rsidR="001D1361" w:rsidRDefault="001D1361" w:rsidP="001D1361">
      <w:pPr>
        <w:spacing w:line="11" w:lineRule="exact"/>
        <w:rPr>
          <w:rFonts w:ascii="Arial" w:eastAsia="Arial" w:hAnsi="Arial" w:cs="Arial"/>
        </w:rPr>
      </w:pPr>
    </w:p>
    <w:p w:rsidR="001D1361" w:rsidRDefault="001D1361" w:rsidP="008B7EBC">
      <w:pPr>
        <w:numPr>
          <w:ilvl w:val="0"/>
          <w:numId w:val="71"/>
        </w:numPr>
        <w:tabs>
          <w:tab w:val="left" w:pos="720"/>
        </w:tabs>
        <w:spacing w:line="272" w:lineRule="auto"/>
        <w:ind w:left="720" w:hanging="388"/>
        <w:jc w:val="both"/>
        <w:rPr>
          <w:rFonts w:ascii="Arial" w:eastAsia="Arial" w:hAnsi="Arial" w:cs="Arial"/>
        </w:rPr>
      </w:pPr>
      <w:r>
        <w:rPr>
          <w:rFonts w:ascii="Arial" w:eastAsia="Arial" w:hAnsi="Arial" w:cs="Arial"/>
        </w:rPr>
        <w:t xml:space="preserve">In case of </w:t>
      </w:r>
      <w:r>
        <w:rPr>
          <w:rFonts w:ascii="Arial" w:eastAsia="Arial" w:hAnsi="Arial" w:cs="Arial"/>
          <w:i/>
          <w:iCs/>
        </w:rPr>
        <w:t>vaccines &amp; other biotechnical products, the stores with the</w:t>
      </w:r>
      <w:r w:rsidR="00D86FF5">
        <w:rPr>
          <w:rFonts w:ascii="Arial" w:eastAsia="Arial" w:hAnsi="Arial" w:cs="Arial"/>
          <w:i/>
          <w:iCs/>
        </w:rPr>
        <w:t xml:space="preserve"> </w:t>
      </w:r>
      <w:r>
        <w:rPr>
          <w:rFonts w:ascii="Arial" w:eastAsia="Arial" w:hAnsi="Arial" w:cs="Arial"/>
          <w:b/>
          <w:bCs/>
        </w:rPr>
        <w:t xml:space="preserve">shelf life up to70% </w:t>
      </w:r>
      <w:r>
        <w:rPr>
          <w:rFonts w:ascii="Arial" w:eastAsia="Arial" w:hAnsi="Arial" w:cs="Arial"/>
        </w:rPr>
        <w:t>will be accepted without penalty charges and</w:t>
      </w:r>
      <w:r>
        <w:rPr>
          <w:rFonts w:ascii="Arial" w:eastAsia="Arial" w:hAnsi="Arial" w:cs="Arial"/>
          <w:b/>
          <w:bCs/>
        </w:rPr>
        <w:t xml:space="preserve"> up to 60% </w:t>
      </w:r>
      <w:r>
        <w:rPr>
          <w:rFonts w:ascii="Arial" w:eastAsia="Arial" w:hAnsi="Arial" w:cs="Arial"/>
        </w:rPr>
        <w:t>with imposition of</w:t>
      </w:r>
      <w:r>
        <w:rPr>
          <w:rFonts w:ascii="Arial" w:eastAsia="Arial" w:hAnsi="Arial" w:cs="Arial"/>
          <w:b/>
          <w:bCs/>
        </w:rPr>
        <w:t xml:space="preserve"> 1% penalty </w:t>
      </w:r>
      <w:r>
        <w:rPr>
          <w:rFonts w:ascii="Arial" w:eastAsia="Arial" w:hAnsi="Arial" w:cs="Arial"/>
        </w:rPr>
        <w:t>charges of actual shortfall in shelf life below prescribed limit”.</w:t>
      </w:r>
    </w:p>
    <w:p w:rsidR="001D1361" w:rsidRDefault="001D1361" w:rsidP="001D1361">
      <w:pPr>
        <w:spacing w:line="296"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e).</w:t>
      </w:r>
      <w:r>
        <w:rPr>
          <w:sz w:val="20"/>
          <w:szCs w:val="20"/>
        </w:rPr>
        <w:tab/>
      </w:r>
      <w:r>
        <w:rPr>
          <w:rFonts w:ascii="Arial" w:eastAsia="Arial" w:hAnsi="Arial" w:cs="Arial"/>
          <w:b/>
          <w:bCs/>
          <w:u w:val="single"/>
        </w:rPr>
        <w:t>Testing/Verification Procedures</w:t>
      </w:r>
    </w:p>
    <w:p w:rsidR="001D1361" w:rsidRDefault="001D1361" w:rsidP="001D1361">
      <w:pPr>
        <w:spacing w:line="251" w:lineRule="exact"/>
        <w:rPr>
          <w:sz w:val="20"/>
          <w:szCs w:val="20"/>
        </w:rPr>
      </w:pPr>
    </w:p>
    <w:p w:rsidR="001D1361" w:rsidRDefault="001D1361" w:rsidP="008B7EBC">
      <w:pPr>
        <w:numPr>
          <w:ilvl w:val="3"/>
          <w:numId w:val="72"/>
        </w:numPr>
        <w:tabs>
          <w:tab w:val="left" w:pos="720"/>
        </w:tabs>
        <w:spacing w:line="274" w:lineRule="auto"/>
        <w:ind w:left="720" w:hanging="273"/>
        <w:jc w:val="both"/>
        <w:rPr>
          <w:rFonts w:ascii="Arial" w:eastAsia="Arial" w:hAnsi="Arial" w:cs="Arial"/>
        </w:rPr>
      </w:pPr>
      <w:r>
        <w:rPr>
          <w:rFonts w:ascii="Arial" w:eastAsia="Arial" w:hAnsi="Arial" w:cs="Arial"/>
        </w:rPr>
        <w:t xml:space="preserve">After delivery of drugs and medicines at the Purchaser’s premises, the Purchaser shall send the samples from all batches of each consignment of the supplied store to the Drugs Testing Laboratory, Punjab, for testing. The Inspection Committee constituted by the Purchaser shall inspect the quantity, specifications of goods after receipt of standard quality report of each batch of supplied store issued by DTL concerned under Drugs Act 1976/DRAP Act 2012 &amp; rules framed </w:t>
      </w:r>
      <w:proofErr w:type="spellStart"/>
      <w:r>
        <w:rPr>
          <w:rFonts w:ascii="Arial" w:eastAsia="Arial" w:hAnsi="Arial" w:cs="Arial"/>
        </w:rPr>
        <w:t>thereunder</w:t>
      </w:r>
      <w:proofErr w:type="spellEnd"/>
      <w:r>
        <w:rPr>
          <w:rFonts w:ascii="Arial" w:eastAsia="Arial" w:hAnsi="Arial" w:cs="Arial"/>
        </w:rPr>
        <w:t xml:space="preserve">. </w:t>
      </w:r>
      <w:r>
        <w:rPr>
          <w:rFonts w:ascii="Arial" w:eastAsia="Arial" w:hAnsi="Arial" w:cs="Arial"/>
          <w:b/>
          <w:bCs/>
        </w:rPr>
        <w:t>The cost of the lab tests</w:t>
      </w:r>
      <w:r>
        <w:rPr>
          <w:rFonts w:ascii="Arial" w:eastAsia="Arial" w:hAnsi="Arial" w:cs="Arial"/>
        </w:rPr>
        <w:t xml:space="preserve"> shall be borne by the Supplier.</w:t>
      </w:r>
    </w:p>
    <w:p w:rsidR="001D1361" w:rsidRDefault="001D1361" w:rsidP="001D1361">
      <w:pPr>
        <w:spacing w:line="131" w:lineRule="exact"/>
        <w:rPr>
          <w:rFonts w:ascii="Arial" w:eastAsia="Arial" w:hAnsi="Arial" w:cs="Arial"/>
        </w:rPr>
      </w:pPr>
    </w:p>
    <w:p w:rsidR="001D1361" w:rsidRDefault="001D1361" w:rsidP="008B7EBC">
      <w:pPr>
        <w:numPr>
          <w:ilvl w:val="1"/>
          <w:numId w:val="73"/>
        </w:numPr>
        <w:tabs>
          <w:tab w:val="left" w:pos="720"/>
        </w:tabs>
        <w:spacing w:line="275" w:lineRule="auto"/>
        <w:ind w:left="720" w:hanging="360"/>
        <w:jc w:val="both"/>
        <w:rPr>
          <w:rFonts w:ascii="Arial" w:eastAsia="Arial" w:hAnsi="Arial" w:cs="Arial"/>
        </w:rPr>
      </w:pPr>
      <w:r>
        <w:rPr>
          <w:rFonts w:ascii="Arial" w:eastAsia="Arial" w:hAnsi="Arial" w:cs="Arial"/>
        </w:rPr>
        <w:t xml:space="preserve">In case of </w:t>
      </w:r>
      <w:r>
        <w:rPr>
          <w:rFonts w:ascii="Arial" w:eastAsia="Arial" w:hAnsi="Arial" w:cs="Arial"/>
          <w:b/>
          <w:bCs/>
        </w:rPr>
        <w:t>substandard/failure</w:t>
      </w:r>
      <w:r>
        <w:rPr>
          <w:rFonts w:ascii="Arial" w:eastAsia="Arial" w:hAnsi="Arial" w:cs="Arial"/>
        </w:rPr>
        <w:t xml:space="preserve"> report of any batch, the Supplier has the right to go for appellate laboratory. If it is again declared substandard, the Supplier will be intimated and they will be bound to re-supply the </w:t>
      </w:r>
      <w:r>
        <w:rPr>
          <w:rFonts w:ascii="Arial" w:eastAsia="Arial" w:hAnsi="Arial" w:cs="Arial"/>
          <w:b/>
          <w:bCs/>
        </w:rPr>
        <w:t>entire fresh stock</w:t>
      </w:r>
      <w:r>
        <w:rPr>
          <w:rFonts w:ascii="Arial" w:eastAsia="Arial" w:hAnsi="Arial" w:cs="Arial"/>
        </w:rPr>
        <w:t xml:space="preserve"> of that batch </w:t>
      </w:r>
      <w:r>
        <w:rPr>
          <w:rFonts w:ascii="Arial" w:eastAsia="Arial" w:hAnsi="Arial" w:cs="Arial"/>
          <w:b/>
          <w:bCs/>
        </w:rPr>
        <w:t>free of cost</w:t>
      </w:r>
      <w:r>
        <w:rPr>
          <w:rFonts w:ascii="Arial" w:eastAsia="Arial" w:hAnsi="Arial" w:cs="Arial"/>
        </w:rPr>
        <w:t xml:space="preserve"> within the reasonable time period to be intimated by the purchaser but not later than </w:t>
      </w:r>
      <w:r>
        <w:rPr>
          <w:rFonts w:ascii="Arial" w:eastAsia="Arial" w:hAnsi="Arial" w:cs="Arial"/>
          <w:b/>
          <w:bCs/>
        </w:rPr>
        <w:t>21days (three weeks</w:t>
      </w:r>
      <w:r>
        <w:rPr>
          <w:rFonts w:ascii="Arial" w:eastAsia="Arial" w:hAnsi="Arial" w:cs="Arial"/>
        </w:rPr>
        <w:t xml:space="preserve">) from the date of intimation, which will be subject to completion of </w:t>
      </w:r>
      <w:proofErr w:type="spellStart"/>
      <w:r>
        <w:rPr>
          <w:rFonts w:ascii="Arial" w:eastAsia="Arial" w:hAnsi="Arial" w:cs="Arial"/>
        </w:rPr>
        <w:t>alltesting</w:t>
      </w:r>
      <w:proofErr w:type="spellEnd"/>
      <w:r>
        <w:rPr>
          <w:rFonts w:ascii="Arial" w:eastAsia="Arial" w:hAnsi="Arial" w:cs="Arial"/>
        </w:rPr>
        <w:t xml:space="preserve"> and verification formalities. At the parallel, the case will also be forwarded to the concerned authority for </w:t>
      </w:r>
      <w:r>
        <w:rPr>
          <w:rFonts w:ascii="Arial" w:eastAsia="Arial" w:hAnsi="Arial" w:cs="Arial"/>
          <w:b/>
          <w:bCs/>
        </w:rPr>
        <w:t>legal action</w:t>
      </w:r>
      <w:r>
        <w:rPr>
          <w:rFonts w:ascii="Arial" w:eastAsia="Arial" w:hAnsi="Arial" w:cs="Arial"/>
        </w:rPr>
        <w:t xml:space="preserve"> as per Drugs Act 1976 and </w:t>
      </w:r>
      <w:r>
        <w:rPr>
          <w:rFonts w:ascii="Arial" w:eastAsia="Arial" w:hAnsi="Arial" w:cs="Arial"/>
          <w:b/>
          <w:bCs/>
        </w:rPr>
        <w:t xml:space="preserve">disposal </w:t>
      </w:r>
      <w:proofErr w:type="spellStart"/>
      <w:r>
        <w:rPr>
          <w:rFonts w:ascii="Arial" w:eastAsia="Arial" w:hAnsi="Arial" w:cs="Arial"/>
          <w:b/>
          <w:bCs/>
        </w:rPr>
        <w:t>ofsubstandard</w:t>
      </w:r>
      <w:proofErr w:type="spellEnd"/>
      <w:r>
        <w:rPr>
          <w:rFonts w:ascii="Arial" w:eastAsia="Arial" w:hAnsi="Arial" w:cs="Arial"/>
          <w:b/>
          <w:bCs/>
        </w:rPr>
        <w:t xml:space="preserve"> stocks</w:t>
      </w:r>
      <w:r>
        <w:rPr>
          <w:rFonts w:ascii="Arial" w:eastAsia="Arial" w:hAnsi="Arial" w:cs="Arial"/>
        </w:rPr>
        <w:t>.</w:t>
      </w:r>
    </w:p>
    <w:p w:rsidR="001D1361" w:rsidRDefault="001D1361" w:rsidP="001D1361">
      <w:pPr>
        <w:spacing w:line="11" w:lineRule="exact"/>
        <w:rPr>
          <w:rFonts w:ascii="Arial" w:eastAsia="Arial" w:hAnsi="Arial" w:cs="Arial"/>
        </w:rPr>
      </w:pPr>
    </w:p>
    <w:p w:rsidR="001D1361" w:rsidRDefault="001D1361" w:rsidP="008B7EBC">
      <w:pPr>
        <w:numPr>
          <w:ilvl w:val="1"/>
          <w:numId w:val="73"/>
        </w:numPr>
        <w:tabs>
          <w:tab w:val="left" w:pos="720"/>
        </w:tabs>
        <w:spacing w:line="274" w:lineRule="auto"/>
        <w:ind w:left="720" w:hanging="360"/>
        <w:jc w:val="both"/>
        <w:rPr>
          <w:rFonts w:ascii="Arial" w:eastAsia="Arial" w:hAnsi="Arial" w:cs="Arial"/>
        </w:rPr>
      </w:pPr>
      <w:r>
        <w:rPr>
          <w:rFonts w:ascii="Arial" w:eastAsia="Arial" w:hAnsi="Arial" w:cs="Arial"/>
        </w:rPr>
        <w:t>The Inspection Committee will carry out detailed physical examination of stocks and can reject, even if it is declared of standard quality by DTL, if found not according to the approved sample and other technical specifications like packaging, labeling, printing and quantity etc. Moreover, the Supplier will also be responsible to replace the unconsumed expired stores without any further charges.</w:t>
      </w:r>
    </w:p>
    <w:p w:rsidR="001D1361" w:rsidRDefault="001D1361" w:rsidP="001D1361">
      <w:pPr>
        <w:spacing w:line="292" w:lineRule="exact"/>
        <w:rPr>
          <w:rFonts w:ascii="Arial" w:eastAsia="Arial" w:hAnsi="Arial" w:cs="Arial"/>
        </w:rPr>
      </w:pPr>
    </w:p>
    <w:p w:rsidR="001D1361" w:rsidRDefault="001D1361" w:rsidP="008B7EBC">
      <w:pPr>
        <w:numPr>
          <w:ilvl w:val="0"/>
          <w:numId w:val="74"/>
        </w:numPr>
        <w:tabs>
          <w:tab w:val="left" w:pos="720"/>
        </w:tabs>
        <w:ind w:left="720" w:hanging="720"/>
        <w:jc w:val="both"/>
        <w:rPr>
          <w:rFonts w:ascii="Arial" w:eastAsia="Arial" w:hAnsi="Arial" w:cs="Arial"/>
          <w:b/>
          <w:bCs/>
        </w:rPr>
      </w:pPr>
      <w:r>
        <w:rPr>
          <w:rFonts w:ascii="Arial" w:eastAsia="Arial" w:hAnsi="Arial" w:cs="Arial"/>
          <w:b/>
          <w:bCs/>
          <w:u w:val="single"/>
        </w:rPr>
        <w:t>Transportation/Delivery Requirements</w:t>
      </w:r>
    </w:p>
    <w:p w:rsidR="001D1361" w:rsidRDefault="001D1361" w:rsidP="001D1361">
      <w:pPr>
        <w:spacing w:line="247" w:lineRule="exact"/>
        <w:rPr>
          <w:rFonts w:ascii="Arial" w:eastAsia="Arial" w:hAnsi="Arial" w:cs="Arial"/>
          <w:b/>
          <w:bCs/>
        </w:rPr>
      </w:pPr>
    </w:p>
    <w:p w:rsidR="001D1361" w:rsidRDefault="001D1361" w:rsidP="008B7EBC">
      <w:pPr>
        <w:numPr>
          <w:ilvl w:val="2"/>
          <w:numId w:val="74"/>
        </w:numPr>
        <w:tabs>
          <w:tab w:val="left" w:pos="720"/>
        </w:tabs>
        <w:spacing w:line="272" w:lineRule="auto"/>
        <w:ind w:left="720" w:hanging="290"/>
        <w:jc w:val="both"/>
        <w:rPr>
          <w:rFonts w:ascii="Arial" w:eastAsia="Arial" w:hAnsi="Arial" w:cs="Arial"/>
        </w:rPr>
      </w:pPr>
      <w:r>
        <w:rPr>
          <w:rFonts w:ascii="Arial" w:eastAsia="Arial" w:hAnsi="Arial" w:cs="Arial"/>
        </w:rPr>
        <w:t>The Supplier shall arrange such transportation of the drugs and medicines as is required to prevent their damage or deterioration during transit to their final destination and in accordance with the terms and manner prescribed in the Schedule of Requirement.</w:t>
      </w:r>
    </w:p>
    <w:p w:rsidR="001D1361" w:rsidRDefault="001D1361" w:rsidP="001D1361">
      <w:pPr>
        <w:spacing w:line="133" w:lineRule="exact"/>
        <w:rPr>
          <w:rFonts w:ascii="Arial" w:eastAsia="Arial" w:hAnsi="Arial" w:cs="Arial"/>
        </w:rPr>
      </w:pPr>
    </w:p>
    <w:p w:rsidR="001D1361" w:rsidRDefault="001D1361" w:rsidP="008B7EBC">
      <w:pPr>
        <w:numPr>
          <w:ilvl w:val="2"/>
          <w:numId w:val="74"/>
        </w:numPr>
        <w:tabs>
          <w:tab w:val="left" w:pos="740"/>
        </w:tabs>
        <w:spacing w:line="267" w:lineRule="auto"/>
        <w:ind w:left="740" w:hanging="351"/>
        <w:jc w:val="both"/>
        <w:rPr>
          <w:rFonts w:ascii="Arial" w:eastAsia="Arial" w:hAnsi="Arial" w:cs="Arial"/>
        </w:rPr>
      </w:pPr>
      <w:r>
        <w:rPr>
          <w:rFonts w:ascii="Arial" w:eastAsia="Arial" w:hAnsi="Arial" w:cs="Arial"/>
        </w:rPr>
        <w:t>All costs associated with the transportation including loading/unloading of drugs and medicines and road taxes shall be borne by the Supplier.</w:t>
      </w:r>
    </w:p>
    <w:p w:rsidR="001D1361" w:rsidRDefault="001D1361" w:rsidP="001D1361"/>
    <w:p w:rsidR="001D1361" w:rsidRDefault="001D1361" w:rsidP="008B7EBC">
      <w:pPr>
        <w:numPr>
          <w:ilvl w:val="0"/>
          <w:numId w:val="75"/>
        </w:numPr>
        <w:tabs>
          <w:tab w:val="left" w:pos="720"/>
        </w:tabs>
        <w:spacing w:line="270" w:lineRule="auto"/>
        <w:ind w:left="720" w:hanging="360"/>
        <w:jc w:val="both"/>
        <w:rPr>
          <w:rFonts w:ascii="Arial" w:eastAsia="Arial" w:hAnsi="Arial" w:cs="Arial"/>
        </w:rPr>
      </w:pPr>
      <w:r>
        <w:rPr>
          <w:rFonts w:ascii="Arial" w:eastAsia="Arial" w:hAnsi="Arial" w:cs="Arial"/>
        </w:rPr>
        <w:t xml:space="preserve">All </w:t>
      </w:r>
      <w:r>
        <w:rPr>
          <w:rFonts w:ascii="Arial" w:eastAsia="Arial" w:hAnsi="Arial" w:cs="Arial"/>
          <w:b/>
          <w:bCs/>
        </w:rPr>
        <w:t>cold chain (perishable</w:t>
      </w:r>
      <w:r>
        <w:rPr>
          <w:rFonts w:ascii="Arial" w:eastAsia="Arial" w:hAnsi="Arial" w:cs="Arial"/>
        </w:rPr>
        <w:t>) items must be delivered in a safe and proper manner, prescribed for such types of items.</w:t>
      </w:r>
    </w:p>
    <w:p w:rsidR="005E2E5B" w:rsidRDefault="005E2E5B">
      <w:pPr>
        <w:spacing w:after="200" w:line="276" w:lineRule="auto"/>
        <w:rPr>
          <w:sz w:val="14"/>
          <w:szCs w:val="20"/>
        </w:rPr>
      </w:pPr>
      <w:r>
        <w:rPr>
          <w:sz w:val="14"/>
          <w:szCs w:val="20"/>
        </w:rPr>
        <w:br w:type="page"/>
      </w:r>
    </w:p>
    <w:p w:rsidR="005E2E5B" w:rsidRDefault="005E2E5B" w:rsidP="005E2E5B">
      <w:pPr>
        <w:pStyle w:val="Heading2"/>
        <w:jc w:val="right"/>
        <w:rPr>
          <w:sz w:val="20"/>
        </w:rPr>
      </w:pPr>
      <w:bookmarkStart w:id="89" w:name="_Toc99022007"/>
      <w:r>
        <w:rPr>
          <w:rFonts w:eastAsia="Arial"/>
        </w:rPr>
        <w:lastRenderedPageBreak/>
        <w:t>ANNEX. C</w:t>
      </w:r>
      <w:bookmarkEnd w:id="89"/>
    </w:p>
    <w:p w:rsidR="005E2E5B" w:rsidRDefault="005E2E5B" w:rsidP="005E2E5B">
      <w:pPr>
        <w:spacing w:line="342" w:lineRule="exact"/>
        <w:rPr>
          <w:sz w:val="20"/>
          <w:szCs w:val="20"/>
        </w:rPr>
      </w:pPr>
    </w:p>
    <w:p w:rsidR="005E2E5B" w:rsidRPr="005E2E5B" w:rsidRDefault="005E2E5B" w:rsidP="005E2E5B">
      <w:pPr>
        <w:pStyle w:val="Heading3"/>
        <w:jc w:val="center"/>
        <w:rPr>
          <w:sz w:val="32"/>
        </w:rPr>
      </w:pPr>
      <w:bookmarkStart w:id="90" w:name="_Toc99022008"/>
      <w:r w:rsidRPr="005E2E5B">
        <w:rPr>
          <w:rFonts w:eastAsia="Arial"/>
          <w:sz w:val="36"/>
        </w:rPr>
        <w:t>PRICE SCHEDULE SUBMITTED BY THE BIDDER</w:t>
      </w:r>
      <w:bookmarkEnd w:id="90"/>
    </w:p>
    <w:p w:rsidR="005E2E5B" w:rsidRDefault="005E2E5B" w:rsidP="005E2E5B">
      <w:pPr>
        <w:spacing w:line="370" w:lineRule="exact"/>
        <w:rPr>
          <w:sz w:val="20"/>
          <w:szCs w:val="20"/>
        </w:rPr>
      </w:pPr>
    </w:p>
    <w:p w:rsidR="005E2E5B" w:rsidRDefault="005E2E5B" w:rsidP="005E2E5B">
      <w:pPr>
        <w:spacing w:line="239" w:lineRule="auto"/>
        <w:ind w:left="1140"/>
        <w:rPr>
          <w:sz w:val="20"/>
          <w:szCs w:val="20"/>
        </w:rPr>
      </w:pPr>
      <w:r>
        <w:rPr>
          <w:rFonts w:ascii="Arial" w:eastAsia="Arial" w:hAnsi="Arial" w:cs="Arial"/>
          <w:i/>
          <w:iCs/>
        </w:rPr>
        <w:t>(The approved price schedule submitted by the Bidder will be attached)</w:t>
      </w:r>
    </w:p>
    <w:p w:rsidR="005E2E5B" w:rsidRDefault="005E2E5B" w:rsidP="005E2E5B"/>
    <w:p w:rsidR="00E90318" w:rsidRDefault="00E90318" w:rsidP="00E90318">
      <w:pPr>
        <w:spacing w:after="200" w:line="276" w:lineRule="auto"/>
        <w:sectPr w:rsidR="00E90318">
          <w:pgSz w:w="12240" w:h="15840"/>
          <w:pgMar w:top="870" w:right="1440" w:bottom="446" w:left="1840" w:header="0" w:footer="0" w:gutter="0"/>
          <w:cols w:space="720" w:equalWidth="0">
            <w:col w:w="8960"/>
          </w:cols>
        </w:sectPr>
      </w:pPr>
      <w:r>
        <w:br w:type="page"/>
      </w:r>
    </w:p>
    <w:p w:rsidR="00E90318" w:rsidRDefault="00E90318" w:rsidP="00E90318">
      <w:pPr>
        <w:spacing w:line="200" w:lineRule="exact"/>
        <w:rPr>
          <w:sz w:val="20"/>
          <w:szCs w:val="20"/>
        </w:rPr>
      </w:pPr>
    </w:p>
    <w:p w:rsidR="00E90318" w:rsidRDefault="00E90318" w:rsidP="00E90318">
      <w:pPr>
        <w:pStyle w:val="Heading2"/>
        <w:jc w:val="right"/>
        <w:rPr>
          <w:rFonts w:eastAsia="Arial"/>
        </w:rPr>
      </w:pPr>
      <w:bookmarkStart w:id="91" w:name="_Toc99022009"/>
      <w:r>
        <w:rPr>
          <w:rFonts w:eastAsia="Arial"/>
        </w:rPr>
        <w:t>ANNEX. D</w:t>
      </w:r>
      <w:bookmarkEnd w:id="91"/>
    </w:p>
    <w:p w:rsidR="00E90318" w:rsidRDefault="00E90318" w:rsidP="00E90318"/>
    <w:p w:rsidR="00E90318" w:rsidRPr="00E90318" w:rsidRDefault="00E90318" w:rsidP="00E90318"/>
    <w:p w:rsidR="00E90318" w:rsidRDefault="00E90318" w:rsidP="00E90318">
      <w:pPr>
        <w:spacing w:line="50" w:lineRule="exact"/>
        <w:rPr>
          <w:sz w:val="20"/>
          <w:szCs w:val="20"/>
        </w:rPr>
      </w:pPr>
    </w:p>
    <w:p w:rsidR="00E90318" w:rsidRPr="00E90318" w:rsidRDefault="00E90318" w:rsidP="00E90318">
      <w:pPr>
        <w:pStyle w:val="Heading3"/>
        <w:jc w:val="center"/>
        <w:rPr>
          <w:sz w:val="36"/>
          <w:szCs w:val="36"/>
        </w:rPr>
      </w:pPr>
      <w:bookmarkStart w:id="92" w:name="_Toc99022010"/>
      <w:r w:rsidRPr="00E90318">
        <w:rPr>
          <w:rFonts w:eastAsia="Arial"/>
          <w:sz w:val="36"/>
          <w:szCs w:val="36"/>
        </w:rPr>
        <w:t>PURCHASER’S NOTIFICATION OF AWARD</w:t>
      </w:r>
      <w:bookmarkEnd w:id="92"/>
    </w:p>
    <w:p w:rsidR="00E90318" w:rsidRDefault="00E90318" w:rsidP="00E90318">
      <w:pPr>
        <w:spacing w:line="84" w:lineRule="exact"/>
        <w:rPr>
          <w:sz w:val="20"/>
          <w:szCs w:val="20"/>
        </w:rPr>
      </w:pPr>
    </w:p>
    <w:p w:rsidR="00E90318" w:rsidRDefault="00E90318" w:rsidP="00E90318">
      <w:pPr>
        <w:spacing w:line="239" w:lineRule="auto"/>
        <w:rPr>
          <w:sz w:val="20"/>
          <w:szCs w:val="20"/>
        </w:rPr>
      </w:pPr>
      <w:r>
        <w:rPr>
          <w:rFonts w:ascii="Arial" w:eastAsia="Arial" w:hAnsi="Arial" w:cs="Arial"/>
          <w:i/>
          <w:iCs/>
        </w:rPr>
        <w:t>(</w:t>
      </w:r>
      <w:r>
        <w:rPr>
          <w:rFonts w:ascii="Arial" w:eastAsia="Arial" w:hAnsi="Arial" w:cs="Arial"/>
          <w:b/>
          <w:bCs/>
          <w:i/>
          <w:iCs/>
        </w:rPr>
        <w:t>Advance Acceptance of Tender issued by the Procuring Agency will be attached</w:t>
      </w:r>
      <w:r>
        <w:rPr>
          <w:rFonts w:ascii="Arial" w:eastAsia="Arial" w:hAnsi="Arial" w:cs="Arial"/>
          <w:i/>
          <w:iCs/>
        </w:rPr>
        <w:t>)</w:t>
      </w:r>
    </w:p>
    <w:p w:rsidR="00E90318" w:rsidRDefault="00E90318" w:rsidP="00E90318"/>
    <w:p w:rsidR="00C77451" w:rsidRDefault="00C77451" w:rsidP="00E90318"/>
    <w:p w:rsidR="00C77451" w:rsidRDefault="00C77451" w:rsidP="00E90318"/>
    <w:p w:rsidR="00C77451" w:rsidRDefault="00C77451">
      <w:pPr>
        <w:spacing w:after="200" w:line="276" w:lineRule="auto"/>
      </w:pPr>
      <w:r>
        <w:br w:type="page"/>
      </w:r>
    </w:p>
    <w:p w:rsidR="00C77451" w:rsidRDefault="00C77451" w:rsidP="00C77451">
      <w:pPr>
        <w:pStyle w:val="Heading2"/>
        <w:jc w:val="right"/>
        <w:rPr>
          <w:sz w:val="20"/>
        </w:rPr>
      </w:pPr>
      <w:bookmarkStart w:id="93" w:name="_Toc99022011"/>
      <w:r>
        <w:rPr>
          <w:rFonts w:eastAsia="Arial"/>
        </w:rPr>
        <w:lastRenderedPageBreak/>
        <w:t>ANNEX. E</w:t>
      </w:r>
      <w:bookmarkEnd w:id="93"/>
    </w:p>
    <w:p w:rsidR="00C77451" w:rsidRDefault="00C77451" w:rsidP="00C77451">
      <w:pPr>
        <w:spacing w:line="46" w:lineRule="exact"/>
        <w:rPr>
          <w:sz w:val="20"/>
          <w:szCs w:val="20"/>
        </w:rPr>
      </w:pPr>
    </w:p>
    <w:p w:rsidR="00C77451" w:rsidRPr="00C77451" w:rsidRDefault="00C77451" w:rsidP="00C77451">
      <w:pPr>
        <w:pStyle w:val="Heading3"/>
        <w:jc w:val="center"/>
        <w:rPr>
          <w:sz w:val="28"/>
        </w:rPr>
      </w:pPr>
      <w:bookmarkStart w:id="94" w:name="_Toc99022012"/>
      <w:r w:rsidRPr="00C77451">
        <w:rPr>
          <w:rFonts w:eastAsia="Arial"/>
          <w:sz w:val="32"/>
        </w:rPr>
        <w:t>PURCHASE ORDER</w:t>
      </w:r>
      <w:bookmarkEnd w:id="94"/>
    </w:p>
    <w:p w:rsidR="00C77451" w:rsidRDefault="00C77451" w:rsidP="00C77451">
      <w:pPr>
        <w:spacing w:line="311" w:lineRule="exact"/>
        <w:rPr>
          <w:sz w:val="20"/>
          <w:szCs w:val="20"/>
        </w:rPr>
      </w:pPr>
    </w:p>
    <w:p w:rsidR="00C77451" w:rsidRDefault="00C77451" w:rsidP="00C77451">
      <w:pPr>
        <w:spacing w:line="239" w:lineRule="auto"/>
        <w:ind w:left="3520"/>
        <w:rPr>
          <w:sz w:val="20"/>
          <w:szCs w:val="20"/>
        </w:rPr>
      </w:pPr>
      <w:r>
        <w:rPr>
          <w:rFonts w:ascii="Arial" w:eastAsia="Arial" w:hAnsi="Arial" w:cs="Arial"/>
          <w:i/>
          <w:iCs/>
        </w:rPr>
        <w:t>(Specimen Sample of PO)</w:t>
      </w:r>
    </w:p>
    <w:p w:rsidR="00C77451" w:rsidRDefault="00C77451" w:rsidP="00C77451">
      <w:pPr>
        <w:spacing w:line="256"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219075</wp:posOffset>
            </wp:positionH>
            <wp:positionV relativeFrom="paragraph">
              <wp:posOffset>60961</wp:posOffset>
            </wp:positionV>
            <wp:extent cx="952500" cy="1031976"/>
            <wp:effectExtent l="1905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blip>
                    <a:srcRect/>
                    <a:stretch>
                      <a:fillRect/>
                    </a:stretch>
                  </pic:blipFill>
                  <pic:spPr bwMode="auto">
                    <a:xfrm>
                      <a:off x="0" y="0"/>
                      <a:ext cx="956310" cy="1036104"/>
                    </a:xfrm>
                    <a:prstGeom prst="rect">
                      <a:avLst/>
                    </a:prstGeom>
                    <a:noFill/>
                  </pic:spPr>
                </pic:pic>
              </a:graphicData>
            </a:graphic>
          </wp:anchor>
        </w:drawing>
      </w:r>
    </w:p>
    <w:p w:rsidR="00C77451" w:rsidRDefault="00C77451" w:rsidP="00C77451">
      <w:pPr>
        <w:spacing w:line="239" w:lineRule="auto"/>
        <w:ind w:left="5080"/>
        <w:rPr>
          <w:sz w:val="20"/>
          <w:szCs w:val="20"/>
        </w:rPr>
      </w:pPr>
      <w:r>
        <w:rPr>
          <w:rFonts w:ascii="Arial" w:eastAsia="Arial" w:hAnsi="Arial" w:cs="Arial"/>
        </w:rPr>
        <w:t>No._______________________</w:t>
      </w:r>
    </w:p>
    <w:p w:rsidR="00C77451" w:rsidRDefault="00C77451" w:rsidP="00C77451">
      <w:pPr>
        <w:spacing w:line="254" w:lineRule="exact"/>
        <w:rPr>
          <w:sz w:val="20"/>
          <w:szCs w:val="20"/>
        </w:rPr>
      </w:pPr>
    </w:p>
    <w:p w:rsidR="00C77451" w:rsidRDefault="00C77451" w:rsidP="00C77451">
      <w:pPr>
        <w:spacing w:line="239" w:lineRule="auto"/>
        <w:ind w:left="5220"/>
        <w:rPr>
          <w:sz w:val="20"/>
          <w:szCs w:val="20"/>
        </w:rPr>
      </w:pPr>
      <w:r>
        <w:rPr>
          <w:rFonts w:ascii="Arial" w:eastAsia="Arial" w:hAnsi="Arial" w:cs="Arial"/>
        </w:rPr>
        <w:t>Dated __________________</w:t>
      </w: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87" w:lineRule="exact"/>
        <w:rPr>
          <w:sz w:val="20"/>
          <w:szCs w:val="20"/>
        </w:rPr>
      </w:pPr>
    </w:p>
    <w:tbl>
      <w:tblPr>
        <w:tblW w:w="9990" w:type="dxa"/>
        <w:tblInd w:w="10" w:type="dxa"/>
        <w:tblLayout w:type="fixed"/>
        <w:tblCellMar>
          <w:left w:w="0" w:type="dxa"/>
          <w:right w:w="0" w:type="dxa"/>
        </w:tblCellMar>
        <w:tblLook w:val="04A0"/>
      </w:tblPr>
      <w:tblGrid>
        <w:gridCol w:w="660"/>
        <w:gridCol w:w="160"/>
        <w:gridCol w:w="1840"/>
        <w:gridCol w:w="480"/>
        <w:gridCol w:w="1580"/>
        <w:gridCol w:w="80"/>
        <w:gridCol w:w="640"/>
        <w:gridCol w:w="1180"/>
        <w:gridCol w:w="1260"/>
        <w:gridCol w:w="1980"/>
        <w:gridCol w:w="100"/>
        <w:gridCol w:w="30"/>
      </w:tblGrid>
      <w:tr w:rsidR="00C77451" w:rsidTr="003B67D5">
        <w:trPr>
          <w:trHeight w:val="40"/>
        </w:trPr>
        <w:tc>
          <w:tcPr>
            <w:tcW w:w="660" w:type="dxa"/>
            <w:tcBorders>
              <w:top w:val="single" w:sz="8" w:space="0" w:color="auto"/>
              <w:bottom w:val="single" w:sz="8" w:space="0" w:color="auto"/>
            </w:tcBorders>
            <w:vAlign w:val="bottom"/>
          </w:tcPr>
          <w:p w:rsidR="00C77451" w:rsidRDefault="00C77451" w:rsidP="003B67D5">
            <w:pPr>
              <w:rPr>
                <w:sz w:val="3"/>
                <w:szCs w:val="3"/>
              </w:rPr>
            </w:pPr>
          </w:p>
        </w:tc>
        <w:tc>
          <w:tcPr>
            <w:tcW w:w="160" w:type="dxa"/>
            <w:tcBorders>
              <w:top w:val="single" w:sz="8" w:space="0" w:color="auto"/>
              <w:bottom w:val="single" w:sz="8" w:space="0" w:color="auto"/>
            </w:tcBorders>
            <w:vAlign w:val="bottom"/>
          </w:tcPr>
          <w:p w:rsidR="00C77451" w:rsidRDefault="00C77451" w:rsidP="003B67D5">
            <w:pPr>
              <w:rPr>
                <w:sz w:val="3"/>
                <w:szCs w:val="3"/>
              </w:rPr>
            </w:pPr>
          </w:p>
        </w:tc>
        <w:tc>
          <w:tcPr>
            <w:tcW w:w="1840" w:type="dxa"/>
            <w:tcBorders>
              <w:top w:val="single" w:sz="8" w:space="0" w:color="auto"/>
              <w:bottom w:val="single" w:sz="8" w:space="0" w:color="auto"/>
            </w:tcBorders>
            <w:vAlign w:val="bottom"/>
          </w:tcPr>
          <w:p w:rsidR="00C77451" w:rsidRDefault="00C77451" w:rsidP="003B67D5">
            <w:pPr>
              <w:rPr>
                <w:sz w:val="3"/>
                <w:szCs w:val="3"/>
              </w:rPr>
            </w:pPr>
          </w:p>
        </w:tc>
        <w:tc>
          <w:tcPr>
            <w:tcW w:w="480" w:type="dxa"/>
            <w:tcBorders>
              <w:top w:val="single" w:sz="8" w:space="0" w:color="auto"/>
              <w:bottom w:val="single" w:sz="8" w:space="0" w:color="auto"/>
            </w:tcBorders>
            <w:vAlign w:val="bottom"/>
          </w:tcPr>
          <w:p w:rsidR="00C77451" w:rsidRDefault="00C77451" w:rsidP="003B67D5">
            <w:pPr>
              <w:rPr>
                <w:sz w:val="3"/>
                <w:szCs w:val="3"/>
              </w:rPr>
            </w:pPr>
          </w:p>
        </w:tc>
        <w:tc>
          <w:tcPr>
            <w:tcW w:w="1580" w:type="dxa"/>
            <w:tcBorders>
              <w:top w:val="single" w:sz="8" w:space="0" w:color="auto"/>
              <w:bottom w:val="single" w:sz="8" w:space="0" w:color="auto"/>
            </w:tcBorders>
            <w:vAlign w:val="bottom"/>
          </w:tcPr>
          <w:p w:rsidR="00C77451" w:rsidRDefault="00C77451" w:rsidP="003B67D5">
            <w:pPr>
              <w:rPr>
                <w:sz w:val="3"/>
                <w:szCs w:val="3"/>
              </w:rPr>
            </w:pPr>
          </w:p>
        </w:tc>
        <w:tc>
          <w:tcPr>
            <w:tcW w:w="80" w:type="dxa"/>
            <w:tcBorders>
              <w:top w:val="single" w:sz="8" w:space="0" w:color="auto"/>
              <w:bottom w:val="single" w:sz="8" w:space="0" w:color="auto"/>
            </w:tcBorders>
            <w:vAlign w:val="bottom"/>
          </w:tcPr>
          <w:p w:rsidR="00C77451" w:rsidRDefault="00C77451" w:rsidP="003B67D5">
            <w:pPr>
              <w:rPr>
                <w:sz w:val="3"/>
                <w:szCs w:val="3"/>
              </w:rPr>
            </w:pPr>
          </w:p>
        </w:tc>
        <w:tc>
          <w:tcPr>
            <w:tcW w:w="640" w:type="dxa"/>
            <w:tcBorders>
              <w:top w:val="single" w:sz="8" w:space="0" w:color="auto"/>
              <w:bottom w:val="single" w:sz="8" w:space="0" w:color="auto"/>
            </w:tcBorders>
            <w:vAlign w:val="bottom"/>
          </w:tcPr>
          <w:p w:rsidR="00C77451" w:rsidRDefault="00C77451" w:rsidP="003B67D5">
            <w:pPr>
              <w:rPr>
                <w:sz w:val="3"/>
                <w:szCs w:val="3"/>
              </w:rPr>
            </w:pPr>
          </w:p>
        </w:tc>
        <w:tc>
          <w:tcPr>
            <w:tcW w:w="1180" w:type="dxa"/>
            <w:tcBorders>
              <w:top w:val="single" w:sz="8" w:space="0" w:color="auto"/>
              <w:bottom w:val="single" w:sz="8" w:space="0" w:color="auto"/>
            </w:tcBorders>
            <w:vAlign w:val="bottom"/>
          </w:tcPr>
          <w:p w:rsidR="00C77451" w:rsidRDefault="00C77451" w:rsidP="003B67D5">
            <w:pPr>
              <w:rPr>
                <w:sz w:val="3"/>
                <w:szCs w:val="3"/>
              </w:rPr>
            </w:pPr>
          </w:p>
        </w:tc>
        <w:tc>
          <w:tcPr>
            <w:tcW w:w="1260" w:type="dxa"/>
            <w:tcBorders>
              <w:top w:val="single" w:sz="8" w:space="0" w:color="auto"/>
              <w:bottom w:val="single" w:sz="8" w:space="0" w:color="auto"/>
            </w:tcBorders>
            <w:vAlign w:val="bottom"/>
          </w:tcPr>
          <w:p w:rsidR="00C77451" w:rsidRDefault="00C77451" w:rsidP="003B67D5">
            <w:pPr>
              <w:rPr>
                <w:sz w:val="3"/>
                <w:szCs w:val="3"/>
              </w:rPr>
            </w:pPr>
          </w:p>
        </w:tc>
        <w:tc>
          <w:tcPr>
            <w:tcW w:w="1980" w:type="dxa"/>
            <w:tcBorders>
              <w:top w:val="single" w:sz="8" w:space="0" w:color="auto"/>
              <w:bottom w:val="single" w:sz="8" w:space="0" w:color="auto"/>
              <w:right w:val="single" w:sz="8" w:space="0" w:color="auto"/>
            </w:tcBorders>
            <w:vAlign w:val="bottom"/>
          </w:tcPr>
          <w:p w:rsidR="00C77451" w:rsidRDefault="00C77451" w:rsidP="003B67D5">
            <w:pPr>
              <w:rPr>
                <w:sz w:val="3"/>
                <w:szCs w:val="3"/>
              </w:rPr>
            </w:pPr>
          </w:p>
        </w:tc>
        <w:tc>
          <w:tcPr>
            <w:tcW w:w="100" w:type="dxa"/>
            <w:vAlign w:val="bottom"/>
          </w:tcPr>
          <w:p w:rsidR="00C77451" w:rsidRDefault="00C77451" w:rsidP="003B67D5">
            <w:pPr>
              <w:rPr>
                <w:sz w:val="3"/>
                <w:szCs w:val="3"/>
              </w:rPr>
            </w:pPr>
          </w:p>
        </w:tc>
        <w:tc>
          <w:tcPr>
            <w:tcW w:w="30" w:type="dxa"/>
            <w:vAlign w:val="bottom"/>
          </w:tcPr>
          <w:p w:rsidR="00C77451" w:rsidRDefault="00C77451" w:rsidP="003B67D5">
            <w:pPr>
              <w:rPr>
                <w:sz w:val="1"/>
                <w:szCs w:val="1"/>
              </w:rPr>
            </w:pPr>
          </w:p>
        </w:tc>
      </w:tr>
      <w:tr w:rsidR="00C77451" w:rsidTr="003B67D5">
        <w:trPr>
          <w:trHeight w:val="235"/>
        </w:trPr>
        <w:tc>
          <w:tcPr>
            <w:tcW w:w="660" w:type="dxa"/>
            <w:vMerge w:val="restart"/>
            <w:tcBorders>
              <w:left w:val="single" w:sz="8" w:space="0" w:color="auto"/>
              <w:right w:val="single" w:sz="8" w:space="0" w:color="auto"/>
            </w:tcBorders>
            <w:vAlign w:val="center"/>
          </w:tcPr>
          <w:p w:rsidR="00C77451" w:rsidRDefault="00C77451" w:rsidP="003B67D5">
            <w:pPr>
              <w:spacing w:line="235" w:lineRule="exact"/>
              <w:ind w:right="310"/>
              <w:jc w:val="center"/>
              <w:rPr>
                <w:sz w:val="20"/>
                <w:szCs w:val="20"/>
              </w:rPr>
            </w:pPr>
            <w:r>
              <w:rPr>
                <w:rFonts w:ascii="Arial" w:eastAsia="Arial" w:hAnsi="Arial" w:cs="Arial"/>
                <w:b/>
                <w:bCs/>
              </w:rPr>
              <w:t>1</w:t>
            </w:r>
          </w:p>
        </w:tc>
        <w:tc>
          <w:tcPr>
            <w:tcW w:w="2480" w:type="dxa"/>
            <w:gridSpan w:val="3"/>
            <w:tcBorders>
              <w:bottom w:val="single" w:sz="8" w:space="0" w:color="auto"/>
            </w:tcBorders>
            <w:vAlign w:val="bottom"/>
          </w:tcPr>
          <w:p w:rsidR="00C77451" w:rsidRDefault="00C77451" w:rsidP="003B67D5">
            <w:pPr>
              <w:spacing w:line="235" w:lineRule="exact"/>
              <w:ind w:left="100"/>
              <w:rPr>
                <w:sz w:val="20"/>
                <w:szCs w:val="20"/>
              </w:rPr>
            </w:pPr>
            <w:r>
              <w:rPr>
                <w:rFonts w:ascii="Arial" w:eastAsia="Arial" w:hAnsi="Arial" w:cs="Arial"/>
                <w:b/>
                <w:bCs/>
              </w:rPr>
              <w:t>Purchase Order No</w:t>
            </w:r>
          </w:p>
        </w:tc>
        <w:tc>
          <w:tcPr>
            <w:tcW w:w="1580" w:type="dxa"/>
            <w:tcBorders>
              <w:bottom w:val="single" w:sz="8" w:space="0" w:color="auto"/>
              <w:right w:val="single" w:sz="8" w:space="0" w:color="auto"/>
            </w:tcBorders>
            <w:vAlign w:val="bottom"/>
          </w:tcPr>
          <w:p w:rsidR="00C77451" w:rsidRDefault="00C77451" w:rsidP="003B67D5">
            <w:pPr>
              <w:rPr>
                <w:sz w:val="20"/>
                <w:szCs w:val="20"/>
              </w:rPr>
            </w:pPr>
          </w:p>
        </w:tc>
        <w:tc>
          <w:tcPr>
            <w:tcW w:w="80" w:type="dxa"/>
            <w:tcBorders>
              <w:bottom w:val="single" w:sz="8" w:space="0" w:color="auto"/>
            </w:tcBorders>
            <w:vAlign w:val="bottom"/>
          </w:tcPr>
          <w:p w:rsidR="00C77451" w:rsidRDefault="00C77451" w:rsidP="003B67D5">
            <w:pPr>
              <w:rPr>
                <w:sz w:val="20"/>
                <w:szCs w:val="20"/>
              </w:rPr>
            </w:pPr>
          </w:p>
        </w:tc>
        <w:tc>
          <w:tcPr>
            <w:tcW w:w="640" w:type="dxa"/>
            <w:tcBorders>
              <w:bottom w:val="single" w:sz="8" w:space="0" w:color="auto"/>
            </w:tcBorders>
            <w:vAlign w:val="bottom"/>
          </w:tcPr>
          <w:p w:rsidR="00C77451" w:rsidRDefault="00C77451" w:rsidP="003B67D5">
            <w:pPr>
              <w:rPr>
                <w:sz w:val="20"/>
                <w:szCs w:val="20"/>
              </w:rPr>
            </w:pPr>
          </w:p>
        </w:tc>
        <w:tc>
          <w:tcPr>
            <w:tcW w:w="1180" w:type="dxa"/>
            <w:tcBorders>
              <w:bottom w:val="single" w:sz="8" w:space="0" w:color="auto"/>
            </w:tcBorders>
            <w:vAlign w:val="bottom"/>
          </w:tcPr>
          <w:p w:rsidR="00C77451" w:rsidRDefault="00C77451" w:rsidP="003B67D5">
            <w:pPr>
              <w:rPr>
                <w:sz w:val="20"/>
                <w:szCs w:val="20"/>
              </w:rPr>
            </w:pPr>
          </w:p>
        </w:tc>
        <w:tc>
          <w:tcPr>
            <w:tcW w:w="1260" w:type="dxa"/>
            <w:tcBorders>
              <w:bottom w:val="single" w:sz="8" w:space="0" w:color="auto"/>
            </w:tcBorders>
            <w:vAlign w:val="bottom"/>
          </w:tcPr>
          <w:p w:rsidR="00C77451" w:rsidRDefault="00C77451" w:rsidP="003B67D5">
            <w:pPr>
              <w:rPr>
                <w:sz w:val="20"/>
                <w:szCs w:val="20"/>
              </w:rPr>
            </w:pPr>
          </w:p>
        </w:tc>
        <w:tc>
          <w:tcPr>
            <w:tcW w:w="1980" w:type="dxa"/>
            <w:tcBorders>
              <w:bottom w:val="single" w:sz="8" w:space="0" w:color="auto"/>
              <w:right w:val="single" w:sz="8" w:space="0" w:color="auto"/>
            </w:tcBorders>
            <w:vAlign w:val="bottom"/>
          </w:tcPr>
          <w:p w:rsidR="00C77451" w:rsidRDefault="00C77451" w:rsidP="003B67D5">
            <w:pPr>
              <w:rPr>
                <w:sz w:val="20"/>
                <w:szCs w:val="20"/>
              </w:rPr>
            </w:pPr>
          </w:p>
        </w:tc>
        <w:tc>
          <w:tcPr>
            <w:tcW w:w="100" w:type="dxa"/>
            <w:vAlign w:val="bottom"/>
          </w:tcPr>
          <w:p w:rsidR="00C77451" w:rsidRDefault="00C77451" w:rsidP="003B67D5">
            <w:pPr>
              <w:rPr>
                <w:sz w:val="20"/>
                <w:szCs w:val="20"/>
              </w:rPr>
            </w:pPr>
          </w:p>
        </w:tc>
        <w:tc>
          <w:tcPr>
            <w:tcW w:w="30" w:type="dxa"/>
            <w:vAlign w:val="bottom"/>
          </w:tcPr>
          <w:p w:rsidR="00C77451" w:rsidRDefault="00C77451" w:rsidP="003B67D5">
            <w:pPr>
              <w:rPr>
                <w:sz w:val="1"/>
                <w:szCs w:val="1"/>
              </w:rPr>
            </w:pPr>
          </w:p>
        </w:tc>
      </w:tr>
      <w:tr w:rsidR="00C77451" w:rsidTr="003B67D5">
        <w:trPr>
          <w:trHeight w:val="249"/>
        </w:trPr>
        <w:tc>
          <w:tcPr>
            <w:tcW w:w="660" w:type="dxa"/>
            <w:vMerge/>
            <w:tcBorders>
              <w:left w:val="single" w:sz="8" w:space="0" w:color="auto"/>
              <w:bottom w:val="single" w:sz="8" w:space="0" w:color="auto"/>
              <w:right w:val="single" w:sz="8" w:space="0" w:color="auto"/>
            </w:tcBorders>
            <w:vAlign w:val="center"/>
          </w:tcPr>
          <w:p w:rsidR="00C77451" w:rsidRDefault="00C77451" w:rsidP="003B67D5">
            <w:pPr>
              <w:jc w:val="center"/>
              <w:rPr>
                <w:sz w:val="21"/>
                <w:szCs w:val="21"/>
              </w:rPr>
            </w:pPr>
          </w:p>
        </w:tc>
        <w:tc>
          <w:tcPr>
            <w:tcW w:w="2480" w:type="dxa"/>
            <w:gridSpan w:val="3"/>
            <w:tcBorders>
              <w:bottom w:val="single" w:sz="8" w:space="0" w:color="auto"/>
            </w:tcBorders>
            <w:vAlign w:val="bottom"/>
          </w:tcPr>
          <w:p w:rsidR="00C77451" w:rsidRDefault="00C77451" w:rsidP="003B67D5">
            <w:pPr>
              <w:spacing w:line="247" w:lineRule="exact"/>
              <w:ind w:left="100"/>
              <w:rPr>
                <w:sz w:val="20"/>
                <w:szCs w:val="20"/>
              </w:rPr>
            </w:pPr>
            <w:r>
              <w:rPr>
                <w:rFonts w:ascii="Arial" w:eastAsia="Arial" w:hAnsi="Arial" w:cs="Arial"/>
                <w:b/>
                <w:bCs/>
              </w:rPr>
              <w:t>Date</w:t>
            </w:r>
          </w:p>
        </w:tc>
        <w:tc>
          <w:tcPr>
            <w:tcW w:w="1580" w:type="dxa"/>
            <w:tcBorders>
              <w:bottom w:val="single" w:sz="8" w:space="0" w:color="auto"/>
              <w:right w:val="single" w:sz="8" w:space="0" w:color="auto"/>
            </w:tcBorders>
            <w:vAlign w:val="bottom"/>
          </w:tcPr>
          <w:p w:rsidR="00C77451" w:rsidRDefault="00C77451" w:rsidP="003B67D5">
            <w:pPr>
              <w:rPr>
                <w:sz w:val="21"/>
                <w:szCs w:val="21"/>
              </w:rPr>
            </w:pPr>
          </w:p>
        </w:tc>
        <w:tc>
          <w:tcPr>
            <w:tcW w:w="80" w:type="dxa"/>
            <w:tcBorders>
              <w:bottom w:val="single" w:sz="8" w:space="0" w:color="auto"/>
            </w:tcBorders>
            <w:vAlign w:val="bottom"/>
          </w:tcPr>
          <w:p w:rsidR="00C77451" w:rsidRDefault="00C77451" w:rsidP="003B67D5">
            <w:pPr>
              <w:rPr>
                <w:sz w:val="21"/>
                <w:szCs w:val="21"/>
              </w:rPr>
            </w:pPr>
          </w:p>
        </w:tc>
        <w:tc>
          <w:tcPr>
            <w:tcW w:w="640" w:type="dxa"/>
            <w:tcBorders>
              <w:bottom w:val="single" w:sz="8" w:space="0" w:color="auto"/>
            </w:tcBorders>
            <w:vAlign w:val="bottom"/>
          </w:tcPr>
          <w:p w:rsidR="00C77451" w:rsidRDefault="00C77451" w:rsidP="003B67D5">
            <w:pPr>
              <w:rPr>
                <w:sz w:val="21"/>
                <w:szCs w:val="21"/>
              </w:rPr>
            </w:pPr>
          </w:p>
        </w:tc>
        <w:tc>
          <w:tcPr>
            <w:tcW w:w="1180" w:type="dxa"/>
            <w:tcBorders>
              <w:bottom w:val="single" w:sz="8" w:space="0" w:color="auto"/>
            </w:tcBorders>
            <w:vAlign w:val="bottom"/>
          </w:tcPr>
          <w:p w:rsidR="00C77451" w:rsidRDefault="00C77451" w:rsidP="003B67D5">
            <w:pPr>
              <w:rPr>
                <w:sz w:val="21"/>
                <w:szCs w:val="21"/>
              </w:rPr>
            </w:pPr>
          </w:p>
        </w:tc>
        <w:tc>
          <w:tcPr>
            <w:tcW w:w="1260" w:type="dxa"/>
            <w:tcBorders>
              <w:bottom w:val="single" w:sz="8" w:space="0" w:color="auto"/>
            </w:tcBorders>
            <w:vAlign w:val="bottom"/>
          </w:tcPr>
          <w:p w:rsidR="00C77451" w:rsidRDefault="00C77451" w:rsidP="003B67D5">
            <w:pPr>
              <w:rPr>
                <w:sz w:val="21"/>
                <w:szCs w:val="21"/>
              </w:rPr>
            </w:pPr>
          </w:p>
        </w:tc>
        <w:tc>
          <w:tcPr>
            <w:tcW w:w="1980" w:type="dxa"/>
            <w:tcBorders>
              <w:bottom w:val="single" w:sz="8" w:space="0" w:color="auto"/>
              <w:right w:val="single" w:sz="8" w:space="0" w:color="auto"/>
            </w:tcBorders>
            <w:vAlign w:val="bottom"/>
          </w:tcPr>
          <w:p w:rsidR="00C77451" w:rsidRDefault="00C77451" w:rsidP="003B67D5">
            <w:pPr>
              <w:rPr>
                <w:sz w:val="21"/>
                <w:szCs w:val="21"/>
              </w:rPr>
            </w:pPr>
          </w:p>
        </w:tc>
        <w:tc>
          <w:tcPr>
            <w:tcW w:w="100" w:type="dxa"/>
            <w:vAlign w:val="bottom"/>
          </w:tcPr>
          <w:p w:rsidR="00C77451" w:rsidRDefault="00C77451" w:rsidP="003B67D5">
            <w:pPr>
              <w:rPr>
                <w:sz w:val="21"/>
                <w:szCs w:val="21"/>
              </w:rPr>
            </w:pPr>
          </w:p>
        </w:tc>
        <w:tc>
          <w:tcPr>
            <w:tcW w:w="30" w:type="dxa"/>
            <w:vAlign w:val="bottom"/>
          </w:tcPr>
          <w:p w:rsidR="00C77451" w:rsidRDefault="00C77451" w:rsidP="003B67D5">
            <w:pPr>
              <w:rPr>
                <w:sz w:val="1"/>
                <w:szCs w:val="1"/>
              </w:rPr>
            </w:pPr>
          </w:p>
        </w:tc>
      </w:tr>
      <w:tr w:rsidR="00C77451" w:rsidTr="003B67D5">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3B67D5">
            <w:pPr>
              <w:spacing w:line="245" w:lineRule="exact"/>
              <w:ind w:right="310"/>
              <w:jc w:val="center"/>
              <w:rPr>
                <w:sz w:val="20"/>
                <w:szCs w:val="20"/>
              </w:rPr>
            </w:pPr>
            <w:r>
              <w:rPr>
                <w:rFonts w:ascii="Arial" w:eastAsia="Arial" w:hAnsi="Arial" w:cs="Arial"/>
                <w:b/>
                <w:bCs/>
              </w:rPr>
              <w:t>2</w:t>
            </w:r>
          </w:p>
        </w:tc>
        <w:tc>
          <w:tcPr>
            <w:tcW w:w="2480" w:type="dxa"/>
            <w:gridSpan w:val="3"/>
            <w:tcBorders>
              <w:bottom w:val="single" w:sz="8" w:space="0" w:color="auto"/>
            </w:tcBorders>
            <w:vAlign w:val="bottom"/>
          </w:tcPr>
          <w:p w:rsidR="00C77451" w:rsidRDefault="00C77451" w:rsidP="003B67D5">
            <w:pPr>
              <w:spacing w:line="245" w:lineRule="exact"/>
              <w:ind w:left="100"/>
              <w:rPr>
                <w:sz w:val="20"/>
                <w:szCs w:val="20"/>
              </w:rPr>
            </w:pPr>
            <w:r>
              <w:rPr>
                <w:rFonts w:ascii="Arial" w:eastAsia="Arial" w:hAnsi="Arial" w:cs="Arial"/>
                <w:b/>
                <w:bCs/>
              </w:rPr>
              <w:t>Supplier/Firm Name</w:t>
            </w:r>
          </w:p>
        </w:tc>
        <w:tc>
          <w:tcPr>
            <w:tcW w:w="1580" w:type="dxa"/>
            <w:tcBorders>
              <w:bottom w:val="single" w:sz="8" w:space="0" w:color="auto"/>
              <w:right w:val="single" w:sz="8" w:space="0" w:color="auto"/>
            </w:tcBorders>
            <w:vAlign w:val="bottom"/>
          </w:tcPr>
          <w:p w:rsidR="00C77451" w:rsidRDefault="00C77451" w:rsidP="003B67D5">
            <w:pPr>
              <w:rPr>
                <w:sz w:val="21"/>
                <w:szCs w:val="21"/>
              </w:rPr>
            </w:pPr>
          </w:p>
        </w:tc>
        <w:tc>
          <w:tcPr>
            <w:tcW w:w="80" w:type="dxa"/>
            <w:tcBorders>
              <w:bottom w:val="single" w:sz="8" w:space="0" w:color="auto"/>
            </w:tcBorders>
            <w:vAlign w:val="bottom"/>
          </w:tcPr>
          <w:p w:rsidR="00C77451" w:rsidRDefault="00C77451" w:rsidP="003B67D5">
            <w:pPr>
              <w:rPr>
                <w:sz w:val="21"/>
                <w:szCs w:val="21"/>
              </w:rPr>
            </w:pPr>
          </w:p>
        </w:tc>
        <w:tc>
          <w:tcPr>
            <w:tcW w:w="640" w:type="dxa"/>
            <w:tcBorders>
              <w:bottom w:val="single" w:sz="8" w:space="0" w:color="auto"/>
            </w:tcBorders>
            <w:vAlign w:val="bottom"/>
          </w:tcPr>
          <w:p w:rsidR="00C77451" w:rsidRDefault="00C77451" w:rsidP="003B67D5">
            <w:pPr>
              <w:rPr>
                <w:sz w:val="21"/>
                <w:szCs w:val="21"/>
              </w:rPr>
            </w:pPr>
          </w:p>
        </w:tc>
        <w:tc>
          <w:tcPr>
            <w:tcW w:w="1180" w:type="dxa"/>
            <w:tcBorders>
              <w:bottom w:val="single" w:sz="8" w:space="0" w:color="auto"/>
            </w:tcBorders>
            <w:vAlign w:val="bottom"/>
          </w:tcPr>
          <w:p w:rsidR="00C77451" w:rsidRDefault="00C77451" w:rsidP="003B67D5">
            <w:pPr>
              <w:rPr>
                <w:sz w:val="21"/>
                <w:szCs w:val="21"/>
              </w:rPr>
            </w:pPr>
          </w:p>
        </w:tc>
        <w:tc>
          <w:tcPr>
            <w:tcW w:w="1260" w:type="dxa"/>
            <w:tcBorders>
              <w:bottom w:val="single" w:sz="8" w:space="0" w:color="auto"/>
            </w:tcBorders>
            <w:vAlign w:val="bottom"/>
          </w:tcPr>
          <w:p w:rsidR="00C77451" w:rsidRDefault="00C77451" w:rsidP="003B67D5">
            <w:pPr>
              <w:rPr>
                <w:sz w:val="21"/>
                <w:szCs w:val="21"/>
              </w:rPr>
            </w:pPr>
          </w:p>
        </w:tc>
        <w:tc>
          <w:tcPr>
            <w:tcW w:w="1980" w:type="dxa"/>
            <w:tcBorders>
              <w:bottom w:val="single" w:sz="8" w:space="0" w:color="auto"/>
              <w:right w:val="single" w:sz="8" w:space="0" w:color="auto"/>
            </w:tcBorders>
            <w:vAlign w:val="bottom"/>
          </w:tcPr>
          <w:p w:rsidR="00C77451" w:rsidRDefault="00C77451" w:rsidP="003B67D5">
            <w:pPr>
              <w:rPr>
                <w:sz w:val="21"/>
                <w:szCs w:val="21"/>
              </w:rPr>
            </w:pPr>
          </w:p>
        </w:tc>
        <w:tc>
          <w:tcPr>
            <w:tcW w:w="100" w:type="dxa"/>
            <w:vAlign w:val="bottom"/>
          </w:tcPr>
          <w:p w:rsidR="00C77451" w:rsidRDefault="00C77451" w:rsidP="003B67D5">
            <w:pPr>
              <w:rPr>
                <w:sz w:val="21"/>
                <w:szCs w:val="21"/>
              </w:rPr>
            </w:pPr>
          </w:p>
        </w:tc>
        <w:tc>
          <w:tcPr>
            <w:tcW w:w="30" w:type="dxa"/>
            <w:vAlign w:val="bottom"/>
          </w:tcPr>
          <w:p w:rsidR="00C77451" w:rsidRDefault="00C77451" w:rsidP="003B67D5">
            <w:pPr>
              <w:rPr>
                <w:sz w:val="1"/>
                <w:szCs w:val="1"/>
              </w:rPr>
            </w:pPr>
          </w:p>
        </w:tc>
      </w:tr>
      <w:tr w:rsidR="00C77451" w:rsidTr="003B67D5">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3B67D5">
            <w:pPr>
              <w:spacing w:line="245" w:lineRule="exact"/>
              <w:ind w:right="310"/>
              <w:jc w:val="center"/>
              <w:rPr>
                <w:sz w:val="20"/>
                <w:szCs w:val="20"/>
              </w:rPr>
            </w:pPr>
            <w:r>
              <w:rPr>
                <w:rFonts w:ascii="Arial" w:eastAsia="Arial" w:hAnsi="Arial" w:cs="Arial"/>
                <w:b/>
                <w:bCs/>
              </w:rPr>
              <w:t>3</w:t>
            </w:r>
          </w:p>
        </w:tc>
        <w:tc>
          <w:tcPr>
            <w:tcW w:w="4060" w:type="dxa"/>
            <w:gridSpan w:val="4"/>
            <w:tcBorders>
              <w:bottom w:val="single" w:sz="8" w:space="0" w:color="auto"/>
              <w:right w:val="single" w:sz="8" w:space="0" w:color="auto"/>
            </w:tcBorders>
            <w:vAlign w:val="bottom"/>
          </w:tcPr>
          <w:p w:rsidR="00C77451" w:rsidRDefault="00C77451" w:rsidP="003B67D5">
            <w:pPr>
              <w:spacing w:line="245" w:lineRule="exact"/>
              <w:ind w:left="100"/>
              <w:rPr>
                <w:sz w:val="20"/>
                <w:szCs w:val="20"/>
              </w:rPr>
            </w:pPr>
            <w:r>
              <w:rPr>
                <w:rFonts w:ascii="Arial" w:eastAsia="Arial" w:hAnsi="Arial" w:cs="Arial"/>
                <w:b/>
                <w:bCs/>
              </w:rPr>
              <w:t>Supplier/Firm’s Address</w:t>
            </w:r>
          </w:p>
        </w:tc>
        <w:tc>
          <w:tcPr>
            <w:tcW w:w="80" w:type="dxa"/>
            <w:tcBorders>
              <w:bottom w:val="single" w:sz="8" w:space="0" w:color="auto"/>
            </w:tcBorders>
            <w:vAlign w:val="bottom"/>
          </w:tcPr>
          <w:p w:rsidR="00C77451" w:rsidRDefault="00C77451" w:rsidP="003B67D5">
            <w:pPr>
              <w:rPr>
                <w:sz w:val="21"/>
                <w:szCs w:val="21"/>
              </w:rPr>
            </w:pPr>
          </w:p>
        </w:tc>
        <w:tc>
          <w:tcPr>
            <w:tcW w:w="640" w:type="dxa"/>
            <w:tcBorders>
              <w:bottom w:val="single" w:sz="8" w:space="0" w:color="auto"/>
            </w:tcBorders>
            <w:vAlign w:val="bottom"/>
          </w:tcPr>
          <w:p w:rsidR="00C77451" w:rsidRDefault="00C77451" w:rsidP="003B67D5">
            <w:pPr>
              <w:rPr>
                <w:sz w:val="21"/>
                <w:szCs w:val="21"/>
              </w:rPr>
            </w:pPr>
          </w:p>
        </w:tc>
        <w:tc>
          <w:tcPr>
            <w:tcW w:w="1180" w:type="dxa"/>
            <w:tcBorders>
              <w:bottom w:val="single" w:sz="8" w:space="0" w:color="auto"/>
            </w:tcBorders>
            <w:vAlign w:val="bottom"/>
          </w:tcPr>
          <w:p w:rsidR="00C77451" w:rsidRDefault="00C77451" w:rsidP="003B67D5">
            <w:pPr>
              <w:rPr>
                <w:sz w:val="21"/>
                <w:szCs w:val="21"/>
              </w:rPr>
            </w:pPr>
          </w:p>
        </w:tc>
        <w:tc>
          <w:tcPr>
            <w:tcW w:w="1260" w:type="dxa"/>
            <w:tcBorders>
              <w:bottom w:val="single" w:sz="8" w:space="0" w:color="auto"/>
            </w:tcBorders>
            <w:vAlign w:val="bottom"/>
          </w:tcPr>
          <w:p w:rsidR="00C77451" w:rsidRDefault="00C77451" w:rsidP="003B67D5">
            <w:pPr>
              <w:rPr>
                <w:sz w:val="21"/>
                <w:szCs w:val="21"/>
              </w:rPr>
            </w:pPr>
          </w:p>
        </w:tc>
        <w:tc>
          <w:tcPr>
            <w:tcW w:w="1980" w:type="dxa"/>
            <w:tcBorders>
              <w:bottom w:val="single" w:sz="8" w:space="0" w:color="auto"/>
              <w:right w:val="single" w:sz="8" w:space="0" w:color="auto"/>
            </w:tcBorders>
            <w:vAlign w:val="bottom"/>
          </w:tcPr>
          <w:p w:rsidR="00C77451" w:rsidRDefault="00C77451" w:rsidP="003B67D5">
            <w:pPr>
              <w:rPr>
                <w:sz w:val="21"/>
                <w:szCs w:val="21"/>
              </w:rPr>
            </w:pPr>
          </w:p>
        </w:tc>
        <w:tc>
          <w:tcPr>
            <w:tcW w:w="100" w:type="dxa"/>
            <w:vAlign w:val="bottom"/>
          </w:tcPr>
          <w:p w:rsidR="00C77451" w:rsidRDefault="00C77451" w:rsidP="003B67D5">
            <w:pPr>
              <w:rPr>
                <w:sz w:val="21"/>
                <w:szCs w:val="21"/>
              </w:rPr>
            </w:pPr>
          </w:p>
        </w:tc>
        <w:tc>
          <w:tcPr>
            <w:tcW w:w="30" w:type="dxa"/>
            <w:vAlign w:val="bottom"/>
          </w:tcPr>
          <w:p w:rsidR="00C77451" w:rsidRDefault="00C77451" w:rsidP="003B67D5">
            <w:pPr>
              <w:rPr>
                <w:sz w:val="1"/>
                <w:szCs w:val="1"/>
              </w:rPr>
            </w:pPr>
          </w:p>
        </w:tc>
      </w:tr>
      <w:tr w:rsidR="00C77451" w:rsidTr="003B67D5">
        <w:trPr>
          <w:trHeight w:val="249"/>
        </w:trPr>
        <w:tc>
          <w:tcPr>
            <w:tcW w:w="660" w:type="dxa"/>
            <w:tcBorders>
              <w:left w:val="single" w:sz="8" w:space="0" w:color="auto"/>
              <w:bottom w:val="single" w:sz="8" w:space="0" w:color="auto"/>
              <w:right w:val="single" w:sz="8" w:space="0" w:color="auto"/>
            </w:tcBorders>
            <w:vAlign w:val="center"/>
          </w:tcPr>
          <w:p w:rsidR="00C77451" w:rsidRDefault="00C77451" w:rsidP="003B67D5">
            <w:pPr>
              <w:spacing w:line="246" w:lineRule="exact"/>
              <w:ind w:right="310"/>
              <w:jc w:val="center"/>
              <w:rPr>
                <w:sz w:val="20"/>
                <w:szCs w:val="20"/>
              </w:rPr>
            </w:pPr>
            <w:r>
              <w:rPr>
                <w:rFonts w:ascii="Arial" w:eastAsia="Arial" w:hAnsi="Arial" w:cs="Arial"/>
                <w:b/>
                <w:bCs/>
              </w:rPr>
              <w:t>4</w:t>
            </w:r>
          </w:p>
        </w:tc>
        <w:tc>
          <w:tcPr>
            <w:tcW w:w="2480" w:type="dxa"/>
            <w:gridSpan w:val="3"/>
            <w:tcBorders>
              <w:bottom w:val="single" w:sz="8" w:space="0" w:color="auto"/>
            </w:tcBorders>
            <w:vAlign w:val="bottom"/>
          </w:tcPr>
          <w:p w:rsidR="00C77451" w:rsidRDefault="00C77451" w:rsidP="003B67D5">
            <w:pPr>
              <w:spacing w:line="246" w:lineRule="exact"/>
              <w:ind w:left="100"/>
              <w:rPr>
                <w:sz w:val="20"/>
                <w:szCs w:val="20"/>
              </w:rPr>
            </w:pPr>
            <w:r>
              <w:rPr>
                <w:rFonts w:ascii="Arial" w:eastAsia="Arial" w:hAnsi="Arial" w:cs="Arial"/>
                <w:b/>
                <w:bCs/>
              </w:rPr>
              <w:t>Firm Contact No</w:t>
            </w:r>
          </w:p>
        </w:tc>
        <w:tc>
          <w:tcPr>
            <w:tcW w:w="1580" w:type="dxa"/>
            <w:tcBorders>
              <w:bottom w:val="single" w:sz="8" w:space="0" w:color="auto"/>
              <w:right w:val="single" w:sz="8" w:space="0" w:color="auto"/>
            </w:tcBorders>
            <w:vAlign w:val="bottom"/>
          </w:tcPr>
          <w:p w:rsidR="00C77451" w:rsidRDefault="00C77451" w:rsidP="003B67D5">
            <w:pPr>
              <w:rPr>
                <w:sz w:val="21"/>
                <w:szCs w:val="21"/>
              </w:rPr>
            </w:pPr>
          </w:p>
        </w:tc>
        <w:tc>
          <w:tcPr>
            <w:tcW w:w="80" w:type="dxa"/>
            <w:tcBorders>
              <w:bottom w:val="single" w:sz="8" w:space="0" w:color="auto"/>
            </w:tcBorders>
            <w:vAlign w:val="bottom"/>
          </w:tcPr>
          <w:p w:rsidR="00C77451" w:rsidRDefault="00C77451" w:rsidP="003B67D5">
            <w:pPr>
              <w:rPr>
                <w:sz w:val="21"/>
                <w:szCs w:val="21"/>
              </w:rPr>
            </w:pPr>
          </w:p>
        </w:tc>
        <w:tc>
          <w:tcPr>
            <w:tcW w:w="640" w:type="dxa"/>
            <w:tcBorders>
              <w:bottom w:val="single" w:sz="8" w:space="0" w:color="auto"/>
            </w:tcBorders>
            <w:vAlign w:val="bottom"/>
          </w:tcPr>
          <w:p w:rsidR="00C77451" w:rsidRDefault="00C77451" w:rsidP="003B67D5">
            <w:pPr>
              <w:rPr>
                <w:sz w:val="21"/>
                <w:szCs w:val="21"/>
              </w:rPr>
            </w:pPr>
          </w:p>
        </w:tc>
        <w:tc>
          <w:tcPr>
            <w:tcW w:w="1180" w:type="dxa"/>
            <w:tcBorders>
              <w:bottom w:val="single" w:sz="8" w:space="0" w:color="auto"/>
            </w:tcBorders>
            <w:vAlign w:val="bottom"/>
          </w:tcPr>
          <w:p w:rsidR="00C77451" w:rsidRDefault="00C77451" w:rsidP="003B67D5">
            <w:pPr>
              <w:rPr>
                <w:sz w:val="21"/>
                <w:szCs w:val="21"/>
              </w:rPr>
            </w:pPr>
          </w:p>
        </w:tc>
        <w:tc>
          <w:tcPr>
            <w:tcW w:w="1260" w:type="dxa"/>
            <w:tcBorders>
              <w:bottom w:val="single" w:sz="8" w:space="0" w:color="auto"/>
            </w:tcBorders>
            <w:vAlign w:val="bottom"/>
          </w:tcPr>
          <w:p w:rsidR="00C77451" w:rsidRDefault="00C77451" w:rsidP="003B67D5">
            <w:pPr>
              <w:rPr>
                <w:sz w:val="21"/>
                <w:szCs w:val="21"/>
              </w:rPr>
            </w:pPr>
          </w:p>
        </w:tc>
        <w:tc>
          <w:tcPr>
            <w:tcW w:w="1980" w:type="dxa"/>
            <w:tcBorders>
              <w:bottom w:val="single" w:sz="8" w:space="0" w:color="auto"/>
              <w:right w:val="single" w:sz="8" w:space="0" w:color="auto"/>
            </w:tcBorders>
            <w:vAlign w:val="bottom"/>
          </w:tcPr>
          <w:p w:rsidR="00C77451" w:rsidRDefault="00C77451" w:rsidP="003B67D5">
            <w:pPr>
              <w:rPr>
                <w:sz w:val="21"/>
                <w:szCs w:val="21"/>
              </w:rPr>
            </w:pPr>
          </w:p>
        </w:tc>
        <w:tc>
          <w:tcPr>
            <w:tcW w:w="100" w:type="dxa"/>
            <w:vAlign w:val="bottom"/>
          </w:tcPr>
          <w:p w:rsidR="00C77451" w:rsidRDefault="00C77451" w:rsidP="003B67D5">
            <w:pPr>
              <w:rPr>
                <w:sz w:val="21"/>
                <w:szCs w:val="21"/>
              </w:rPr>
            </w:pPr>
          </w:p>
        </w:tc>
        <w:tc>
          <w:tcPr>
            <w:tcW w:w="30" w:type="dxa"/>
            <w:vAlign w:val="bottom"/>
          </w:tcPr>
          <w:p w:rsidR="00C77451" w:rsidRDefault="00C77451" w:rsidP="003B67D5">
            <w:pPr>
              <w:rPr>
                <w:sz w:val="1"/>
                <w:szCs w:val="1"/>
              </w:rPr>
            </w:pPr>
          </w:p>
        </w:tc>
      </w:tr>
      <w:tr w:rsidR="00C77451" w:rsidTr="003B67D5">
        <w:trPr>
          <w:trHeight w:val="247"/>
        </w:trPr>
        <w:tc>
          <w:tcPr>
            <w:tcW w:w="660" w:type="dxa"/>
            <w:vMerge w:val="restart"/>
            <w:tcBorders>
              <w:left w:val="single" w:sz="8" w:space="0" w:color="auto"/>
              <w:right w:val="single" w:sz="8" w:space="0" w:color="auto"/>
            </w:tcBorders>
            <w:vAlign w:val="center"/>
          </w:tcPr>
          <w:p w:rsidR="00C77451" w:rsidRDefault="00C77451" w:rsidP="003B67D5">
            <w:pPr>
              <w:spacing w:line="245" w:lineRule="exact"/>
              <w:ind w:right="310"/>
              <w:jc w:val="center"/>
              <w:rPr>
                <w:sz w:val="20"/>
                <w:szCs w:val="20"/>
              </w:rPr>
            </w:pPr>
            <w:r>
              <w:rPr>
                <w:rFonts w:ascii="Arial" w:eastAsia="Arial" w:hAnsi="Arial" w:cs="Arial"/>
                <w:b/>
                <w:bCs/>
              </w:rPr>
              <w:t>5</w:t>
            </w:r>
          </w:p>
        </w:tc>
        <w:tc>
          <w:tcPr>
            <w:tcW w:w="4060" w:type="dxa"/>
            <w:gridSpan w:val="4"/>
            <w:vMerge w:val="restart"/>
            <w:tcBorders>
              <w:right w:val="single" w:sz="8" w:space="0" w:color="auto"/>
            </w:tcBorders>
            <w:vAlign w:val="center"/>
          </w:tcPr>
          <w:p w:rsidR="00C77451" w:rsidRDefault="00C77451" w:rsidP="003B67D5">
            <w:pPr>
              <w:spacing w:line="245" w:lineRule="exact"/>
              <w:ind w:left="100"/>
              <w:rPr>
                <w:sz w:val="20"/>
                <w:szCs w:val="20"/>
              </w:rPr>
            </w:pPr>
            <w:r>
              <w:rPr>
                <w:rFonts w:ascii="Arial" w:eastAsia="Arial" w:hAnsi="Arial" w:cs="Arial"/>
                <w:b/>
                <w:bCs/>
              </w:rPr>
              <w:t>Conditions of the Contract:</w:t>
            </w:r>
          </w:p>
        </w:tc>
        <w:tc>
          <w:tcPr>
            <w:tcW w:w="80" w:type="dxa"/>
            <w:vAlign w:val="bottom"/>
          </w:tcPr>
          <w:p w:rsidR="00C77451" w:rsidRDefault="00C77451" w:rsidP="003B67D5">
            <w:pPr>
              <w:rPr>
                <w:sz w:val="21"/>
                <w:szCs w:val="21"/>
              </w:rPr>
            </w:pPr>
          </w:p>
        </w:tc>
        <w:tc>
          <w:tcPr>
            <w:tcW w:w="5060" w:type="dxa"/>
            <w:gridSpan w:val="4"/>
            <w:vMerge w:val="restart"/>
            <w:tcBorders>
              <w:right w:val="single" w:sz="8" w:space="0" w:color="auto"/>
            </w:tcBorders>
            <w:vAlign w:val="bottom"/>
          </w:tcPr>
          <w:p w:rsidR="00C77451" w:rsidRDefault="00C77451" w:rsidP="003B67D5">
            <w:pPr>
              <w:spacing w:line="246" w:lineRule="exact"/>
              <w:ind w:left="20"/>
              <w:rPr>
                <w:sz w:val="20"/>
                <w:szCs w:val="20"/>
              </w:rPr>
            </w:pPr>
            <w:r>
              <w:rPr>
                <w:rFonts w:ascii="Arial" w:eastAsia="Arial" w:hAnsi="Arial" w:cs="Arial"/>
              </w:rPr>
              <w:t>As already communicated in the Bidding</w:t>
            </w:r>
          </w:p>
          <w:p w:rsidR="00C77451" w:rsidRDefault="00C77451" w:rsidP="003B67D5">
            <w:pPr>
              <w:ind w:left="20"/>
              <w:rPr>
                <w:sz w:val="20"/>
                <w:szCs w:val="20"/>
              </w:rPr>
            </w:pPr>
            <w:r>
              <w:rPr>
                <w:rFonts w:ascii="Arial" w:eastAsia="Arial" w:hAnsi="Arial" w:cs="Arial"/>
              </w:rPr>
              <w:t>Document &amp; Signed Contract</w:t>
            </w:r>
          </w:p>
        </w:tc>
        <w:tc>
          <w:tcPr>
            <w:tcW w:w="100" w:type="dxa"/>
            <w:vAlign w:val="bottom"/>
          </w:tcPr>
          <w:p w:rsidR="00C77451" w:rsidRDefault="00C77451" w:rsidP="003B67D5">
            <w:pPr>
              <w:rPr>
                <w:sz w:val="21"/>
                <w:szCs w:val="21"/>
              </w:rPr>
            </w:pPr>
          </w:p>
        </w:tc>
        <w:tc>
          <w:tcPr>
            <w:tcW w:w="30" w:type="dxa"/>
            <w:vAlign w:val="bottom"/>
          </w:tcPr>
          <w:p w:rsidR="00C77451" w:rsidRDefault="00C77451" w:rsidP="003B67D5">
            <w:pPr>
              <w:rPr>
                <w:sz w:val="1"/>
                <w:szCs w:val="1"/>
              </w:rPr>
            </w:pPr>
          </w:p>
        </w:tc>
      </w:tr>
      <w:tr w:rsidR="00C77451" w:rsidTr="003B67D5">
        <w:trPr>
          <w:trHeight w:val="255"/>
        </w:trPr>
        <w:tc>
          <w:tcPr>
            <w:tcW w:w="660" w:type="dxa"/>
            <w:vMerge/>
            <w:tcBorders>
              <w:left w:val="single" w:sz="8" w:space="0" w:color="auto"/>
              <w:bottom w:val="single" w:sz="8" w:space="0" w:color="auto"/>
              <w:right w:val="single" w:sz="8" w:space="0" w:color="auto"/>
            </w:tcBorders>
            <w:vAlign w:val="center"/>
          </w:tcPr>
          <w:p w:rsidR="00C77451" w:rsidRDefault="00C77451" w:rsidP="003B67D5">
            <w:pPr>
              <w:jc w:val="center"/>
            </w:pPr>
          </w:p>
        </w:tc>
        <w:tc>
          <w:tcPr>
            <w:tcW w:w="4060" w:type="dxa"/>
            <w:gridSpan w:val="4"/>
            <w:vMerge/>
            <w:tcBorders>
              <w:bottom w:val="single" w:sz="8" w:space="0" w:color="auto"/>
              <w:right w:val="single" w:sz="8" w:space="0" w:color="auto"/>
            </w:tcBorders>
            <w:vAlign w:val="bottom"/>
          </w:tcPr>
          <w:p w:rsidR="00C77451" w:rsidRDefault="00C77451" w:rsidP="003B67D5"/>
        </w:tc>
        <w:tc>
          <w:tcPr>
            <w:tcW w:w="80" w:type="dxa"/>
            <w:tcBorders>
              <w:bottom w:val="single" w:sz="8" w:space="0" w:color="auto"/>
            </w:tcBorders>
            <w:vAlign w:val="bottom"/>
          </w:tcPr>
          <w:p w:rsidR="00C77451" w:rsidRDefault="00C77451" w:rsidP="003B67D5"/>
        </w:tc>
        <w:tc>
          <w:tcPr>
            <w:tcW w:w="5060" w:type="dxa"/>
            <w:gridSpan w:val="4"/>
            <w:vMerge/>
            <w:tcBorders>
              <w:bottom w:val="single" w:sz="8" w:space="0" w:color="auto"/>
              <w:right w:val="single" w:sz="8" w:space="0" w:color="auto"/>
            </w:tcBorders>
            <w:vAlign w:val="bottom"/>
          </w:tcPr>
          <w:p w:rsidR="00C77451" w:rsidRDefault="00C77451" w:rsidP="003B67D5">
            <w:pPr>
              <w:ind w:left="20"/>
              <w:rPr>
                <w:sz w:val="20"/>
                <w:szCs w:val="20"/>
              </w:rPr>
            </w:pPr>
          </w:p>
        </w:tc>
        <w:tc>
          <w:tcPr>
            <w:tcW w:w="100" w:type="dxa"/>
            <w:vAlign w:val="bottom"/>
          </w:tcPr>
          <w:p w:rsidR="00C77451" w:rsidRDefault="00C77451" w:rsidP="003B67D5"/>
        </w:tc>
        <w:tc>
          <w:tcPr>
            <w:tcW w:w="30" w:type="dxa"/>
            <w:vAlign w:val="bottom"/>
          </w:tcPr>
          <w:p w:rsidR="00C77451" w:rsidRDefault="00C77451" w:rsidP="003B67D5">
            <w:pPr>
              <w:rPr>
                <w:sz w:val="1"/>
                <w:szCs w:val="1"/>
              </w:rPr>
            </w:pPr>
          </w:p>
        </w:tc>
      </w:tr>
      <w:tr w:rsidR="00C77451" w:rsidTr="003B67D5">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3B67D5">
            <w:pPr>
              <w:spacing w:line="245" w:lineRule="exact"/>
              <w:ind w:right="310"/>
              <w:jc w:val="center"/>
              <w:rPr>
                <w:sz w:val="20"/>
                <w:szCs w:val="20"/>
              </w:rPr>
            </w:pPr>
            <w:r>
              <w:rPr>
                <w:rFonts w:ascii="Arial" w:eastAsia="Arial" w:hAnsi="Arial" w:cs="Arial"/>
                <w:b/>
                <w:bCs/>
              </w:rPr>
              <w:t>6</w:t>
            </w:r>
          </w:p>
        </w:tc>
        <w:tc>
          <w:tcPr>
            <w:tcW w:w="2480" w:type="dxa"/>
            <w:gridSpan w:val="3"/>
            <w:tcBorders>
              <w:bottom w:val="single" w:sz="8" w:space="0" w:color="auto"/>
            </w:tcBorders>
            <w:vAlign w:val="bottom"/>
          </w:tcPr>
          <w:p w:rsidR="00C77451" w:rsidRDefault="00C77451" w:rsidP="003B67D5">
            <w:pPr>
              <w:spacing w:line="245" w:lineRule="exact"/>
              <w:ind w:left="100"/>
              <w:rPr>
                <w:sz w:val="20"/>
                <w:szCs w:val="20"/>
              </w:rPr>
            </w:pPr>
            <w:r>
              <w:rPr>
                <w:rFonts w:ascii="Arial" w:eastAsia="Arial" w:hAnsi="Arial" w:cs="Arial"/>
                <w:b/>
                <w:bCs/>
              </w:rPr>
              <w:t>Particulars of Stores:</w:t>
            </w:r>
          </w:p>
        </w:tc>
        <w:tc>
          <w:tcPr>
            <w:tcW w:w="1580" w:type="dxa"/>
            <w:tcBorders>
              <w:bottom w:val="single" w:sz="8" w:space="0" w:color="auto"/>
              <w:right w:val="single" w:sz="8" w:space="0" w:color="auto"/>
            </w:tcBorders>
            <w:vAlign w:val="bottom"/>
          </w:tcPr>
          <w:p w:rsidR="00C77451" w:rsidRDefault="00C77451" w:rsidP="003B67D5">
            <w:pPr>
              <w:rPr>
                <w:sz w:val="21"/>
                <w:szCs w:val="21"/>
              </w:rPr>
            </w:pPr>
          </w:p>
        </w:tc>
        <w:tc>
          <w:tcPr>
            <w:tcW w:w="80" w:type="dxa"/>
            <w:tcBorders>
              <w:bottom w:val="single" w:sz="8" w:space="0" w:color="auto"/>
            </w:tcBorders>
            <w:vAlign w:val="bottom"/>
          </w:tcPr>
          <w:p w:rsidR="00C77451" w:rsidRDefault="00C77451" w:rsidP="003B67D5">
            <w:pPr>
              <w:rPr>
                <w:sz w:val="21"/>
                <w:szCs w:val="21"/>
              </w:rPr>
            </w:pPr>
          </w:p>
        </w:tc>
        <w:tc>
          <w:tcPr>
            <w:tcW w:w="5060" w:type="dxa"/>
            <w:gridSpan w:val="4"/>
            <w:tcBorders>
              <w:bottom w:val="single" w:sz="8" w:space="0" w:color="auto"/>
              <w:right w:val="single" w:sz="8" w:space="0" w:color="auto"/>
            </w:tcBorders>
            <w:vAlign w:val="bottom"/>
          </w:tcPr>
          <w:p w:rsidR="00C77451" w:rsidRDefault="00C77451" w:rsidP="003B67D5">
            <w:pPr>
              <w:spacing w:line="245" w:lineRule="exact"/>
              <w:ind w:right="2470"/>
              <w:jc w:val="center"/>
              <w:rPr>
                <w:sz w:val="20"/>
                <w:szCs w:val="20"/>
              </w:rPr>
            </w:pPr>
            <w:r>
              <w:rPr>
                <w:rFonts w:ascii="Arial" w:eastAsia="Arial" w:hAnsi="Arial" w:cs="Arial"/>
                <w:w w:val="99"/>
              </w:rPr>
              <w:t>As per detail given below</w:t>
            </w:r>
          </w:p>
        </w:tc>
        <w:tc>
          <w:tcPr>
            <w:tcW w:w="100" w:type="dxa"/>
            <w:vAlign w:val="bottom"/>
          </w:tcPr>
          <w:p w:rsidR="00C77451" w:rsidRDefault="00C77451" w:rsidP="003B67D5">
            <w:pPr>
              <w:rPr>
                <w:sz w:val="21"/>
                <w:szCs w:val="21"/>
              </w:rPr>
            </w:pPr>
          </w:p>
        </w:tc>
        <w:tc>
          <w:tcPr>
            <w:tcW w:w="30" w:type="dxa"/>
            <w:vAlign w:val="bottom"/>
          </w:tcPr>
          <w:p w:rsidR="00C77451" w:rsidRDefault="00C77451" w:rsidP="003B67D5">
            <w:pPr>
              <w:rPr>
                <w:sz w:val="1"/>
                <w:szCs w:val="1"/>
              </w:rPr>
            </w:pPr>
          </w:p>
        </w:tc>
      </w:tr>
      <w:tr w:rsidR="00C77451" w:rsidTr="003B67D5">
        <w:trPr>
          <w:trHeight w:val="20"/>
        </w:trPr>
        <w:tc>
          <w:tcPr>
            <w:tcW w:w="660" w:type="dxa"/>
            <w:tcBorders>
              <w:bottom w:val="single" w:sz="8" w:space="0" w:color="auto"/>
            </w:tcBorders>
            <w:vAlign w:val="bottom"/>
          </w:tcPr>
          <w:p w:rsidR="00C77451" w:rsidRDefault="00C77451" w:rsidP="003B67D5">
            <w:pPr>
              <w:spacing w:line="20" w:lineRule="exact"/>
              <w:rPr>
                <w:sz w:val="1"/>
                <w:szCs w:val="1"/>
              </w:rPr>
            </w:pPr>
          </w:p>
        </w:tc>
        <w:tc>
          <w:tcPr>
            <w:tcW w:w="160" w:type="dxa"/>
            <w:tcBorders>
              <w:bottom w:val="single" w:sz="8" w:space="0" w:color="auto"/>
            </w:tcBorders>
            <w:vAlign w:val="bottom"/>
          </w:tcPr>
          <w:p w:rsidR="00C77451" w:rsidRDefault="00C77451" w:rsidP="003B67D5">
            <w:pPr>
              <w:spacing w:line="20" w:lineRule="exact"/>
              <w:rPr>
                <w:sz w:val="1"/>
                <w:szCs w:val="1"/>
              </w:rPr>
            </w:pPr>
          </w:p>
        </w:tc>
        <w:tc>
          <w:tcPr>
            <w:tcW w:w="1840" w:type="dxa"/>
            <w:tcBorders>
              <w:bottom w:val="single" w:sz="8" w:space="0" w:color="auto"/>
            </w:tcBorders>
            <w:vAlign w:val="bottom"/>
          </w:tcPr>
          <w:p w:rsidR="00C77451" w:rsidRDefault="00C77451" w:rsidP="003B67D5">
            <w:pPr>
              <w:spacing w:line="20" w:lineRule="exact"/>
              <w:rPr>
                <w:sz w:val="1"/>
                <w:szCs w:val="1"/>
              </w:rPr>
            </w:pPr>
          </w:p>
        </w:tc>
        <w:tc>
          <w:tcPr>
            <w:tcW w:w="480" w:type="dxa"/>
            <w:tcBorders>
              <w:bottom w:val="single" w:sz="8" w:space="0" w:color="auto"/>
            </w:tcBorders>
            <w:vAlign w:val="bottom"/>
          </w:tcPr>
          <w:p w:rsidR="00C77451" w:rsidRDefault="00C77451" w:rsidP="003B67D5">
            <w:pPr>
              <w:spacing w:line="20" w:lineRule="exact"/>
              <w:rPr>
                <w:sz w:val="1"/>
                <w:szCs w:val="1"/>
              </w:rPr>
            </w:pPr>
          </w:p>
        </w:tc>
        <w:tc>
          <w:tcPr>
            <w:tcW w:w="1580" w:type="dxa"/>
            <w:tcBorders>
              <w:bottom w:val="single" w:sz="8" w:space="0" w:color="auto"/>
            </w:tcBorders>
            <w:vAlign w:val="bottom"/>
          </w:tcPr>
          <w:p w:rsidR="00C77451" w:rsidRDefault="00C77451" w:rsidP="003B67D5">
            <w:pPr>
              <w:spacing w:line="20" w:lineRule="exact"/>
              <w:rPr>
                <w:sz w:val="1"/>
                <w:szCs w:val="1"/>
              </w:rPr>
            </w:pPr>
          </w:p>
        </w:tc>
        <w:tc>
          <w:tcPr>
            <w:tcW w:w="80" w:type="dxa"/>
            <w:tcBorders>
              <w:bottom w:val="single" w:sz="8" w:space="0" w:color="auto"/>
            </w:tcBorders>
            <w:vAlign w:val="bottom"/>
          </w:tcPr>
          <w:p w:rsidR="00C77451" w:rsidRDefault="00C77451" w:rsidP="003B67D5">
            <w:pPr>
              <w:spacing w:line="20" w:lineRule="exact"/>
              <w:rPr>
                <w:sz w:val="1"/>
                <w:szCs w:val="1"/>
              </w:rPr>
            </w:pPr>
          </w:p>
        </w:tc>
        <w:tc>
          <w:tcPr>
            <w:tcW w:w="640" w:type="dxa"/>
            <w:tcBorders>
              <w:bottom w:val="single" w:sz="8" w:space="0" w:color="auto"/>
            </w:tcBorders>
            <w:vAlign w:val="bottom"/>
          </w:tcPr>
          <w:p w:rsidR="00C77451" w:rsidRDefault="00C77451" w:rsidP="003B67D5">
            <w:pPr>
              <w:spacing w:line="20" w:lineRule="exact"/>
              <w:rPr>
                <w:sz w:val="1"/>
                <w:szCs w:val="1"/>
              </w:rPr>
            </w:pPr>
          </w:p>
        </w:tc>
        <w:tc>
          <w:tcPr>
            <w:tcW w:w="1180" w:type="dxa"/>
            <w:tcBorders>
              <w:bottom w:val="single" w:sz="8" w:space="0" w:color="auto"/>
            </w:tcBorders>
            <w:vAlign w:val="bottom"/>
          </w:tcPr>
          <w:p w:rsidR="00C77451" w:rsidRDefault="00C77451" w:rsidP="003B67D5">
            <w:pPr>
              <w:spacing w:line="20" w:lineRule="exact"/>
              <w:rPr>
                <w:sz w:val="1"/>
                <w:szCs w:val="1"/>
              </w:rPr>
            </w:pPr>
          </w:p>
        </w:tc>
        <w:tc>
          <w:tcPr>
            <w:tcW w:w="1260" w:type="dxa"/>
            <w:tcBorders>
              <w:bottom w:val="single" w:sz="8" w:space="0" w:color="auto"/>
            </w:tcBorders>
            <w:vAlign w:val="bottom"/>
          </w:tcPr>
          <w:p w:rsidR="00C77451" w:rsidRDefault="00C77451" w:rsidP="003B67D5">
            <w:pPr>
              <w:spacing w:line="20" w:lineRule="exact"/>
              <w:rPr>
                <w:sz w:val="1"/>
                <w:szCs w:val="1"/>
              </w:rPr>
            </w:pPr>
          </w:p>
        </w:tc>
        <w:tc>
          <w:tcPr>
            <w:tcW w:w="1980" w:type="dxa"/>
            <w:tcBorders>
              <w:bottom w:val="single" w:sz="8" w:space="0" w:color="auto"/>
              <w:right w:val="single" w:sz="8" w:space="0" w:color="auto"/>
            </w:tcBorders>
            <w:vAlign w:val="bottom"/>
          </w:tcPr>
          <w:p w:rsidR="00C77451" w:rsidRDefault="00C77451" w:rsidP="003B67D5">
            <w:pPr>
              <w:spacing w:line="20" w:lineRule="exact"/>
              <w:rPr>
                <w:sz w:val="1"/>
                <w:szCs w:val="1"/>
              </w:rPr>
            </w:pPr>
          </w:p>
        </w:tc>
        <w:tc>
          <w:tcPr>
            <w:tcW w:w="100" w:type="dxa"/>
            <w:vAlign w:val="bottom"/>
          </w:tcPr>
          <w:p w:rsidR="00C77451" w:rsidRDefault="00C77451" w:rsidP="003B67D5">
            <w:pPr>
              <w:spacing w:line="20" w:lineRule="exact"/>
              <w:rPr>
                <w:sz w:val="1"/>
                <w:szCs w:val="1"/>
              </w:rPr>
            </w:pPr>
          </w:p>
        </w:tc>
        <w:tc>
          <w:tcPr>
            <w:tcW w:w="30" w:type="dxa"/>
            <w:vAlign w:val="bottom"/>
          </w:tcPr>
          <w:p w:rsidR="00C77451" w:rsidRDefault="00C77451" w:rsidP="003B67D5">
            <w:pPr>
              <w:spacing w:line="20" w:lineRule="exact"/>
              <w:rPr>
                <w:sz w:val="1"/>
                <w:szCs w:val="1"/>
              </w:rPr>
            </w:pPr>
          </w:p>
        </w:tc>
      </w:tr>
      <w:tr w:rsidR="00C77451" w:rsidTr="003B67D5">
        <w:trPr>
          <w:trHeight w:val="280"/>
        </w:trPr>
        <w:tc>
          <w:tcPr>
            <w:tcW w:w="660" w:type="dxa"/>
            <w:tcBorders>
              <w:bottom w:val="single" w:sz="8" w:space="0" w:color="auto"/>
            </w:tcBorders>
            <w:vAlign w:val="bottom"/>
          </w:tcPr>
          <w:p w:rsidR="00C77451" w:rsidRDefault="00C77451" w:rsidP="003B67D5">
            <w:pPr>
              <w:rPr>
                <w:sz w:val="24"/>
                <w:szCs w:val="24"/>
              </w:rPr>
            </w:pPr>
          </w:p>
        </w:tc>
        <w:tc>
          <w:tcPr>
            <w:tcW w:w="160" w:type="dxa"/>
            <w:tcBorders>
              <w:bottom w:val="single" w:sz="8" w:space="0" w:color="auto"/>
            </w:tcBorders>
            <w:vAlign w:val="bottom"/>
          </w:tcPr>
          <w:p w:rsidR="00C77451" w:rsidRDefault="00C77451" w:rsidP="003B67D5">
            <w:pPr>
              <w:rPr>
                <w:sz w:val="24"/>
                <w:szCs w:val="24"/>
              </w:rPr>
            </w:pPr>
          </w:p>
        </w:tc>
        <w:tc>
          <w:tcPr>
            <w:tcW w:w="1840" w:type="dxa"/>
            <w:tcBorders>
              <w:bottom w:val="single" w:sz="8" w:space="0" w:color="auto"/>
            </w:tcBorders>
            <w:vAlign w:val="bottom"/>
          </w:tcPr>
          <w:p w:rsidR="00C77451" w:rsidRDefault="00C77451" w:rsidP="003B67D5">
            <w:pPr>
              <w:rPr>
                <w:sz w:val="24"/>
                <w:szCs w:val="24"/>
              </w:rPr>
            </w:pPr>
          </w:p>
        </w:tc>
        <w:tc>
          <w:tcPr>
            <w:tcW w:w="480" w:type="dxa"/>
            <w:tcBorders>
              <w:bottom w:val="single" w:sz="8" w:space="0" w:color="auto"/>
            </w:tcBorders>
            <w:vAlign w:val="bottom"/>
          </w:tcPr>
          <w:p w:rsidR="00C77451" w:rsidRDefault="00C77451" w:rsidP="003B67D5">
            <w:pPr>
              <w:rPr>
                <w:sz w:val="24"/>
                <w:szCs w:val="24"/>
              </w:rPr>
            </w:pPr>
          </w:p>
        </w:tc>
        <w:tc>
          <w:tcPr>
            <w:tcW w:w="1580" w:type="dxa"/>
            <w:tcBorders>
              <w:bottom w:val="single" w:sz="8" w:space="0" w:color="auto"/>
            </w:tcBorders>
            <w:vAlign w:val="bottom"/>
          </w:tcPr>
          <w:p w:rsidR="00C77451" w:rsidRDefault="00C77451" w:rsidP="003B67D5">
            <w:pPr>
              <w:rPr>
                <w:sz w:val="24"/>
                <w:szCs w:val="24"/>
              </w:rPr>
            </w:pPr>
          </w:p>
        </w:tc>
        <w:tc>
          <w:tcPr>
            <w:tcW w:w="80" w:type="dxa"/>
            <w:tcBorders>
              <w:bottom w:val="single" w:sz="8" w:space="0" w:color="auto"/>
            </w:tcBorders>
            <w:vAlign w:val="bottom"/>
          </w:tcPr>
          <w:p w:rsidR="00C77451" w:rsidRDefault="00C77451" w:rsidP="003B67D5">
            <w:pPr>
              <w:rPr>
                <w:sz w:val="24"/>
                <w:szCs w:val="24"/>
              </w:rPr>
            </w:pPr>
          </w:p>
        </w:tc>
        <w:tc>
          <w:tcPr>
            <w:tcW w:w="640" w:type="dxa"/>
            <w:tcBorders>
              <w:bottom w:val="single" w:sz="8" w:space="0" w:color="auto"/>
            </w:tcBorders>
            <w:vAlign w:val="bottom"/>
          </w:tcPr>
          <w:p w:rsidR="00C77451" w:rsidRDefault="00C77451" w:rsidP="003B67D5">
            <w:pPr>
              <w:rPr>
                <w:sz w:val="24"/>
                <w:szCs w:val="24"/>
              </w:rPr>
            </w:pPr>
          </w:p>
        </w:tc>
        <w:tc>
          <w:tcPr>
            <w:tcW w:w="1180" w:type="dxa"/>
            <w:tcBorders>
              <w:bottom w:val="single" w:sz="8" w:space="0" w:color="auto"/>
            </w:tcBorders>
            <w:vAlign w:val="bottom"/>
          </w:tcPr>
          <w:p w:rsidR="00C77451" w:rsidRDefault="00C77451" w:rsidP="003B67D5">
            <w:pPr>
              <w:rPr>
                <w:sz w:val="24"/>
                <w:szCs w:val="24"/>
              </w:rPr>
            </w:pPr>
          </w:p>
        </w:tc>
        <w:tc>
          <w:tcPr>
            <w:tcW w:w="1260" w:type="dxa"/>
            <w:tcBorders>
              <w:bottom w:val="single" w:sz="8" w:space="0" w:color="auto"/>
            </w:tcBorders>
            <w:vAlign w:val="bottom"/>
          </w:tcPr>
          <w:p w:rsidR="00C77451" w:rsidRDefault="00C77451" w:rsidP="003B67D5">
            <w:pPr>
              <w:rPr>
                <w:sz w:val="24"/>
                <w:szCs w:val="24"/>
              </w:rPr>
            </w:pPr>
          </w:p>
        </w:tc>
        <w:tc>
          <w:tcPr>
            <w:tcW w:w="1980" w:type="dxa"/>
            <w:tcBorders>
              <w:bottom w:val="single" w:sz="8" w:space="0" w:color="auto"/>
            </w:tcBorders>
            <w:vAlign w:val="bottom"/>
          </w:tcPr>
          <w:p w:rsidR="00C77451" w:rsidRDefault="00C77451" w:rsidP="003B67D5">
            <w:pPr>
              <w:rPr>
                <w:sz w:val="24"/>
                <w:szCs w:val="24"/>
              </w:rPr>
            </w:pPr>
          </w:p>
        </w:tc>
        <w:tc>
          <w:tcPr>
            <w:tcW w:w="100" w:type="dxa"/>
            <w:tcBorders>
              <w:bottom w:val="single" w:sz="8" w:space="0" w:color="auto"/>
            </w:tcBorders>
            <w:vAlign w:val="bottom"/>
          </w:tcPr>
          <w:p w:rsidR="00C77451" w:rsidRDefault="00C77451" w:rsidP="003B67D5">
            <w:pPr>
              <w:rPr>
                <w:sz w:val="24"/>
                <w:szCs w:val="24"/>
              </w:rPr>
            </w:pPr>
          </w:p>
        </w:tc>
        <w:tc>
          <w:tcPr>
            <w:tcW w:w="30" w:type="dxa"/>
            <w:vAlign w:val="bottom"/>
          </w:tcPr>
          <w:p w:rsidR="00C77451" w:rsidRDefault="00C77451" w:rsidP="003B67D5">
            <w:pPr>
              <w:rPr>
                <w:sz w:val="1"/>
                <w:szCs w:val="1"/>
              </w:rPr>
            </w:pPr>
          </w:p>
        </w:tc>
      </w:tr>
      <w:tr w:rsidR="00C77451" w:rsidTr="003B67D5">
        <w:trPr>
          <w:trHeight w:val="233"/>
        </w:trPr>
        <w:tc>
          <w:tcPr>
            <w:tcW w:w="820" w:type="dxa"/>
            <w:gridSpan w:val="2"/>
            <w:vMerge w:val="restart"/>
            <w:tcBorders>
              <w:left w:val="single" w:sz="8" w:space="0" w:color="auto"/>
              <w:right w:val="single" w:sz="8" w:space="0" w:color="auto"/>
            </w:tcBorders>
            <w:vAlign w:val="center"/>
          </w:tcPr>
          <w:p w:rsidR="00C77451" w:rsidRDefault="00C77451" w:rsidP="003B67D5">
            <w:pPr>
              <w:jc w:val="center"/>
              <w:rPr>
                <w:sz w:val="20"/>
                <w:szCs w:val="20"/>
              </w:rPr>
            </w:pPr>
            <w:r>
              <w:rPr>
                <w:rFonts w:ascii="Arial" w:eastAsia="Arial" w:hAnsi="Arial" w:cs="Arial"/>
                <w:b/>
                <w:bCs/>
              </w:rPr>
              <w:t>Item</w:t>
            </w:r>
          </w:p>
          <w:p w:rsidR="00C77451" w:rsidRDefault="00C77451" w:rsidP="003B67D5">
            <w:pPr>
              <w:jc w:val="center"/>
              <w:rPr>
                <w:sz w:val="20"/>
                <w:szCs w:val="20"/>
              </w:rPr>
            </w:pPr>
            <w:r>
              <w:rPr>
                <w:rFonts w:ascii="Arial" w:eastAsia="Arial" w:hAnsi="Arial" w:cs="Arial"/>
                <w:b/>
                <w:bCs/>
              </w:rPr>
              <w:t>No.</w:t>
            </w:r>
          </w:p>
        </w:tc>
        <w:tc>
          <w:tcPr>
            <w:tcW w:w="1840" w:type="dxa"/>
            <w:vMerge w:val="restart"/>
            <w:tcBorders>
              <w:left w:val="single" w:sz="8" w:space="0" w:color="auto"/>
              <w:right w:val="single" w:sz="8" w:space="0" w:color="auto"/>
            </w:tcBorders>
            <w:vAlign w:val="center"/>
          </w:tcPr>
          <w:p w:rsidR="00C77451" w:rsidRDefault="00C77451" w:rsidP="003B67D5">
            <w:pPr>
              <w:spacing w:line="252" w:lineRule="exact"/>
              <w:ind w:left="340"/>
              <w:jc w:val="center"/>
              <w:rPr>
                <w:sz w:val="20"/>
                <w:szCs w:val="20"/>
              </w:rPr>
            </w:pPr>
            <w:r>
              <w:rPr>
                <w:rFonts w:ascii="Arial" w:eastAsia="Arial" w:hAnsi="Arial" w:cs="Arial"/>
                <w:b/>
                <w:bCs/>
              </w:rPr>
              <w:t>Item Name</w:t>
            </w:r>
          </w:p>
        </w:tc>
        <w:tc>
          <w:tcPr>
            <w:tcW w:w="2780" w:type="dxa"/>
            <w:gridSpan w:val="4"/>
            <w:vMerge w:val="restart"/>
            <w:tcBorders>
              <w:right w:val="single" w:sz="8" w:space="0" w:color="auto"/>
            </w:tcBorders>
            <w:vAlign w:val="center"/>
          </w:tcPr>
          <w:p w:rsidR="00C77451" w:rsidRDefault="00C77451" w:rsidP="003B67D5">
            <w:pPr>
              <w:ind w:left="10"/>
              <w:jc w:val="center"/>
              <w:rPr>
                <w:sz w:val="20"/>
                <w:szCs w:val="20"/>
              </w:rPr>
            </w:pPr>
            <w:r>
              <w:rPr>
                <w:rFonts w:ascii="Arial" w:eastAsia="Arial" w:hAnsi="Arial" w:cs="Arial"/>
                <w:b/>
                <w:bCs/>
                <w:w w:val="99"/>
              </w:rPr>
              <w:t>Approved</w:t>
            </w:r>
          </w:p>
          <w:p w:rsidR="00C77451" w:rsidRDefault="00C77451" w:rsidP="003B67D5">
            <w:pPr>
              <w:jc w:val="center"/>
              <w:rPr>
                <w:sz w:val="20"/>
                <w:szCs w:val="20"/>
              </w:rPr>
            </w:pPr>
            <w:r>
              <w:rPr>
                <w:rFonts w:ascii="Arial" w:eastAsia="Arial" w:hAnsi="Arial" w:cs="Arial"/>
                <w:b/>
                <w:bCs/>
              </w:rPr>
              <w:t>Specifications</w:t>
            </w:r>
          </w:p>
        </w:tc>
        <w:tc>
          <w:tcPr>
            <w:tcW w:w="1180" w:type="dxa"/>
            <w:vMerge w:val="restart"/>
            <w:tcBorders>
              <w:left w:val="single" w:sz="8" w:space="0" w:color="auto"/>
              <w:right w:val="single" w:sz="8" w:space="0" w:color="auto"/>
            </w:tcBorders>
            <w:vAlign w:val="center"/>
          </w:tcPr>
          <w:p w:rsidR="00C77451" w:rsidRDefault="00C77451" w:rsidP="003B67D5">
            <w:pPr>
              <w:spacing w:line="233" w:lineRule="exact"/>
              <w:jc w:val="center"/>
              <w:rPr>
                <w:sz w:val="20"/>
                <w:szCs w:val="20"/>
              </w:rPr>
            </w:pPr>
            <w:r>
              <w:rPr>
                <w:rFonts w:ascii="Arial" w:eastAsia="Arial" w:hAnsi="Arial" w:cs="Arial"/>
                <w:b/>
                <w:bCs/>
              </w:rPr>
              <w:t>Unit</w:t>
            </w:r>
          </w:p>
          <w:p w:rsidR="00C77451" w:rsidRDefault="00C77451" w:rsidP="003B67D5">
            <w:pPr>
              <w:spacing w:line="252" w:lineRule="exact"/>
              <w:jc w:val="center"/>
              <w:rPr>
                <w:sz w:val="20"/>
                <w:szCs w:val="20"/>
              </w:rPr>
            </w:pPr>
            <w:r>
              <w:rPr>
                <w:rFonts w:ascii="Arial" w:eastAsia="Arial" w:hAnsi="Arial" w:cs="Arial"/>
                <w:b/>
                <w:bCs/>
              </w:rPr>
              <w:t>Price in</w:t>
            </w:r>
          </w:p>
          <w:p w:rsidR="00C77451" w:rsidRDefault="00C77451" w:rsidP="003B67D5">
            <w:pPr>
              <w:spacing w:line="252" w:lineRule="exact"/>
              <w:jc w:val="center"/>
              <w:rPr>
                <w:sz w:val="20"/>
                <w:szCs w:val="20"/>
              </w:rPr>
            </w:pPr>
            <w:r>
              <w:rPr>
                <w:rFonts w:ascii="Arial" w:eastAsia="Arial" w:hAnsi="Arial" w:cs="Arial"/>
                <w:b/>
                <w:bCs/>
                <w:w w:val="98"/>
              </w:rPr>
              <w:t>PKR</w:t>
            </w:r>
          </w:p>
          <w:p w:rsidR="00C77451" w:rsidRDefault="00C77451" w:rsidP="003B67D5">
            <w:pPr>
              <w:jc w:val="center"/>
              <w:rPr>
                <w:sz w:val="20"/>
                <w:szCs w:val="20"/>
              </w:rPr>
            </w:pPr>
            <w:r>
              <w:rPr>
                <w:rFonts w:ascii="Arial" w:eastAsia="Arial" w:hAnsi="Arial" w:cs="Arial"/>
                <w:b/>
                <w:bCs/>
              </w:rPr>
              <w:t>(As per</w:t>
            </w:r>
          </w:p>
          <w:p w:rsidR="00C77451" w:rsidRDefault="00C77451" w:rsidP="003B67D5">
            <w:pPr>
              <w:spacing w:line="252" w:lineRule="exact"/>
              <w:jc w:val="center"/>
              <w:rPr>
                <w:sz w:val="20"/>
                <w:szCs w:val="20"/>
              </w:rPr>
            </w:pPr>
            <w:r>
              <w:rPr>
                <w:rFonts w:ascii="Arial" w:eastAsia="Arial" w:hAnsi="Arial" w:cs="Arial"/>
                <w:b/>
                <w:bCs/>
                <w:w w:val="99"/>
              </w:rPr>
              <w:t>contract)</w:t>
            </w:r>
          </w:p>
        </w:tc>
        <w:tc>
          <w:tcPr>
            <w:tcW w:w="1260" w:type="dxa"/>
            <w:vMerge w:val="restart"/>
            <w:tcBorders>
              <w:right w:val="single" w:sz="8" w:space="0" w:color="auto"/>
            </w:tcBorders>
            <w:vAlign w:val="center"/>
          </w:tcPr>
          <w:p w:rsidR="00C77451" w:rsidRDefault="00C77451" w:rsidP="003B67D5">
            <w:pPr>
              <w:spacing w:line="252" w:lineRule="exact"/>
              <w:ind w:left="160"/>
              <w:jc w:val="center"/>
              <w:rPr>
                <w:sz w:val="20"/>
                <w:szCs w:val="20"/>
              </w:rPr>
            </w:pPr>
            <w:r>
              <w:rPr>
                <w:rFonts w:ascii="Arial" w:eastAsia="Arial" w:hAnsi="Arial" w:cs="Arial"/>
                <w:b/>
                <w:bCs/>
              </w:rPr>
              <w:t>Quantity</w:t>
            </w:r>
          </w:p>
        </w:tc>
        <w:tc>
          <w:tcPr>
            <w:tcW w:w="1980" w:type="dxa"/>
            <w:vMerge w:val="restart"/>
            <w:vAlign w:val="center"/>
          </w:tcPr>
          <w:p w:rsidR="00C77451" w:rsidRDefault="00C77451" w:rsidP="003B67D5">
            <w:pPr>
              <w:spacing w:line="252" w:lineRule="exact"/>
              <w:ind w:left="140"/>
              <w:jc w:val="center"/>
              <w:rPr>
                <w:sz w:val="20"/>
                <w:szCs w:val="20"/>
              </w:rPr>
            </w:pPr>
            <w:r>
              <w:rPr>
                <w:rFonts w:ascii="Arial" w:eastAsia="Arial" w:hAnsi="Arial" w:cs="Arial"/>
                <w:b/>
                <w:bCs/>
              </w:rPr>
              <w:t>Total Cost (PKR)</w:t>
            </w:r>
          </w:p>
        </w:tc>
        <w:tc>
          <w:tcPr>
            <w:tcW w:w="100" w:type="dxa"/>
            <w:tcBorders>
              <w:right w:val="single" w:sz="8" w:space="0" w:color="auto"/>
            </w:tcBorders>
            <w:vAlign w:val="bottom"/>
          </w:tcPr>
          <w:p w:rsidR="00C77451" w:rsidRDefault="00C77451" w:rsidP="003B67D5">
            <w:pPr>
              <w:rPr>
                <w:sz w:val="20"/>
                <w:szCs w:val="20"/>
              </w:rPr>
            </w:pPr>
          </w:p>
        </w:tc>
        <w:tc>
          <w:tcPr>
            <w:tcW w:w="30" w:type="dxa"/>
            <w:vAlign w:val="bottom"/>
          </w:tcPr>
          <w:p w:rsidR="00C77451" w:rsidRDefault="00C77451" w:rsidP="003B67D5">
            <w:pPr>
              <w:rPr>
                <w:sz w:val="1"/>
                <w:szCs w:val="1"/>
              </w:rPr>
            </w:pPr>
          </w:p>
        </w:tc>
      </w:tr>
      <w:tr w:rsidR="00C77451" w:rsidTr="003B67D5">
        <w:trPr>
          <w:trHeight w:val="252"/>
        </w:trPr>
        <w:tc>
          <w:tcPr>
            <w:tcW w:w="820" w:type="dxa"/>
            <w:gridSpan w:val="2"/>
            <w:vMerge/>
            <w:tcBorders>
              <w:left w:val="single" w:sz="8" w:space="0" w:color="auto"/>
              <w:right w:val="single" w:sz="8" w:space="0" w:color="auto"/>
            </w:tcBorders>
            <w:vAlign w:val="bottom"/>
          </w:tcPr>
          <w:p w:rsidR="00C77451" w:rsidRDefault="00C77451" w:rsidP="003B67D5">
            <w:pPr>
              <w:rPr>
                <w:sz w:val="21"/>
                <w:szCs w:val="21"/>
              </w:rPr>
            </w:pPr>
          </w:p>
        </w:tc>
        <w:tc>
          <w:tcPr>
            <w:tcW w:w="1840" w:type="dxa"/>
            <w:vMerge/>
            <w:tcBorders>
              <w:left w:val="single" w:sz="8" w:space="0" w:color="auto"/>
              <w:right w:val="single" w:sz="8" w:space="0" w:color="auto"/>
            </w:tcBorders>
            <w:vAlign w:val="bottom"/>
          </w:tcPr>
          <w:p w:rsidR="00C77451" w:rsidRDefault="00C77451" w:rsidP="003B67D5">
            <w:pPr>
              <w:spacing w:line="252" w:lineRule="exact"/>
              <w:ind w:left="340"/>
              <w:rPr>
                <w:sz w:val="21"/>
                <w:szCs w:val="21"/>
              </w:rPr>
            </w:pPr>
          </w:p>
        </w:tc>
        <w:tc>
          <w:tcPr>
            <w:tcW w:w="2780" w:type="dxa"/>
            <w:gridSpan w:val="4"/>
            <w:vMerge/>
            <w:tcBorders>
              <w:right w:val="single" w:sz="8" w:space="0" w:color="auto"/>
            </w:tcBorders>
            <w:vAlign w:val="bottom"/>
          </w:tcPr>
          <w:p w:rsidR="00C77451" w:rsidRDefault="00C77451" w:rsidP="003B67D5">
            <w:pPr>
              <w:rPr>
                <w:sz w:val="21"/>
                <w:szCs w:val="21"/>
              </w:rPr>
            </w:pPr>
          </w:p>
        </w:tc>
        <w:tc>
          <w:tcPr>
            <w:tcW w:w="1180" w:type="dxa"/>
            <w:vMerge/>
            <w:tcBorders>
              <w:left w:val="single" w:sz="8" w:space="0" w:color="auto"/>
              <w:right w:val="single" w:sz="8" w:space="0" w:color="auto"/>
            </w:tcBorders>
            <w:vAlign w:val="bottom"/>
          </w:tcPr>
          <w:p w:rsidR="00C77451" w:rsidRDefault="00C77451" w:rsidP="003B67D5">
            <w:pPr>
              <w:spacing w:line="252" w:lineRule="exact"/>
              <w:jc w:val="center"/>
              <w:rPr>
                <w:sz w:val="20"/>
                <w:szCs w:val="20"/>
              </w:rPr>
            </w:pPr>
          </w:p>
        </w:tc>
        <w:tc>
          <w:tcPr>
            <w:tcW w:w="1260" w:type="dxa"/>
            <w:vMerge/>
            <w:tcBorders>
              <w:right w:val="single" w:sz="8" w:space="0" w:color="auto"/>
            </w:tcBorders>
            <w:vAlign w:val="bottom"/>
          </w:tcPr>
          <w:p w:rsidR="00C77451" w:rsidRDefault="00C77451" w:rsidP="003B67D5">
            <w:pPr>
              <w:spacing w:line="252" w:lineRule="exact"/>
              <w:ind w:left="160"/>
              <w:rPr>
                <w:sz w:val="21"/>
                <w:szCs w:val="21"/>
              </w:rPr>
            </w:pPr>
          </w:p>
        </w:tc>
        <w:tc>
          <w:tcPr>
            <w:tcW w:w="1980" w:type="dxa"/>
            <w:vMerge/>
            <w:vAlign w:val="bottom"/>
          </w:tcPr>
          <w:p w:rsidR="00C77451" w:rsidRDefault="00C77451" w:rsidP="003B67D5">
            <w:pPr>
              <w:spacing w:line="252" w:lineRule="exact"/>
              <w:ind w:left="140"/>
              <w:rPr>
                <w:sz w:val="21"/>
                <w:szCs w:val="21"/>
              </w:rPr>
            </w:pPr>
          </w:p>
        </w:tc>
        <w:tc>
          <w:tcPr>
            <w:tcW w:w="100" w:type="dxa"/>
            <w:tcBorders>
              <w:right w:val="single" w:sz="8" w:space="0" w:color="auto"/>
            </w:tcBorders>
            <w:vAlign w:val="bottom"/>
          </w:tcPr>
          <w:p w:rsidR="00C77451" w:rsidRDefault="00C77451" w:rsidP="003B67D5">
            <w:pPr>
              <w:rPr>
                <w:sz w:val="21"/>
                <w:szCs w:val="21"/>
              </w:rPr>
            </w:pPr>
          </w:p>
        </w:tc>
        <w:tc>
          <w:tcPr>
            <w:tcW w:w="30" w:type="dxa"/>
            <w:vAlign w:val="bottom"/>
          </w:tcPr>
          <w:p w:rsidR="00C77451" w:rsidRDefault="00C77451" w:rsidP="003B67D5">
            <w:pPr>
              <w:rPr>
                <w:sz w:val="1"/>
                <w:szCs w:val="1"/>
              </w:rPr>
            </w:pPr>
          </w:p>
        </w:tc>
      </w:tr>
      <w:tr w:rsidR="00C77451" w:rsidTr="003B67D5">
        <w:trPr>
          <w:trHeight w:val="127"/>
        </w:trPr>
        <w:tc>
          <w:tcPr>
            <w:tcW w:w="820" w:type="dxa"/>
            <w:gridSpan w:val="2"/>
            <w:vMerge/>
            <w:tcBorders>
              <w:left w:val="single" w:sz="8" w:space="0" w:color="auto"/>
              <w:right w:val="single" w:sz="8" w:space="0" w:color="auto"/>
            </w:tcBorders>
            <w:vAlign w:val="bottom"/>
          </w:tcPr>
          <w:p w:rsidR="00C77451" w:rsidRDefault="00C77451" w:rsidP="003B67D5">
            <w:pPr>
              <w:rPr>
                <w:sz w:val="11"/>
                <w:szCs w:val="11"/>
              </w:rPr>
            </w:pPr>
          </w:p>
        </w:tc>
        <w:tc>
          <w:tcPr>
            <w:tcW w:w="1840" w:type="dxa"/>
            <w:vMerge/>
            <w:tcBorders>
              <w:left w:val="single" w:sz="8" w:space="0" w:color="auto"/>
              <w:right w:val="single" w:sz="8" w:space="0" w:color="auto"/>
            </w:tcBorders>
            <w:vAlign w:val="bottom"/>
          </w:tcPr>
          <w:p w:rsidR="00C77451" w:rsidRDefault="00C77451" w:rsidP="003B67D5">
            <w:pPr>
              <w:spacing w:line="252" w:lineRule="exact"/>
              <w:ind w:left="340"/>
              <w:rPr>
                <w:sz w:val="20"/>
                <w:szCs w:val="20"/>
              </w:rPr>
            </w:pPr>
          </w:p>
        </w:tc>
        <w:tc>
          <w:tcPr>
            <w:tcW w:w="2780" w:type="dxa"/>
            <w:gridSpan w:val="4"/>
            <w:vMerge/>
            <w:tcBorders>
              <w:right w:val="single" w:sz="8" w:space="0" w:color="auto"/>
            </w:tcBorders>
            <w:vAlign w:val="bottom"/>
          </w:tcPr>
          <w:p w:rsidR="00C77451" w:rsidRDefault="00C77451" w:rsidP="003B67D5">
            <w:pPr>
              <w:rPr>
                <w:sz w:val="11"/>
                <w:szCs w:val="11"/>
              </w:rPr>
            </w:pPr>
          </w:p>
        </w:tc>
        <w:tc>
          <w:tcPr>
            <w:tcW w:w="1180" w:type="dxa"/>
            <w:vMerge/>
            <w:tcBorders>
              <w:left w:val="single" w:sz="8" w:space="0" w:color="auto"/>
              <w:right w:val="single" w:sz="8" w:space="0" w:color="auto"/>
            </w:tcBorders>
            <w:vAlign w:val="bottom"/>
          </w:tcPr>
          <w:p w:rsidR="00C77451" w:rsidRDefault="00C77451" w:rsidP="003B67D5">
            <w:pPr>
              <w:spacing w:line="252" w:lineRule="exact"/>
              <w:jc w:val="center"/>
              <w:rPr>
                <w:sz w:val="20"/>
                <w:szCs w:val="20"/>
              </w:rPr>
            </w:pPr>
          </w:p>
        </w:tc>
        <w:tc>
          <w:tcPr>
            <w:tcW w:w="1260" w:type="dxa"/>
            <w:vMerge/>
            <w:tcBorders>
              <w:right w:val="single" w:sz="8" w:space="0" w:color="auto"/>
            </w:tcBorders>
            <w:vAlign w:val="bottom"/>
          </w:tcPr>
          <w:p w:rsidR="00C77451" w:rsidRDefault="00C77451" w:rsidP="003B67D5">
            <w:pPr>
              <w:spacing w:line="252" w:lineRule="exact"/>
              <w:ind w:left="160"/>
              <w:rPr>
                <w:sz w:val="20"/>
                <w:szCs w:val="20"/>
              </w:rPr>
            </w:pPr>
          </w:p>
        </w:tc>
        <w:tc>
          <w:tcPr>
            <w:tcW w:w="1980" w:type="dxa"/>
            <w:vMerge/>
            <w:vAlign w:val="bottom"/>
          </w:tcPr>
          <w:p w:rsidR="00C77451" w:rsidRDefault="00C77451" w:rsidP="003B67D5">
            <w:pPr>
              <w:spacing w:line="252" w:lineRule="exact"/>
              <w:ind w:left="140"/>
              <w:rPr>
                <w:sz w:val="20"/>
                <w:szCs w:val="20"/>
              </w:rPr>
            </w:pPr>
          </w:p>
        </w:tc>
        <w:tc>
          <w:tcPr>
            <w:tcW w:w="100" w:type="dxa"/>
            <w:tcBorders>
              <w:right w:val="single" w:sz="8" w:space="0" w:color="auto"/>
            </w:tcBorders>
            <w:vAlign w:val="bottom"/>
          </w:tcPr>
          <w:p w:rsidR="00C77451" w:rsidRDefault="00C77451" w:rsidP="003B67D5">
            <w:pPr>
              <w:rPr>
                <w:sz w:val="11"/>
                <w:szCs w:val="11"/>
              </w:rPr>
            </w:pPr>
          </w:p>
        </w:tc>
        <w:tc>
          <w:tcPr>
            <w:tcW w:w="30" w:type="dxa"/>
            <w:vAlign w:val="bottom"/>
          </w:tcPr>
          <w:p w:rsidR="00C77451" w:rsidRDefault="00C77451" w:rsidP="003B67D5">
            <w:pPr>
              <w:rPr>
                <w:sz w:val="1"/>
                <w:szCs w:val="1"/>
              </w:rPr>
            </w:pPr>
          </w:p>
        </w:tc>
      </w:tr>
      <w:tr w:rsidR="00C77451" w:rsidTr="003B67D5">
        <w:trPr>
          <w:trHeight w:val="125"/>
        </w:trPr>
        <w:tc>
          <w:tcPr>
            <w:tcW w:w="820" w:type="dxa"/>
            <w:gridSpan w:val="2"/>
            <w:vMerge/>
            <w:tcBorders>
              <w:left w:val="single" w:sz="8" w:space="0" w:color="auto"/>
              <w:right w:val="single" w:sz="8" w:space="0" w:color="auto"/>
            </w:tcBorders>
            <w:vAlign w:val="bottom"/>
          </w:tcPr>
          <w:p w:rsidR="00C77451" w:rsidRDefault="00C77451" w:rsidP="003B67D5">
            <w:pPr>
              <w:rPr>
                <w:sz w:val="10"/>
                <w:szCs w:val="10"/>
              </w:rPr>
            </w:pPr>
          </w:p>
        </w:tc>
        <w:tc>
          <w:tcPr>
            <w:tcW w:w="1840" w:type="dxa"/>
            <w:vMerge/>
            <w:tcBorders>
              <w:left w:val="single" w:sz="8" w:space="0" w:color="auto"/>
              <w:right w:val="single" w:sz="8" w:space="0" w:color="auto"/>
            </w:tcBorders>
            <w:vAlign w:val="bottom"/>
          </w:tcPr>
          <w:p w:rsidR="00C77451" w:rsidRDefault="00C77451" w:rsidP="003B67D5">
            <w:pPr>
              <w:rPr>
                <w:sz w:val="10"/>
                <w:szCs w:val="10"/>
              </w:rPr>
            </w:pPr>
          </w:p>
        </w:tc>
        <w:tc>
          <w:tcPr>
            <w:tcW w:w="2780" w:type="dxa"/>
            <w:gridSpan w:val="4"/>
            <w:vMerge/>
            <w:tcBorders>
              <w:right w:val="single" w:sz="8" w:space="0" w:color="auto"/>
            </w:tcBorders>
            <w:vAlign w:val="bottom"/>
          </w:tcPr>
          <w:p w:rsidR="00C77451" w:rsidRDefault="00C77451" w:rsidP="003B67D5">
            <w:pPr>
              <w:rPr>
                <w:sz w:val="10"/>
                <w:szCs w:val="10"/>
              </w:rPr>
            </w:pPr>
          </w:p>
        </w:tc>
        <w:tc>
          <w:tcPr>
            <w:tcW w:w="1180" w:type="dxa"/>
            <w:vMerge/>
            <w:tcBorders>
              <w:left w:val="single" w:sz="8" w:space="0" w:color="auto"/>
              <w:right w:val="single" w:sz="8" w:space="0" w:color="auto"/>
            </w:tcBorders>
            <w:vAlign w:val="bottom"/>
          </w:tcPr>
          <w:p w:rsidR="00C77451" w:rsidRDefault="00C77451" w:rsidP="003B67D5">
            <w:pPr>
              <w:spacing w:line="252" w:lineRule="exact"/>
              <w:jc w:val="center"/>
              <w:rPr>
                <w:sz w:val="10"/>
                <w:szCs w:val="10"/>
              </w:rPr>
            </w:pPr>
          </w:p>
        </w:tc>
        <w:tc>
          <w:tcPr>
            <w:tcW w:w="1260" w:type="dxa"/>
            <w:vMerge/>
            <w:tcBorders>
              <w:right w:val="single" w:sz="8" w:space="0" w:color="auto"/>
            </w:tcBorders>
            <w:vAlign w:val="bottom"/>
          </w:tcPr>
          <w:p w:rsidR="00C77451" w:rsidRDefault="00C77451" w:rsidP="003B67D5">
            <w:pPr>
              <w:rPr>
                <w:sz w:val="10"/>
                <w:szCs w:val="10"/>
              </w:rPr>
            </w:pPr>
          </w:p>
        </w:tc>
        <w:tc>
          <w:tcPr>
            <w:tcW w:w="1980" w:type="dxa"/>
            <w:vMerge/>
            <w:vAlign w:val="bottom"/>
          </w:tcPr>
          <w:p w:rsidR="00C77451" w:rsidRDefault="00C77451" w:rsidP="003B67D5">
            <w:pPr>
              <w:rPr>
                <w:sz w:val="10"/>
                <w:szCs w:val="10"/>
              </w:rPr>
            </w:pPr>
          </w:p>
        </w:tc>
        <w:tc>
          <w:tcPr>
            <w:tcW w:w="100" w:type="dxa"/>
            <w:tcBorders>
              <w:right w:val="single" w:sz="8" w:space="0" w:color="auto"/>
            </w:tcBorders>
            <w:vAlign w:val="bottom"/>
          </w:tcPr>
          <w:p w:rsidR="00C77451" w:rsidRDefault="00C77451" w:rsidP="003B67D5">
            <w:pPr>
              <w:rPr>
                <w:sz w:val="10"/>
                <w:szCs w:val="10"/>
              </w:rPr>
            </w:pPr>
          </w:p>
        </w:tc>
        <w:tc>
          <w:tcPr>
            <w:tcW w:w="30" w:type="dxa"/>
            <w:vAlign w:val="bottom"/>
          </w:tcPr>
          <w:p w:rsidR="00C77451" w:rsidRDefault="00C77451" w:rsidP="003B67D5">
            <w:pPr>
              <w:rPr>
                <w:sz w:val="1"/>
                <w:szCs w:val="1"/>
              </w:rPr>
            </w:pPr>
          </w:p>
        </w:tc>
      </w:tr>
      <w:tr w:rsidR="00C77451" w:rsidTr="003B67D5">
        <w:trPr>
          <w:trHeight w:val="127"/>
        </w:trPr>
        <w:tc>
          <w:tcPr>
            <w:tcW w:w="820" w:type="dxa"/>
            <w:gridSpan w:val="2"/>
            <w:vMerge/>
            <w:tcBorders>
              <w:left w:val="single" w:sz="8" w:space="0" w:color="auto"/>
              <w:right w:val="single" w:sz="8" w:space="0" w:color="auto"/>
            </w:tcBorders>
            <w:vAlign w:val="bottom"/>
          </w:tcPr>
          <w:p w:rsidR="00C77451" w:rsidRDefault="00C77451" w:rsidP="003B67D5">
            <w:pPr>
              <w:rPr>
                <w:sz w:val="11"/>
                <w:szCs w:val="11"/>
              </w:rPr>
            </w:pPr>
          </w:p>
        </w:tc>
        <w:tc>
          <w:tcPr>
            <w:tcW w:w="1840" w:type="dxa"/>
            <w:vMerge/>
            <w:tcBorders>
              <w:left w:val="single" w:sz="8" w:space="0" w:color="auto"/>
              <w:right w:val="single" w:sz="8" w:space="0" w:color="auto"/>
            </w:tcBorders>
            <w:vAlign w:val="bottom"/>
          </w:tcPr>
          <w:p w:rsidR="00C77451" w:rsidRDefault="00C77451" w:rsidP="003B67D5">
            <w:pPr>
              <w:rPr>
                <w:sz w:val="11"/>
                <w:szCs w:val="11"/>
              </w:rPr>
            </w:pPr>
          </w:p>
        </w:tc>
        <w:tc>
          <w:tcPr>
            <w:tcW w:w="2780" w:type="dxa"/>
            <w:gridSpan w:val="4"/>
            <w:vMerge/>
            <w:tcBorders>
              <w:right w:val="single" w:sz="8" w:space="0" w:color="auto"/>
            </w:tcBorders>
            <w:vAlign w:val="bottom"/>
          </w:tcPr>
          <w:p w:rsidR="00C77451" w:rsidRDefault="00C77451" w:rsidP="003B67D5">
            <w:pPr>
              <w:rPr>
                <w:sz w:val="11"/>
                <w:szCs w:val="11"/>
              </w:rPr>
            </w:pPr>
          </w:p>
        </w:tc>
        <w:tc>
          <w:tcPr>
            <w:tcW w:w="1180" w:type="dxa"/>
            <w:vMerge/>
            <w:tcBorders>
              <w:left w:val="single" w:sz="8" w:space="0" w:color="auto"/>
              <w:right w:val="single" w:sz="8" w:space="0" w:color="auto"/>
            </w:tcBorders>
            <w:vAlign w:val="bottom"/>
          </w:tcPr>
          <w:p w:rsidR="00C77451" w:rsidRDefault="00C77451" w:rsidP="003B67D5">
            <w:pPr>
              <w:spacing w:line="252" w:lineRule="exact"/>
              <w:jc w:val="center"/>
              <w:rPr>
                <w:sz w:val="20"/>
                <w:szCs w:val="20"/>
              </w:rPr>
            </w:pPr>
          </w:p>
        </w:tc>
        <w:tc>
          <w:tcPr>
            <w:tcW w:w="1260" w:type="dxa"/>
            <w:vMerge/>
            <w:tcBorders>
              <w:right w:val="single" w:sz="8" w:space="0" w:color="auto"/>
            </w:tcBorders>
            <w:vAlign w:val="bottom"/>
          </w:tcPr>
          <w:p w:rsidR="00C77451" w:rsidRDefault="00C77451" w:rsidP="003B67D5">
            <w:pPr>
              <w:rPr>
                <w:sz w:val="11"/>
                <w:szCs w:val="11"/>
              </w:rPr>
            </w:pPr>
          </w:p>
        </w:tc>
        <w:tc>
          <w:tcPr>
            <w:tcW w:w="1980" w:type="dxa"/>
            <w:vMerge/>
            <w:vAlign w:val="bottom"/>
          </w:tcPr>
          <w:p w:rsidR="00C77451" w:rsidRDefault="00C77451" w:rsidP="003B67D5">
            <w:pPr>
              <w:rPr>
                <w:sz w:val="11"/>
                <w:szCs w:val="11"/>
              </w:rPr>
            </w:pPr>
          </w:p>
        </w:tc>
        <w:tc>
          <w:tcPr>
            <w:tcW w:w="100" w:type="dxa"/>
            <w:tcBorders>
              <w:right w:val="single" w:sz="8" w:space="0" w:color="auto"/>
            </w:tcBorders>
            <w:vAlign w:val="bottom"/>
          </w:tcPr>
          <w:p w:rsidR="00C77451" w:rsidRDefault="00C77451" w:rsidP="003B67D5">
            <w:pPr>
              <w:rPr>
                <w:sz w:val="11"/>
                <w:szCs w:val="11"/>
              </w:rPr>
            </w:pPr>
          </w:p>
        </w:tc>
        <w:tc>
          <w:tcPr>
            <w:tcW w:w="30" w:type="dxa"/>
            <w:vAlign w:val="bottom"/>
          </w:tcPr>
          <w:p w:rsidR="00C77451" w:rsidRDefault="00C77451" w:rsidP="003B67D5">
            <w:pPr>
              <w:rPr>
                <w:sz w:val="1"/>
                <w:szCs w:val="1"/>
              </w:rPr>
            </w:pPr>
          </w:p>
        </w:tc>
      </w:tr>
      <w:tr w:rsidR="00C77451" w:rsidTr="003B67D5">
        <w:trPr>
          <w:trHeight w:val="127"/>
        </w:trPr>
        <w:tc>
          <w:tcPr>
            <w:tcW w:w="820" w:type="dxa"/>
            <w:gridSpan w:val="2"/>
            <w:vMerge/>
            <w:tcBorders>
              <w:left w:val="single" w:sz="8" w:space="0" w:color="auto"/>
              <w:right w:val="single" w:sz="8" w:space="0" w:color="auto"/>
            </w:tcBorders>
            <w:vAlign w:val="bottom"/>
          </w:tcPr>
          <w:p w:rsidR="00C77451" w:rsidRDefault="00C77451" w:rsidP="003B67D5">
            <w:pPr>
              <w:rPr>
                <w:sz w:val="11"/>
                <w:szCs w:val="11"/>
              </w:rPr>
            </w:pPr>
          </w:p>
        </w:tc>
        <w:tc>
          <w:tcPr>
            <w:tcW w:w="1840" w:type="dxa"/>
            <w:vMerge/>
            <w:tcBorders>
              <w:left w:val="single" w:sz="8" w:space="0" w:color="auto"/>
              <w:right w:val="single" w:sz="8" w:space="0" w:color="auto"/>
            </w:tcBorders>
            <w:vAlign w:val="bottom"/>
          </w:tcPr>
          <w:p w:rsidR="00C77451" w:rsidRDefault="00C77451" w:rsidP="003B67D5">
            <w:pPr>
              <w:rPr>
                <w:sz w:val="11"/>
                <w:szCs w:val="11"/>
              </w:rPr>
            </w:pPr>
          </w:p>
        </w:tc>
        <w:tc>
          <w:tcPr>
            <w:tcW w:w="2780" w:type="dxa"/>
            <w:gridSpan w:val="4"/>
            <w:vMerge/>
            <w:tcBorders>
              <w:right w:val="single" w:sz="8" w:space="0" w:color="auto"/>
            </w:tcBorders>
            <w:vAlign w:val="bottom"/>
          </w:tcPr>
          <w:p w:rsidR="00C77451" w:rsidRDefault="00C77451" w:rsidP="003B67D5">
            <w:pPr>
              <w:rPr>
                <w:sz w:val="11"/>
                <w:szCs w:val="11"/>
              </w:rPr>
            </w:pPr>
          </w:p>
        </w:tc>
        <w:tc>
          <w:tcPr>
            <w:tcW w:w="1180" w:type="dxa"/>
            <w:vMerge/>
            <w:tcBorders>
              <w:left w:val="single" w:sz="8" w:space="0" w:color="auto"/>
              <w:right w:val="single" w:sz="8" w:space="0" w:color="auto"/>
            </w:tcBorders>
            <w:vAlign w:val="bottom"/>
          </w:tcPr>
          <w:p w:rsidR="00C77451" w:rsidRDefault="00C77451" w:rsidP="003B67D5">
            <w:pPr>
              <w:spacing w:line="252" w:lineRule="exact"/>
              <w:jc w:val="center"/>
              <w:rPr>
                <w:sz w:val="11"/>
                <w:szCs w:val="11"/>
              </w:rPr>
            </w:pPr>
          </w:p>
        </w:tc>
        <w:tc>
          <w:tcPr>
            <w:tcW w:w="1260" w:type="dxa"/>
            <w:vMerge/>
            <w:tcBorders>
              <w:right w:val="single" w:sz="8" w:space="0" w:color="auto"/>
            </w:tcBorders>
            <w:vAlign w:val="bottom"/>
          </w:tcPr>
          <w:p w:rsidR="00C77451" w:rsidRDefault="00C77451" w:rsidP="003B67D5">
            <w:pPr>
              <w:rPr>
                <w:sz w:val="11"/>
                <w:szCs w:val="11"/>
              </w:rPr>
            </w:pPr>
          </w:p>
        </w:tc>
        <w:tc>
          <w:tcPr>
            <w:tcW w:w="1980" w:type="dxa"/>
            <w:vMerge/>
            <w:vAlign w:val="bottom"/>
          </w:tcPr>
          <w:p w:rsidR="00C77451" w:rsidRDefault="00C77451" w:rsidP="003B67D5">
            <w:pPr>
              <w:rPr>
                <w:sz w:val="11"/>
                <w:szCs w:val="11"/>
              </w:rPr>
            </w:pPr>
          </w:p>
        </w:tc>
        <w:tc>
          <w:tcPr>
            <w:tcW w:w="100" w:type="dxa"/>
            <w:tcBorders>
              <w:right w:val="single" w:sz="8" w:space="0" w:color="auto"/>
            </w:tcBorders>
            <w:vAlign w:val="bottom"/>
          </w:tcPr>
          <w:p w:rsidR="00C77451" w:rsidRDefault="00C77451" w:rsidP="003B67D5">
            <w:pPr>
              <w:rPr>
                <w:sz w:val="11"/>
                <w:szCs w:val="11"/>
              </w:rPr>
            </w:pPr>
          </w:p>
        </w:tc>
        <w:tc>
          <w:tcPr>
            <w:tcW w:w="30" w:type="dxa"/>
            <w:vAlign w:val="bottom"/>
          </w:tcPr>
          <w:p w:rsidR="00C77451" w:rsidRDefault="00C77451" w:rsidP="003B67D5">
            <w:pPr>
              <w:rPr>
                <w:sz w:val="1"/>
                <w:szCs w:val="1"/>
              </w:rPr>
            </w:pPr>
          </w:p>
        </w:tc>
      </w:tr>
      <w:tr w:rsidR="00C77451" w:rsidTr="003B67D5">
        <w:trPr>
          <w:trHeight w:val="255"/>
        </w:trPr>
        <w:tc>
          <w:tcPr>
            <w:tcW w:w="820" w:type="dxa"/>
            <w:gridSpan w:val="2"/>
            <w:vMerge/>
            <w:tcBorders>
              <w:left w:val="single" w:sz="8" w:space="0" w:color="auto"/>
              <w:bottom w:val="single" w:sz="8" w:space="0" w:color="auto"/>
              <w:right w:val="single" w:sz="8" w:space="0" w:color="auto"/>
            </w:tcBorders>
            <w:vAlign w:val="bottom"/>
          </w:tcPr>
          <w:p w:rsidR="00C77451" w:rsidRDefault="00C77451" w:rsidP="003B67D5"/>
        </w:tc>
        <w:tc>
          <w:tcPr>
            <w:tcW w:w="1840" w:type="dxa"/>
            <w:vMerge/>
            <w:tcBorders>
              <w:left w:val="single" w:sz="8" w:space="0" w:color="auto"/>
              <w:bottom w:val="single" w:sz="8" w:space="0" w:color="auto"/>
              <w:right w:val="single" w:sz="8" w:space="0" w:color="auto"/>
            </w:tcBorders>
            <w:vAlign w:val="bottom"/>
          </w:tcPr>
          <w:p w:rsidR="00C77451" w:rsidRDefault="00C77451" w:rsidP="003B67D5"/>
        </w:tc>
        <w:tc>
          <w:tcPr>
            <w:tcW w:w="2780" w:type="dxa"/>
            <w:gridSpan w:val="4"/>
            <w:vMerge/>
            <w:tcBorders>
              <w:bottom w:val="single" w:sz="8" w:space="0" w:color="auto"/>
              <w:right w:val="single" w:sz="8" w:space="0" w:color="auto"/>
            </w:tcBorders>
            <w:vAlign w:val="bottom"/>
          </w:tcPr>
          <w:p w:rsidR="00C77451" w:rsidRDefault="00C77451" w:rsidP="003B67D5"/>
        </w:tc>
        <w:tc>
          <w:tcPr>
            <w:tcW w:w="1180" w:type="dxa"/>
            <w:vMerge/>
            <w:tcBorders>
              <w:left w:val="single" w:sz="8" w:space="0" w:color="auto"/>
              <w:bottom w:val="single" w:sz="8" w:space="0" w:color="auto"/>
              <w:right w:val="single" w:sz="8" w:space="0" w:color="auto"/>
            </w:tcBorders>
            <w:vAlign w:val="bottom"/>
          </w:tcPr>
          <w:p w:rsidR="00C77451" w:rsidRDefault="00C77451" w:rsidP="003B67D5">
            <w:pPr>
              <w:spacing w:line="252" w:lineRule="exact"/>
              <w:jc w:val="center"/>
              <w:rPr>
                <w:sz w:val="20"/>
                <w:szCs w:val="20"/>
              </w:rPr>
            </w:pPr>
          </w:p>
        </w:tc>
        <w:tc>
          <w:tcPr>
            <w:tcW w:w="1260" w:type="dxa"/>
            <w:vMerge/>
            <w:tcBorders>
              <w:bottom w:val="single" w:sz="8" w:space="0" w:color="auto"/>
              <w:right w:val="single" w:sz="8" w:space="0" w:color="auto"/>
            </w:tcBorders>
            <w:vAlign w:val="bottom"/>
          </w:tcPr>
          <w:p w:rsidR="00C77451" w:rsidRDefault="00C77451" w:rsidP="003B67D5"/>
        </w:tc>
        <w:tc>
          <w:tcPr>
            <w:tcW w:w="1980" w:type="dxa"/>
            <w:vMerge/>
            <w:tcBorders>
              <w:bottom w:val="single" w:sz="8" w:space="0" w:color="auto"/>
            </w:tcBorders>
            <w:vAlign w:val="bottom"/>
          </w:tcPr>
          <w:p w:rsidR="00C77451" w:rsidRDefault="00C77451" w:rsidP="003B67D5"/>
        </w:tc>
        <w:tc>
          <w:tcPr>
            <w:tcW w:w="100" w:type="dxa"/>
            <w:tcBorders>
              <w:bottom w:val="single" w:sz="8" w:space="0" w:color="auto"/>
              <w:right w:val="single" w:sz="8" w:space="0" w:color="auto"/>
            </w:tcBorders>
            <w:vAlign w:val="bottom"/>
          </w:tcPr>
          <w:p w:rsidR="00C77451" w:rsidRDefault="00C77451" w:rsidP="003B67D5"/>
        </w:tc>
        <w:tc>
          <w:tcPr>
            <w:tcW w:w="30" w:type="dxa"/>
            <w:vAlign w:val="bottom"/>
          </w:tcPr>
          <w:p w:rsidR="00C77451" w:rsidRDefault="00C77451" w:rsidP="003B67D5">
            <w:pPr>
              <w:rPr>
                <w:sz w:val="1"/>
                <w:szCs w:val="1"/>
              </w:rPr>
            </w:pPr>
          </w:p>
        </w:tc>
      </w:tr>
      <w:tr w:rsidR="00C77451" w:rsidTr="003B67D5">
        <w:trPr>
          <w:trHeight w:val="452"/>
        </w:trPr>
        <w:tc>
          <w:tcPr>
            <w:tcW w:w="660" w:type="dxa"/>
            <w:tcBorders>
              <w:left w:val="single" w:sz="8" w:space="0" w:color="auto"/>
              <w:bottom w:val="single" w:sz="8" w:space="0" w:color="auto"/>
            </w:tcBorders>
            <w:vAlign w:val="center"/>
          </w:tcPr>
          <w:p w:rsidR="00C77451" w:rsidRDefault="00C77451" w:rsidP="003B67D5">
            <w:pPr>
              <w:jc w:val="center"/>
              <w:rPr>
                <w:sz w:val="24"/>
                <w:szCs w:val="24"/>
              </w:rPr>
            </w:pPr>
          </w:p>
        </w:tc>
        <w:tc>
          <w:tcPr>
            <w:tcW w:w="16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84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480" w:type="dxa"/>
            <w:tcBorders>
              <w:bottom w:val="single" w:sz="8" w:space="0" w:color="auto"/>
            </w:tcBorders>
            <w:vAlign w:val="center"/>
          </w:tcPr>
          <w:p w:rsidR="00C77451" w:rsidRDefault="00C77451" w:rsidP="003B67D5">
            <w:pPr>
              <w:jc w:val="center"/>
              <w:rPr>
                <w:sz w:val="24"/>
                <w:szCs w:val="24"/>
              </w:rPr>
            </w:pPr>
          </w:p>
        </w:tc>
        <w:tc>
          <w:tcPr>
            <w:tcW w:w="1580" w:type="dxa"/>
            <w:tcBorders>
              <w:bottom w:val="single" w:sz="8" w:space="0" w:color="auto"/>
            </w:tcBorders>
            <w:vAlign w:val="center"/>
          </w:tcPr>
          <w:p w:rsidR="00C77451" w:rsidRDefault="00C77451" w:rsidP="003B67D5">
            <w:pPr>
              <w:jc w:val="center"/>
              <w:rPr>
                <w:sz w:val="24"/>
                <w:szCs w:val="24"/>
              </w:rPr>
            </w:pPr>
          </w:p>
        </w:tc>
        <w:tc>
          <w:tcPr>
            <w:tcW w:w="80" w:type="dxa"/>
            <w:tcBorders>
              <w:bottom w:val="single" w:sz="8" w:space="0" w:color="auto"/>
            </w:tcBorders>
            <w:vAlign w:val="center"/>
          </w:tcPr>
          <w:p w:rsidR="00C77451" w:rsidRDefault="00C77451" w:rsidP="003B67D5">
            <w:pPr>
              <w:jc w:val="center"/>
              <w:rPr>
                <w:sz w:val="24"/>
                <w:szCs w:val="24"/>
              </w:rPr>
            </w:pPr>
          </w:p>
        </w:tc>
        <w:tc>
          <w:tcPr>
            <w:tcW w:w="64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18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26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980" w:type="dxa"/>
            <w:tcBorders>
              <w:bottom w:val="single" w:sz="8" w:space="0" w:color="auto"/>
            </w:tcBorders>
            <w:vAlign w:val="center"/>
          </w:tcPr>
          <w:p w:rsidR="00C77451" w:rsidRDefault="00C77451" w:rsidP="003B67D5">
            <w:pPr>
              <w:jc w:val="center"/>
              <w:rPr>
                <w:sz w:val="24"/>
                <w:szCs w:val="24"/>
              </w:rPr>
            </w:pPr>
          </w:p>
        </w:tc>
        <w:tc>
          <w:tcPr>
            <w:tcW w:w="100" w:type="dxa"/>
            <w:tcBorders>
              <w:bottom w:val="single" w:sz="8" w:space="0" w:color="auto"/>
              <w:right w:val="single" w:sz="8" w:space="0" w:color="auto"/>
            </w:tcBorders>
            <w:vAlign w:val="bottom"/>
          </w:tcPr>
          <w:p w:rsidR="00C77451" w:rsidRDefault="00C77451" w:rsidP="003B67D5">
            <w:pPr>
              <w:rPr>
                <w:sz w:val="24"/>
                <w:szCs w:val="24"/>
              </w:rPr>
            </w:pPr>
          </w:p>
        </w:tc>
        <w:tc>
          <w:tcPr>
            <w:tcW w:w="30" w:type="dxa"/>
            <w:vAlign w:val="bottom"/>
          </w:tcPr>
          <w:p w:rsidR="00C77451" w:rsidRDefault="00C77451" w:rsidP="003B67D5">
            <w:pPr>
              <w:rPr>
                <w:sz w:val="1"/>
                <w:szCs w:val="1"/>
              </w:rPr>
            </w:pPr>
          </w:p>
        </w:tc>
      </w:tr>
      <w:tr w:rsidR="00C77451" w:rsidTr="003B67D5">
        <w:trPr>
          <w:trHeight w:val="429"/>
        </w:trPr>
        <w:tc>
          <w:tcPr>
            <w:tcW w:w="660" w:type="dxa"/>
            <w:tcBorders>
              <w:left w:val="single" w:sz="8" w:space="0" w:color="auto"/>
              <w:bottom w:val="single" w:sz="8" w:space="0" w:color="auto"/>
            </w:tcBorders>
            <w:vAlign w:val="center"/>
          </w:tcPr>
          <w:p w:rsidR="00C77451" w:rsidRDefault="00C77451" w:rsidP="003B67D5">
            <w:pPr>
              <w:jc w:val="center"/>
              <w:rPr>
                <w:sz w:val="24"/>
                <w:szCs w:val="24"/>
              </w:rPr>
            </w:pPr>
          </w:p>
        </w:tc>
        <w:tc>
          <w:tcPr>
            <w:tcW w:w="16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84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480" w:type="dxa"/>
            <w:tcBorders>
              <w:bottom w:val="single" w:sz="8" w:space="0" w:color="auto"/>
            </w:tcBorders>
            <w:vAlign w:val="center"/>
          </w:tcPr>
          <w:p w:rsidR="00C77451" w:rsidRDefault="00C77451" w:rsidP="003B67D5">
            <w:pPr>
              <w:jc w:val="center"/>
              <w:rPr>
                <w:sz w:val="24"/>
                <w:szCs w:val="24"/>
              </w:rPr>
            </w:pPr>
          </w:p>
        </w:tc>
        <w:tc>
          <w:tcPr>
            <w:tcW w:w="1580" w:type="dxa"/>
            <w:tcBorders>
              <w:bottom w:val="single" w:sz="8" w:space="0" w:color="auto"/>
            </w:tcBorders>
            <w:vAlign w:val="center"/>
          </w:tcPr>
          <w:p w:rsidR="00C77451" w:rsidRDefault="00C77451" w:rsidP="003B67D5">
            <w:pPr>
              <w:jc w:val="center"/>
              <w:rPr>
                <w:sz w:val="24"/>
                <w:szCs w:val="24"/>
              </w:rPr>
            </w:pPr>
          </w:p>
        </w:tc>
        <w:tc>
          <w:tcPr>
            <w:tcW w:w="80" w:type="dxa"/>
            <w:tcBorders>
              <w:bottom w:val="single" w:sz="8" w:space="0" w:color="auto"/>
            </w:tcBorders>
            <w:vAlign w:val="center"/>
          </w:tcPr>
          <w:p w:rsidR="00C77451" w:rsidRDefault="00C77451" w:rsidP="003B67D5">
            <w:pPr>
              <w:jc w:val="center"/>
              <w:rPr>
                <w:sz w:val="24"/>
                <w:szCs w:val="24"/>
              </w:rPr>
            </w:pPr>
          </w:p>
        </w:tc>
        <w:tc>
          <w:tcPr>
            <w:tcW w:w="64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18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26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980" w:type="dxa"/>
            <w:tcBorders>
              <w:bottom w:val="single" w:sz="8" w:space="0" w:color="auto"/>
            </w:tcBorders>
            <w:vAlign w:val="center"/>
          </w:tcPr>
          <w:p w:rsidR="00C77451" w:rsidRDefault="00C77451" w:rsidP="003B67D5">
            <w:pPr>
              <w:jc w:val="center"/>
              <w:rPr>
                <w:sz w:val="24"/>
                <w:szCs w:val="24"/>
              </w:rPr>
            </w:pPr>
          </w:p>
        </w:tc>
        <w:tc>
          <w:tcPr>
            <w:tcW w:w="100" w:type="dxa"/>
            <w:tcBorders>
              <w:bottom w:val="single" w:sz="8" w:space="0" w:color="auto"/>
              <w:right w:val="single" w:sz="8" w:space="0" w:color="auto"/>
            </w:tcBorders>
            <w:vAlign w:val="bottom"/>
          </w:tcPr>
          <w:p w:rsidR="00C77451" w:rsidRDefault="00C77451" w:rsidP="003B67D5">
            <w:pPr>
              <w:rPr>
                <w:sz w:val="24"/>
                <w:szCs w:val="24"/>
              </w:rPr>
            </w:pPr>
          </w:p>
        </w:tc>
        <w:tc>
          <w:tcPr>
            <w:tcW w:w="30" w:type="dxa"/>
            <w:vAlign w:val="bottom"/>
          </w:tcPr>
          <w:p w:rsidR="00C77451" w:rsidRDefault="00C77451" w:rsidP="003B67D5">
            <w:pPr>
              <w:rPr>
                <w:sz w:val="1"/>
                <w:szCs w:val="1"/>
              </w:rPr>
            </w:pPr>
          </w:p>
        </w:tc>
      </w:tr>
      <w:tr w:rsidR="00C77451" w:rsidTr="003B67D5">
        <w:trPr>
          <w:trHeight w:val="431"/>
        </w:trPr>
        <w:tc>
          <w:tcPr>
            <w:tcW w:w="660" w:type="dxa"/>
            <w:tcBorders>
              <w:left w:val="single" w:sz="8" w:space="0" w:color="auto"/>
              <w:bottom w:val="single" w:sz="8" w:space="0" w:color="auto"/>
            </w:tcBorders>
            <w:vAlign w:val="center"/>
          </w:tcPr>
          <w:p w:rsidR="00C77451" w:rsidRDefault="00C77451" w:rsidP="003B67D5">
            <w:pPr>
              <w:jc w:val="center"/>
              <w:rPr>
                <w:sz w:val="24"/>
                <w:szCs w:val="24"/>
              </w:rPr>
            </w:pPr>
          </w:p>
        </w:tc>
        <w:tc>
          <w:tcPr>
            <w:tcW w:w="16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84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480" w:type="dxa"/>
            <w:tcBorders>
              <w:bottom w:val="single" w:sz="8" w:space="0" w:color="auto"/>
            </w:tcBorders>
            <w:vAlign w:val="center"/>
          </w:tcPr>
          <w:p w:rsidR="00C77451" w:rsidRDefault="00C77451" w:rsidP="003B67D5">
            <w:pPr>
              <w:jc w:val="center"/>
              <w:rPr>
                <w:sz w:val="24"/>
                <w:szCs w:val="24"/>
              </w:rPr>
            </w:pPr>
          </w:p>
        </w:tc>
        <w:tc>
          <w:tcPr>
            <w:tcW w:w="1580" w:type="dxa"/>
            <w:tcBorders>
              <w:bottom w:val="single" w:sz="8" w:space="0" w:color="auto"/>
            </w:tcBorders>
            <w:vAlign w:val="center"/>
          </w:tcPr>
          <w:p w:rsidR="00C77451" w:rsidRDefault="00C77451" w:rsidP="003B67D5">
            <w:pPr>
              <w:jc w:val="center"/>
              <w:rPr>
                <w:sz w:val="24"/>
                <w:szCs w:val="24"/>
              </w:rPr>
            </w:pPr>
          </w:p>
        </w:tc>
        <w:tc>
          <w:tcPr>
            <w:tcW w:w="80" w:type="dxa"/>
            <w:tcBorders>
              <w:bottom w:val="single" w:sz="8" w:space="0" w:color="auto"/>
            </w:tcBorders>
            <w:vAlign w:val="center"/>
          </w:tcPr>
          <w:p w:rsidR="00C77451" w:rsidRDefault="00C77451" w:rsidP="003B67D5">
            <w:pPr>
              <w:jc w:val="center"/>
              <w:rPr>
                <w:sz w:val="24"/>
                <w:szCs w:val="24"/>
              </w:rPr>
            </w:pPr>
          </w:p>
        </w:tc>
        <w:tc>
          <w:tcPr>
            <w:tcW w:w="64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18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260" w:type="dxa"/>
            <w:tcBorders>
              <w:bottom w:val="single" w:sz="8" w:space="0" w:color="auto"/>
              <w:right w:val="single" w:sz="8" w:space="0" w:color="auto"/>
            </w:tcBorders>
            <w:vAlign w:val="center"/>
          </w:tcPr>
          <w:p w:rsidR="00C77451" w:rsidRDefault="00C77451" w:rsidP="003B67D5">
            <w:pPr>
              <w:jc w:val="center"/>
              <w:rPr>
                <w:sz w:val="24"/>
                <w:szCs w:val="24"/>
              </w:rPr>
            </w:pPr>
          </w:p>
        </w:tc>
        <w:tc>
          <w:tcPr>
            <w:tcW w:w="1980" w:type="dxa"/>
            <w:tcBorders>
              <w:bottom w:val="single" w:sz="8" w:space="0" w:color="auto"/>
            </w:tcBorders>
            <w:vAlign w:val="center"/>
          </w:tcPr>
          <w:p w:rsidR="00C77451" w:rsidRDefault="00C77451" w:rsidP="003B67D5">
            <w:pPr>
              <w:jc w:val="center"/>
              <w:rPr>
                <w:sz w:val="24"/>
                <w:szCs w:val="24"/>
              </w:rPr>
            </w:pPr>
          </w:p>
        </w:tc>
        <w:tc>
          <w:tcPr>
            <w:tcW w:w="100" w:type="dxa"/>
            <w:tcBorders>
              <w:bottom w:val="single" w:sz="8" w:space="0" w:color="auto"/>
              <w:right w:val="single" w:sz="8" w:space="0" w:color="auto"/>
            </w:tcBorders>
            <w:vAlign w:val="bottom"/>
          </w:tcPr>
          <w:p w:rsidR="00C77451" w:rsidRDefault="00C77451" w:rsidP="003B67D5">
            <w:pPr>
              <w:rPr>
                <w:sz w:val="24"/>
                <w:szCs w:val="24"/>
              </w:rPr>
            </w:pPr>
          </w:p>
        </w:tc>
        <w:tc>
          <w:tcPr>
            <w:tcW w:w="30" w:type="dxa"/>
            <w:vAlign w:val="bottom"/>
          </w:tcPr>
          <w:p w:rsidR="00C77451" w:rsidRDefault="00C77451" w:rsidP="003B67D5">
            <w:pPr>
              <w:rPr>
                <w:sz w:val="1"/>
                <w:szCs w:val="1"/>
              </w:rPr>
            </w:pPr>
          </w:p>
        </w:tc>
      </w:tr>
      <w:tr w:rsidR="00C77451" w:rsidTr="003B67D5">
        <w:trPr>
          <w:trHeight w:val="20"/>
        </w:trPr>
        <w:tc>
          <w:tcPr>
            <w:tcW w:w="660" w:type="dxa"/>
            <w:tcBorders>
              <w:bottom w:val="single" w:sz="8" w:space="0" w:color="auto"/>
            </w:tcBorders>
            <w:vAlign w:val="bottom"/>
          </w:tcPr>
          <w:p w:rsidR="00C77451" w:rsidRDefault="00C77451" w:rsidP="003B67D5">
            <w:pPr>
              <w:spacing w:line="20" w:lineRule="exact"/>
              <w:rPr>
                <w:sz w:val="1"/>
                <w:szCs w:val="1"/>
              </w:rPr>
            </w:pPr>
          </w:p>
        </w:tc>
        <w:tc>
          <w:tcPr>
            <w:tcW w:w="160" w:type="dxa"/>
            <w:tcBorders>
              <w:bottom w:val="single" w:sz="8" w:space="0" w:color="auto"/>
            </w:tcBorders>
            <w:vAlign w:val="bottom"/>
          </w:tcPr>
          <w:p w:rsidR="00C77451" w:rsidRDefault="00C77451" w:rsidP="003B67D5">
            <w:pPr>
              <w:spacing w:line="20" w:lineRule="exact"/>
              <w:rPr>
                <w:sz w:val="1"/>
                <w:szCs w:val="1"/>
              </w:rPr>
            </w:pPr>
          </w:p>
        </w:tc>
        <w:tc>
          <w:tcPr>
            <w:tcW w:w="1840" w:type="dxa"/>
            <w:tcBorders>
              <w:bottom w:val="single" w:sz="8" w:space="0" w:color="auto"/>
            </w:tcBorders>
            <w:vAlign w:val="bottom"/>
          </w:tcPr>
          <w:p w:rsidR="00C77451" w:rsidRDefault="00C77451" w:rsidP="003B67D5">
            <w:pPr>
              <w:spacing w:line="20" w:lineRule="exact"/>
              <w:rPr>
                <w:sz w:val="1"/>
                <w:szCs w:val="1"/>
              </w:rPr>
            </w:pPr>
          </w:p>
        </w:tc>
        <w:tc>
          <w:tcPr>
            <w:tcW w:w="480" w:type="dxa"/>
            <w:tcBorders>
              <w:bottom w:val="single" w:sz="8" w:space="0" w:color="auto"/>
            </w:tcBorders>
            <w:vAlign w:val="bottom"/>
          </w:tcPr>
          <w:p w:rsidR="00C77451" w:rsidRDefault="00C77451" w:rsidP="003B67D5">
            <w:pPr>
              <w:spacing w:line="20" w:lineRule="exact"/>
              <w:rPr>
                <w:sz w:val="1"/>
                <w:szCs w:val="1"/>
              </w:rPr>
            </w:pPr>
          </w:p>
        </w:tc>
        <w:tc>
          <w:tcPr>
            <w:tcW w:w="1580" w:type="dxa"/>
            <w:tcBorders>
              <w:bottom w:val="single" w:sz="8" w:space="0" w:color="auto"/>
            </w:tcBorders>
            <w:vAlign w:val="bottom"/>
          </w:tcPr>
          <w:p w:rsidR="00C77451" w:rsidRDefault="00C77451" w:rsidP="003B67D5">
            <w:pPr>
              <w:spacing w:line="20" w:lineRule="exact"/>
              <w:rPr>
                <w:sz w:val="1"/>
                <w:szCs w:val="1"/>
              </w:rPr>
            </w:pPr>
          </w:p>
        </w:tc>
        <w:tc>
          <w:tcPr>
            <w:tcW w:w="80" w:type="dxa"/>
            <w:tcBorders>
              <w:bottom w:val="single" w:sz="8" w:space="0" w:color="auto"/>
            </w:tcBorders>
            <w:vAlign w:val="bottom"/>
          </w:tcPr>
          <w:p w:rsidR="00C77451" w:rsidRDefault="00C77451" w:rsidP="003B67D5">
            <w:pPr>
              <w:spacing w:line="20" w:lineRule="exact"/>
              <w:rPr>
                <w:sz w:val="1"/>
                <w:szCs w:val="1"/>
              </w:rPr>
            </w:pPr>
          </w:p>
        </w:tc>
        <w:tc>
          <w:tcPr>
            <w:tcW w:w="640" w:type="dxa"/>
            <w:tcBorders>
              <w:bottom w:val="single" w:sz="8" w:space="0" w:color="auto"/>
            </w:tcBorders>
            <w:vAlign w:val="bottom"/>
          </w:tcPr>
          <w:p w:rsidR="00C77451" w:rsidRDefault="00C77451" w:rsidP="003B67D5">
            <w:pPr>
              <w:spacing w:line="20" w:lineRule="exact"/>
              <w:rPr>
                <w:sz w:val="1"/>
                <w:szCs w:val="1"/>
              </w:rPr>
            </w:pPr>
          </w:p>
        </w:tc>
        <w:tc>
          <w:tcPr>
            <w:tcW w:w="1180" w:type="dxa"/>
            <w:tcBorders>
              <w:bottom w:val="single" w:sz="8" w:space="0" w:color="auto"/>
            </w:tcBorders>
            <w:vAlign w:val="bottom"/>
          </w:tcPr>
          <w:p w:rsidR="00C77451" w:rsidRDefault="00C77451" w:rsidP="003B67D5">
            <w:pPr>
              <w:spacing w:line="20" w:lineRule="exact"/>
              <w:rPr>
                <w:sz w:val="1"/>
                <w:szCs w:val="1"/>
              </w:rPr>
            </w:pPr>
          </w:p>
        </w:tc>
        <w:tc>
          <w:tcPr>
            <w:tcW w:w="1260" w:type="dxa"/>
            <w:tcBorders>
              <w:bottom w:val="single" w:sz="8" w:space="0" w:color="auto"/>
            </w:tcBorders>
            <w:vAlign w:val="bottom"/>
          </w:tcPr>
          <w:p w:rsidR="00C77451" w:rsidRDefault="00C77451" w:rsidP="003B67D5">
            <w:pPr>
              <w:spacing w:line="20" w:lineRule="exact"/>
              <w:rPr>
                <w:sz w:val="1"/>
                <w:szCs w:val="1"/>
              </w:rPr>
            </w:pPr>
          </w:p>
        </w:tc>
        <w:tc>
          <w:tcPr>
            <w:tcW w:w="1980" w:type="dxa"/>
            <w:tcBorders>
              <w:bottom w:val="single" w:sz="8" w:space="0" w:color="auto"/>
            </w:tcBorders>
            <w:vAlign w:val="bottom"/>
          </w:tcPr>
          <w:p w:rsidR="00C77451" w:rsidRDefault="00C77451" w:rsidP="003B67D5">
            <w:pPr>
              <w:spacing w:line="20" w:lineRule="exact"/>
              <w:rPr>
                <w:sz w:val="1"/>
                <w:szCs w:val="1"/>
              </w:rPr>
            </w:pPr>
          </w:p>
        </w:tc>
        <w:tc>
          <w:tcPr>
            <w:tcW w:w="100" w:type="dxa"/>
            <w:tcBorders>
              <w:bottom w:val="single" w:sz="8" w:space="0" w:color="auto"/>
              <w:right w:val="single" w:sz="8" w:space="0" w:color="auto"/>
            </w:tcBorders>
            <w:vAlign w:val="bottom"/>
          </w:tcPr>
          <w:p w:rsidR="00C77451" w:rsidRDefault="00C77451" w:rsidP="003B67D5">
            <w:pPr>
              <w:spacing w:line="20" w:lineRule="exact"/>
              <w:rPr>
                <w:sz w:val="1"/>
                <w:szCs w:val="1"/>
              </w:rPr>
            </w:pPr>
          </w:p>
        </w:tc>
        <w:tc>
          <w:tcPr>
            <w:tcW w:w="30" w:type="dxa"/>
            <w:vAlign w:val="bottom"/>
          </w:tcPr>
          <w:p w:rsidR="00C77451" w:rsidRDefault="00C77451" w:rsidP="003B67D5">
            <w:pPr>
              <w:spacing w:line="20" w:lineRule="exact"/>
              <w:rPr>
                <w:sz w:val="1"/>
                <w:szCs w:val="1"/>
              </w:rPr>
            </w:pPr>
          </w:p>
        </w:tc>
      </w:tr>
    </w:tbl>
    <w:p w:rsidR="00C77451" w:rsidRDefault="00F6180D" w:rsidP="00C77451">
      <w:pPr>
        <w:spacing w:line="200" w:lineRule="exact"/>
        <w:rPr>
          <w:sz w:val="20"/>
          <w:szCs w:val="20"/>
        </w:rPr>
      </w:pPr>
      <w:r>
        <w:rPr>
          <w:sz w:val="20"/>
          <w:szCs w:val="20"/>
        </w:rPr>
        <w:pict>
          <v:rect id="Shape 221" o:spid="_x0000_s1199" style="position:absolute;margin-left:495.55pt;margin-top:-136.25pt;width:2.15pt;height:1.05pt;z-index:-251623424;visibility:visible;mso-wrap-distance-left:0;mso-wrap-distance-right:0;mso-position-horizontal-relative:text;mso-position-vertical-relative:text" o:allowincell="f" fillcolor="black" stroked="f"/>
        </w:pict>
      </w:r>
      <w:r>
        <w:rPr>
          <w:sz w:val="20"/>
          <w:szCs w:val="20"/>
        </w:rPr>
        <w:pict>
          <v:rect id="Shape 222" o:spid="_x0000_s1200" style="position:absolute;margin-left:495.55pt;margin-top:-.85pt;width:2.15pt;height:1pt;z-index:-251622400;visibility:visible;mso-wrap-distance-left:0;mso-wrap-distance-right:0;mso-position-horizontal-relative:text;mso-position-vertical-relative:text" o:allowincell="f" fillcolor="black" stroked="f"/>
        </w:pict>
      </w:r>
    </w:p>
    <w:p w:rsidR="00C77451" w:rsidRDefault="00C77451" w:rsidP="00C77451">
      <w:pPr>
        <w:spacing w:line="303" w:lineRule="exact"/>
        <w:rPr>
          <w:sz w:val="20"/>
          <w:szCs w:val="20"/>
        </w:rPr>
      </w:pPr>
    </w:p>
    <w:p w:rsidR="00C77451" w:rsidRDefault="00C77451" w:rsidP="00C77451">
      <w:pPr>
        <w:spacing w:line="239" w:lineRule="auto"/>
        <w:ind w:left="120"/>
        <w:rPr>
          <w:sz w:val="20"/>
          <w:szCs w:val="20"/>
        </w:rPr>
      </w:pPr>
      <w:r>
        <w:rPr>
          <w:rFonts w:ascii="Arial" w:eastAsia="Arial" w:hAnsi="Arial" w:cs="Arial"/>
        </w:rPr>
        <w:t>Additional instructions (if any):</w:t>
      </w:r>
    </w:p>
    <w:p w:rsidR="00C77451" w:rsidRDefault="00C77451" w:rsidP="00C77451">
      <w:pPr>
        <w:spacing w:line="254" w:lineRule="exact"/>
        <w:rPr>
          <w:sz w:val="20"/>
          <w:szCs w:val="20"/>
        </w:rPr>
      </w:pPr>
    </w:p>
    <w:p w:rsidR="00C77451" w:rsidRDefault="00C77451" w:rsidP="00C77451">
      <w:pPr>
        <w:ind w:left="120"/>
        <w:rPr>
          <w:sz w:val="20"/>
          <w:szCs w:val="20"/>
        </w:rPr>
      </w:pPr>
      <w:r>
        <w:rPr>
          <w:rFonts w:ascii="Arial" w:eastAsia="Arial" w:hAnsi="Arial" w:cs="Arial"/>
        </w:rPr>
        <w:t>1.</w:t>
      </w:r>
    </w:p>
    <w:p w:rsidR="00C77451" w:rsidRDefault="00C77451" w:rsidP="00C77451">
      <w:pPr>
        <w:spacing w:line="239" w:lineRule="auto"/>
        <w:ind w:left="120"/>
        <w:rPr>
          <w:sz w:val="20"/>
          <w:szCs w:val="20"/>
        </w:rPr>
      </w:pPr>
      <w:r>
        <w:rPr>
          <w:rFonts w:ascii="Arial" w:eastAsia="Arial" w:hAnsi="Arial" w:cs="Arial"/>
        </w:rPr>
        <w:t>2.</w:t>
      </w:r>
    </w:p>
    <w:p w:rsidR="00C77451" w:rsidRDefault="00C77451" w:rsidP="00C77451">
      <w:pPr>
        <w:spacing w:line="2" w:lineRule="exact"/>
        <w:rPr>
          <w:sz w:val="20"/>
          <w:szCs w:val="20"/>
        </w:rPr>
      </w:pPr>
    </w:p>
    <w:p w:rsidR="00C77451" w:rsidRDefault="00C77451" w:rsidP="00C77451">
      <w:pPr>
        <w:ind w:left="120"/>
        <w:rPr>
          <w:sz w:val="20"/>
          <w:szCs w:val="20"/>
        </w:rPr>
      </w:pPr>
      <w:r>
        <w:rPr>
          <w:rFonts w:ascii="Arial" w:eastAsia="Arial" w:hAnsi="Arial" w:cs="Arial"/>
        </w:rPr>
        <w:t>3.</w:t>
      </w:r>
    </w:p>
    <w:p w:rsidR="00C77451" w:rsidRDefault="00C77451" w:rsidP="00C77451">
      <w:pPr>
        <w:spacing w:line="200" w:lineRule="exact"/>
        <w:rPr>
          <w:sz w:val="20"/>
          <w:szCs w:val="20"/>
        </w:rPr>
      </w:pPr>
    </w:p>
    <w:p w:rsidR="00C77451" w:rsidRDefault="00C77451" w:rsidP="00C77451">
      <w:pPr>
        <w:spacing w:line="304" w:lineRule="exact"/>
        <w:rPr>
          <w:sz w:val="20"/>
          <w:szCs w:val="20"/>
        </w:rPr>
      </w:pPr>
    </w:p>
    <w:p w:rsidR="00C77451" w:rsidRDefault="00C77451" w:rsidP="00C77451">
      <w:pPr>
        <w:ind w:left="5620"/>
        <w:rPr>
          <w:sz w:val="20"/>
          <w:szCs w:val="20"/>
        </w:rPr>
      </w:pPr>
      <w:r>
        <w:rPr>
          <w:rFonts w:ascii="Arial" w:eastAsia="Arial" w:hAnsi="Arial" w:cs="Arial"/>
          <w:b/>
          <w:bCs/>
        </w:rPr>
        <w:t>________________________________</w:t>
      </w:r>
    </w:p>
    <w:p w:rsidR="00C77451" w:rsidRDefault="00C77451" w:rsidP="00C77451">
      <w:pPr>
        <w:sectPr w:rsidR="00C77451">
          <w:pgSz w:w="12240" w:h="15840"/>
          <w:pgMar w:top="870" w:right="960" w:bottom="446" w:left="1320" w:header="0" w:footer="0" w:gutter="0"/>
          <w:cols w:space="720" w:equalWidth="0">
            <w:col w:w="9960"/>
          </w:cols>
        </w:sectPr>
      </w:pPr>
    </w:p>
    <w:p w:rsidR="00C77451" w:rsidRDefault="00C77451" w:rsidP="00C77451">
      <w:pPr>
        <w:spacing w:line="200" w:lineRule="exact"/>
        <w:rPr>
          <w:sz w:val="20"/>
          <w:szCs w:val="20"/>
        </w:rPr>
      </w:pPr>
    </w:p>
    <w:p w:rsidR="00C77451" w:rsidRDefault="00C77451" w:rsidP="00E90318"/>
    <w:p w:rsidR="009B5297" w:rsidRDefault="009B5297" w:rsidP="009B5297">
      <w:pPr>
        <w:pStyle w:val="Heading2"/>
        <w:jc w:val="right"/>
        <w:rPr>
          <w:sz w:val="20"/>
        </w:rPr>
      </w:pPr>
      <w:bookmarkStart w:id="95" w:name="_Toc99022013"/>
      <w:r>
        <w:rPr>
          <w:rFonts w:eastAsia="Arial"/>
        </w:rPr>
        <w:t>ANNEX. F</w:t>
      </w:r>
      <w:bookmarkEnd w:id="95"/>
    </w:p>
    <w:p w:rsidR="009B5297" w:rsidRDefault="009B5297" w:rsidP="009B5297">
      <w:pPr>
        <w:spacing w:line="50" w:lineRule="exact"/>
        <w:rPr>
          <w:sz w:val="20"/>
          <w:szCs w:val="20"/>
        </w:rPr>
      </w:pPr>
    </w:p>
    <w:p w:rsidR="009B5297" w:rsidRDefault="009B5297" w:rsidP="009B5297">
      <w:pPr>
        <w:pStyle w:val="Heading3"/>
        <w:jc w:val="center"/>
        <w:rPr>
          <w:rFonts w:eastAsia="Arial"/>
          <w:sz w:val="40"/>
        </w:rPr>
      </w:pPr>
    </w:p>
    <w:p w:rsidR="009B5297" w:rsidRDefault="009B5297" w:rsidP="009B5297">
      <w:pPr>
        <w:pStyle w:val="Heading3"/>
        <w:jc w:val="center"/>
        <w:rPr>
          <w:rFonts w:eastAsia="Arial"/>
          <w:sz w:val="40"/>
        </w:rPr>
      </w:pPr>
    </w:p>
    <w:p w:rsidR="009B5297" w:rsidRPr="009B5297" w:rsidRDefault="009B5297" w:rsidP="009B5297">
      <w:pPr>
        <w:pStyle w:val="Heading3"/>
        <w:jc w:val="center"/>
        <w:rPr>
          <w:sz w:val="36"/>
        </w:rPr>
      </w:pPr>
      <w:bookmarkStart w:id="96" w:name="_Toc99022014"/>
      <w:r w:rsidRPr="009B5297">
        <w:rPr>
          <w:rFonts w:eastAsia="Arial"/>
          <w:sz w:val="40"/>
        </w:rPr>
        <w:t>PAYMENT SCHEDULE</w:t>
      </w:r>
      <w:bookmarkEnd w:id="96"/>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65" w:lineRule="exact"/>
        <w:rPr>
          <w:sz w:val="20"/>
          <w:szCs w:val="20"/>
        </w:rPr>
      </w:pPr>
    </w:p>
    <w:p w:rsidR="009B5297" w:rsidRPr="007C221F" w:rsidRDefault="009B5297" w:rsidP="008B7EBC">
      <w:pPr>
        <w:numPr>
          <w:ilvl w:val="0"/>
          <w:numId w:val="76"/>
        </w:numPr>
        <w:tabs>
          <w:tab w:val="left" w:pos="542"/>
        </w:tabs>
        <w:spacing w:line="239" w:lineRule="auto"/>
        <w:ind w:left="542" w:hanging="482"/>
        <w:jc w:val="both"/>
        <w:rPr>
          <w:rFonts w:ascii="Arial" w:eastAsia="Arial" w:hAnsi="Arial" w:cs="Arial"/>
          <w:b/>
          <w:bCs/>
          <w:i/>
          <w:iCs/>
        </w:rPr>
      </w:pPr>
      <w:r>
        <w:rPr>
          <w:rFonts w:ascii="Arial" w:eastAsia="Arial" w:hAnsi="Arial" w:cs="Arial"/>
          <w:i/>
          <w:iCs/>
        </w:rPr>
        <w:t>100% Payment to the Suppliers will be made</w:t>
      </w:r>
    </w:p>
    <w:p w:rsidR="007C221F" w:rsidRDefault="007C221F" w:rsidP="007C221F">
      <w:pPr>
        <w:tabs>
          <w:tab w:val="left" w:pos="542"/>
        </w:tabs>
        <w:spacing w:line="239" w:lineRule="auto"/>
        <w:ind w:left="542"/>
        <w:jc w:val="both"/>
        <w:rPr>
          <w:rFonts w:ascii="Arial" w:eastAsia="Arial" w:hAnsi="Arial" w:cs="Arial"/>
          <w:b/>
          <w:bCs/>
          <w:i/>
          <w:iCs/>
        </w:rPr>
      </w:pPr>
    </w:p>
    <w:p w:rsidR="009B5297" w:rsidRDefault="009B5297" w:rsidP="009B5297">
      <w:pPr>
        <w:spacing w:line="10" w:lineRule="exact"/>
        <w:rPr>
          <w:rFonts w:ascii="Arial" w:eastAsia="Arial" w:hAnsi="Arial" w:cs="Arial"/>
          <w:b/>
          <w:bCs/>
          <w:i/>
          <w:iCs/>
        </w:rPr>
      </w:pPr>
    </w:p>
    <w:p w:rsidR="009B5297" w:rsidRDefault="009B5297" w:rsidP="008B7EBC">
      <w:pPr>
        <w:numPr>
          <w:ilvl w:val="1"/>
          <w:numId w:val="76"/>
        </w:numPr>
        <w:tabs>
          <w:tab w:val="left" w:pos="1622"/>
        </w:tabs>
        <w:spacing w:line="271" w:lineRule="auto"/>
        <w:ind w:left="1622" w:hanging="360"/>
        <w:jc w:val="both"/>
        <w:rPr>
          <w:rFonts w:ascii="Arial" w:eastAsia="Arial" w:hAnsi="Arial" w:cs="Arial"/>
          <w:i/>
          <w:iCs/>
        </w:rPr>
      </w:pPr>
      <w:r>
        <w:rPr>
          <w:rFonts w:ascii="Arial" w:eastAsia="Arial" w:hAnsi="Arial" w:cs="Arial"/>
          <w:i/>
          <w:iCs/>
        </w:rPr>
        <w:t>against satisfactory performance and upon submission of required documents and in accordance with the procedure mentioned in Rule 64 and other relevant rules of PPR-2014.</w:t>
      </w:r>
    </w:p>
    <w:p w:rsidR="007C221F" w:rsidRDefault="007C221F" w:rsidP="007C221F">
      <w:pPr>
        <w:tabs>
          <w:tab w:val="left" w:pos="1622"/>
        </w:tabs>
        <w:spacing w:line="271" w:lineRule="auto"/>
        <w:ind w:left="1622"/>
        <w:jc w:val="both"/>
        <w:rPr>
          <w:rFonts w:ascii="Arial" w:eastAsia="Arial" w:hAnsi="Arial" w:cs="Arial"/>
          <w:i/>
          <w:iCs/>
        </w:rPr>
      </w:pPr>
    </w:p>
    <w:p w:rsidR="009B5297" w:rsidRDefault="009B5297" w:rsidP="009B5297">
      <w:pPr>
        <w:spacing w:line="16" w:lineRule="exact"/>
        <w:rPr>
          <w:rFonts w:ascii="Arial" w:eastAsia="Arial" w:hAnsi="Arial" w:cs="Arial"/>
          <w:i/>
          <w:iCs/>
        </w:rPr>
      </w:pPr>
    </w:p>
    <w:p w:rsidR="009B5297" w:rsidRDefault="007C221F" w:rsidP="008B7EBC">
      <w:pPr>
        <w:numPr>
          <w:ilvl w:val="1"/>
          <w:numId w:val="76"/>
        </w:numPr>
        <w:tabs>
          <w:tab w:val="left" w:pos="1622"/>
        </w:tabs>
        <w:spacing w:line="265" w:lineRule="auto"/>
        <w:ind w:left="1622" w:hanging="360"/>
        <w:jc w:val="both"/>
        <w:rPr>
          <w:rFonts w:ascii="Arial" w:eastAsia="Arial" w:hAnsi="Arial" w:cs="Arial"/>
          <w:i/>
          <w:iCs/>
        </w:rPr>
      </w:pPr>
      <w:r>
        <w:rPr>
          <w:rFonts w:ascii="Arial" w:eastAsia="Arial" w:hAnsi="Arial" w:cs="Arial"/>
          <w:i/>
          <w:iCs/>
        </w:rPr>
        <w:t>On</w:t>
      </w:r>
      <w:r w:rsidR="009B5297">
        <w:rPr>
          <w:rFonts w:ascii="Arial" w:eastAsia="Arial" w:hAnsi="Arial" w:cs="Arial"/>
          <w:i/>
          <w:iCs/>
        </w:rPr>
        <w:t xml:space="preserve"> production of Inspection Certificate and receipt certificate from Consignee, after recovery of Government dues (if any) including Professional Tax.</w:t>
      </w:r>
    </w:p>
    <w:p w:rsidR="007C221F" w:rsidRDefault="007C221F" w:rsidP="007C221F">
      <w:pPr>
        <w:pStyle w:val="ListParagraph"/>
        <w:rPr>
          <w:rFonts w:ascii="Arial" w:eastAsia="Arial" w:hAnsi="Arial" w:cs="Arial"/>
          <w:i/>
          <w:iCs/>
        </w:rPr>
      </w:pPr>
    </w:p>
    <w:p w:rsidR="007C221F" w:rsidRDefault="007C221F" w:rsidP="007C221F">
      <w:pPr>
        <w:tabs>
          <w:tab w:val="left" w:pos="1622"/>
        </w:tabs>
        <w:spacing w:line="265" w:lineRule="auto"/>
        <w:ind w:left="1622"/>
        <w:jc w:val="both"/>
        <w:rPr>
          <w:rFonts w:ascii="Arial" w:eastAsia="Arial" w:hAnsi="Arial" w:cs="Arial"/>
          <w:i/>
          <w:iCs/>
        </w:rPr>
      </w:pPr>
    </w:p>
    <w:p w:rsidR="009B5297" w:rsidRDefault="009B5297" w:rsidP="009B5297">
      <w:pPr>
        <w:spacing w:line="22" w:lineRule="exact"/>
        <w:rPr>
          <w:sz w:val="20"/>
          <w:szCs w:val="20"/>
        </w:rPr>
      </w:pPr>
    </w:p>
    <w:p w:rsidR="009B5297" w:rsidRDefault="009B5297" w:rsidP="008B7EBC">
      <w:pPr>
        <w:numPr>
          <w:ilvl w:val="0"/>
          <w:numId w:val="77"/>
        </w:numPr>
        <w:tabs>
          <w:tab w:val="left" w:pos="542"/>
        </w:tabs>
        <w:spacing w:line="266" w:lineRule="auto"/>
        <w:ind w:left="542" w:hanging="542"/>
        <w:jc w:val="both"/>
        <w:rPr>
          <w:rFonts w:ascii="Arial" w:eastAsia="Arial" w:hAnsi="Arial" w:cs="Arial"/>
          <w:b/>
          <w:bCs/>
          <w:i/>
          <w:iCs/>
        </w:rPr>
      </w:pPr>
      <w:r>
        <w:rPr>
          <w:rFonts w:ascii="Arial" w:eastAsia="Arial" w:hAnsi="Arial" w:cs="Arial"/>
          <w:i/>
          <w:iCs/>
        </w:rPr>
        <w:t>Part Supply and Part Payment is allowed, but the Payment will only be made after the receipt of next installment within due time.</w:t>
      </w:r>
    </w:p>
    <w:p w:rsidR="009B5297" w:rsidRDefault="009B5297" w:rsidP="009B5297">
      <w:pPr>
        <w:spacing w:line="313" w:lineRule="exact"/>
        <w:rPr>
          <w:sz w:val="20"/>
          <w:szCs w:val="20"/>
        </w:rPr>
      </w:pPr>
    </w:p>
    <w:p w:rsidR="009B5297" w:rsidRDefault="009B5297" w:rsidP="0098087D">
      <w:pPr>
        <w:spacing w:line="265" w:lineRule="auto"/>
        <w:ind w:left="902"/>
        <w:rPr>
          <w:sz w:val="20"/>
          <w:szCs w:val="20"/>
        </w:rPr>
      </w:pPr>
      <w:r>
        <w:rPr>
          <w:rFonts w:ascii="Arial" w:eastAsia="Arial" w:hAnsi="Arial" w:cs="Arial"/>
          <w:i/>
          <w:iCs/>
        </w:rPr>
        <w:t xml:space="preserve">(However, if there is any alternate payment schedule, agreed by the Procuring Agency and Supplier, it will be annexed </w:t>
      </w:r>
    </w:p>
    <w:p w:rsidR="009B5297" w:rsidRDefault="009B5297" w:rsidP="00E90318">
      <w:pPr>
        <w:sectPr w:rsidR="009B5297">
          <w:pgSz w:w="12240" w:h="15840"/>
          <w:pgMar w:top="870" w:right="1440" w:bottom="446" w:left="1840" w:header="0" w:footer="0" w:gutter="0"/>
          <w:cols w:space="720" w:equalWidth="0">
            <w:col w:w="8960"/>
          </w:cols>
        </w:sectPr>
      </w:pPr>
    </w:p>
    <w:p w:rsidR="00E90318" w:rsidRDefault="00E90318" w:rsidP="00E90318">
      <w:pPr>
        <w:spacing w:line="200" w:lineRule="exact"/>
        <w:rPr>
          <w:sz w:val="20"/>
          <w:szCs w:val="20"/>
        </w:rPr>
      </w:pPr>
    </w:p>
    <w:p w:rsidR="0098087D" w:rsidRDefault="0098087D" w:rsidP="0098087D">
      <w:pPr>
        <w:pStyle w:val="Heading2"/>
        <w:jc w:val="right"/>
        <w:rPr>
          <w:sz w:val="20"/>
        </w:rPr>
      </w:pPr>
      <w:bookmarkStart w:id="97" w:name="_Toc99022015"/>
      <w:r>
        <w:rPr>
          <w:rFonts w:eastAsia="Arial"/>
        </w:rPr>
        <w:t>ANNEX. G</w:t>
      </w:r>
      <w:bookmarkEnd w:id="97"/>
    </w:p>
    <w:p w:rsidR="0098087D" w:rsidRDefault="0098087D" w:rsidP="0098087D">
      <w:pPr>
        <w:spacing w:line="58" w:lineRule="exact"/>
        <w:jc w:val="center"/>
        <w:rPr>
          <w:sz w:val="20"/>
          <w:szCs w:val="20"/>
        </w:rPr>
      </w:pPr>
    </w:p>
    <w:p w:rsidR="0098087D" w:rsidRDefault="0098087D" w:rsidP="0098087D">
      <w:pPr>
        <w:pStyle w:val="Heading3"/>
        <w:jc w:val="center"/>
        <w:rPr>
          <w:rFonts w:eastAsia="Arial"/>
          <w:sz w:val="36"/>
        </w:rPr>
      </w:pPr>
    </w:p>
    <w:p w:rsidR="0098087D" w:rsidRPr="0098087D" w:rsidRDefault="0098087D" w:rsidP="0098087D">
      <w:pPr>
        <w:pStyle w:val="Heading3"/>
        <w:jc w:val="center"/>
        <w:rPr>
          <w:sz w:val="32"/>
        </w:rPr>
      </w:pPr>
      <w:bookmarkStart w:id="98" w:name="_Toc99022016"/>
      <w:r w:rsidRPr="0098087D">
        <w:rPr>
          <w:rFonts w:eastAsia="Arial"/>
          <w:sz w:val="36"/>
        </w:rPr>
        <w:t>GENERAL CONDITIONS OF CONTRACT (GCC)</w:t>
      </w:r>
      <w:bookmarkEnd w:id="98"/>
    </w:p>
    <w:p w:rsidR="0098087D" w:rsidRDefault="0098087D" w:rsidP="0098087D">
      <w:pPr>
        <w:spacing w:line="200" w:lineRule="exact"/>
        <w:rPr>
          <w:sz w:val="20"/>
          <w:szCs w:val="20"/>
        </w:rPr>
      </w:pPr>
    </w:p>
    <w:p w:rsidR="0098087D" w:rsidRDefault="0098087D" w:rsidP="0098087D">
      <w:pPr>
        <w:spacing w:line="374" w:lineRule="exact"/>
        <w:rPr>
          <w:sz w:val="20"/>
          <w:szCs w:val="20"/>
        </w:rPr>
      </w:pPr>
    </w:p>
    <w:tbl>
      <w:tblPr>
        <w:tblW w:w="0" w:type="auto"/>
        <w:tblLayout w:type="fixed"/>
        <w:tblCellMar>
          <w:left w:w="0" w:type="dxa"/>
          <w:right w:w="0" w:type="dxa"/>
        </w:tblCellMar>
        <w:tblLook w:val="04A0"/>
      </w:tblPr>
      <w:tblGrid>
        <w:gridCol w:w="280"/>
        <w:gridCol w:w="1640"/>
        <w:gridCol w:w="860"/>
        <w:gridCol w:w="680"/>
        <w:gridCol w:w="50"/>
        <w:gridCol w:w="550"/>
        <w:gridCol w:w="1020"/>
        <w:gridCol w:w="620"/>
        <w:gridCol w:w="420"/>
        <w:gridCol w:w="440"/>
        <w:gridCol w:w="1220"/>
        <w:gridCol w:w="540"/>
        <w:gridCol w:w="520"/>
        <w:gridCol w:w="340"/>
      </w:tblGrid>
      <w:tr w:rsidR="0098087D" w:rsidTr="003B67D5">
        <w:trPr>
          <w:trHeight w:val="255"/>
        </w:trPr>
        <w:tc>
          <w:tcPr>
            <w:tcW w:w="280" w:type="dxa"/>
            <w:vAlign w:val="bottom"/>
          </w:tcPr>
          <w:p w:rsidR="0098087D" w:rsidRDefault="0098087D" w:rsidP="003B67D5">
            <w:pPr>
              <w:spacing w:line="252" w:lineRule="exact"/>
              <w:jc w:val="right"/>
              <w:rPr>
                <w:sz w:val="20"/>
                <w:szCs w:val="20"/>
              </w:rPr>
            </w:pPr>
            <w:r>
              <w:rPr>
                <w:rFonts w:ascii="Arial" w:eastAsia="Arial" w:hAnsi="Arial" w:cs="Arial"/>
                <w:b/>
                <w:bCs/>
                <w:w w:val="86"/>
              </w:rPr>
              <w:t>1.</w:t>
            </w:r>
          </w:p>
        </w:tc>
        <w:tc>
          <w:tcPr>
            <w:tcW w:w="1640" w:type="dxa"/>
            <w:vAlign w:val="bottom"/>
          </w:tcPr>
          <w:p w:rsidR="0098087D" w:rsidRDefault="0098087D" w:rsidP="003B67D5">
            <w:pPr>
              <w:spacing w:line="252" w:lineRule="exact"/>
              <w:ind w:left="80"/>
              <w:rPr>
                <w:sz w:val="20"/>
                <w:szCs w:val="20"/>
              </w:rPr>
            </w:pPr>
            <w:r>
              <w:rPr>
                <w:rFonts w:ascii="Arial" w:eastAsia="Arial" w:hAnsi="Arial" w:cs="Arial"/>
                <w:b/>
                <w:bCs/>
              </w:rPr>
              <w:t>Definitions</w:t>
            </w:r>
          </w:p>
        </w:tc>
        <w:tc>
          <w:tcPr>
            <w:tcW w:w="860" w:type="dxa"/>
            <w:vAlign w:val="bottom"/>
          </w:tcPr>
          <w:p w:rsidR="0098087D" w:rsidRDefault="0098087D" w:rsidP="003B67D5">
            <w:pPr>
              <w:spacing w:line="252" w:lineRule="exact"/>
              <w:ind w:right="90"/>
              <w:jc w:val="right"/>
              <w:rPr>
                <w:sz w:val="20"/>
                <w:szCs w:val="20"/>
              </w:rPr>
            </w:pPr>
            <w:r>
              <w:rPr>
                <w:rFonts w:ascii="Arial" w:eastAsia="Arial" w:hAnsi="Arial" w:cs="Arial"/>
              </w:rPr>
              <w:t>1.1</w:t>
            </w:r>
          </w:p>
        </w:tc>
        <w:tc>
          <w:tcPr>
            <w:tcW w:w="2300" w:type="dxa"/>
            <w:gridSpan w:val="4"/>
            <w:vAlign w:val="bottom"/>
          </w:tcPr>
          <w:p w:rsidR="0098087D" w:rsidRDefault="0098087D" w:rsidP="003B67D5">
            <w:pPr>
              <w:spacing w:line="252" w:lineRule="exact"/>
              <w:ind w:left="220"/>
              <w:rPr>
                <w:sz w:val="20"/>
                <w:szCs w:val="20"/>
              </w:rPr>
            </w:pPr>
            <w:r>
              <w:rPr>
                <w:rFonts w:ascii="Arial" w:eastAsia="Arial" w:hAnsi="Arial" w:cs="Arial"/>
              </w:rPr>
              <w:t>In this Contract, the</w:t>
            </w:r>
          </w:p>
        </w:tc>
        <w:tc>
          <w:tcPr>
            <w:tcW w:w="1040" w:type="dxa"/>
            <w:gridSpan w:val="2"/>
            <w:vAlign w:val="bottom"/>
          </w:tcPr>
          <w:p w:rsidR="0098087D" w:rsidRDefault="0098087D" w:rsidP="003B67D5">
            <w:pPr>
              <w:spacing w:line="252" w:lineRule="exact"/>
              <w:jc w:val="right"/>
              <w:rPr>
                <w:sz w:val="20"/>
                <w:szCs w:val="20"/>
              </w:rPr>
            </w:pPr>
            <w:r>
              <w:rPr>
                <w:rFonts w:ascii="Arial" w:eastAsia="Arial" w:hAnsi="Arial" w:cs="Arial"/>
              </w:rPr>
              <w:t>following</w:t>
            </w:r>
          </w:p>
        </w:tc>
        <w:tc>
          <w:tcPr>
            <w:tcW w:w="1660" w:type="dxa"/>
            <w:gridSpan w:val="2"/>
            <w:vAlign w:val="bottom"/>
          </w:tcPr>
          <w:p w:rsidR="0098087D" w:rsidRDefault="0098087D" w:rsidP="003B67D5">
            <w:pPr>
              <w:spacing w:line="252" w:lineRule="exact"/>
              <w:ind w:left="60"/>
              <w:rPr>
                <w:sz w:val="20"/>
                <w:szCs w:val="20"/>
              </w:rPr>
            </w:pPr>
            <w:r>
              <w:rPr>
                <w:rFonts w:ascii="Arial" w:eastAsia="Arial" w:hAnsi="Arial" w:cs="Arial"/>
              </w:rPr>
              <w:t>terms shall be</w:t>
            </w:r>
          </w:p>
        </w:tc>
        <w:tc>
          <w:tcPr>
            <w:tcW w:w="1060" w:type="dxa"/>
            <w:gridSpan w:val="2"/>
            <w:vAlign w:val="bottom"/>
          </w:tcPr>
          <w:p w:rsidR="0098087D" w:rsidRDefault="0098087D" w:rsidP="003B67D5">
            <w:pPr>
              <w:spacing w:line="252" w:lineRule="exact"/>
              <w:rPr>
                <w:sz w:val="20"/>
                <w:szCs w:val="20"/>
              </w:rPr>
            </w:pPr>
            <w:r>
              <w:rPr>
                <w:rFonts w:ascii="Arial" w:eastAsia="Arial" w:hAnsi="Arial" w:cs="Arial"/>
                <w:w w:val="98"/>
              </w:rPr>
              <w:t>interpreted</w:t>
            </w:r>
          </w:p>
        </w:tc>
        <w:tc>
          <w:tcPr>
            <w:tcW w:w="340" w:type="dxa"/>
            <w:vAlign w:val="bottom"/>
          </w:tcPr>
          <w:p w:rsidR="0098087D" w:rsidRDefault="0098087D" w:rsidP="003B67D5">
            <w:pPr>
              <w:spacing w:line="252" w:lineRule="exact"/>
              <w:jc w:val="right"/>
              <w:rPr>
                <w:sz w:val="20"/>
                <w:szCs w:val="20"/>
              </w:rPr>
            </w:pPr>
            <w:r>
              <w:rPr>
                <w:rFonts w:ascii="Arial" w:eastAsia="Arial" w:hAnsi="Arial" w:cs="Arial"/>
              </w:rPr>
              <w:t>as</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1280" w:type="dxa"/>
            <w:gridSpan w:val="3"/>
            <w:vAlign w:val="bottom"/>
          </w:tcPr>
          <w:p w:rsidR="0098087D" w:rsidRDefault="0098087D" w:rsidP="003B67D5">
            <w:pPr>
              <w:spacing w:line="252" w:lineRule="exact"/>
              <w:ind w:left="220"/>
              <w:rPr>
                <w:sz w:val="20"/>
                <w:szCs w:val="20"/>
              </w:rPr>
            </w:pPr>
            <w:r>
              <w:rPr>
                <w:rFonts w:ascii="Arial" w:eastAsia="Arial" w:hAnsi="Arial" w:cs="Arial"/>
              </w:rPr>
              <w:t>indicated:</w:t>
            </w:r>
          </w:p>
        </w:tc>
        <w:tc>
          <w:tcPr>
            <w:tcW w:w="102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420" w:type="dxa"/>
            <w:vAlign w:val="bottom"/>
          </w:tcPr>
          <w:p w:rsidR="0098087D" w:rsidRDefault="0098087D" w:rsidP="003B67D5">
            <w:pPr>
              <w:rPr>
                <w:sz w:val="24"/>
                <w:szCs w:val="24"/>
              </w:rPr>
            </w:pPr>
          </w:p>
        </w:tc>
        <w:tc>
          <w:tcPr>
            <w:tcW w:w="440" w:type="dxa"/>
            <w:vAlign w:val="bottom"/>
          </w:tcPr>
          <w:p w:rsidR="0098087D" w:rsidRDefault="0098087D" w:rsidP="003B67D5">
            <w:pPr>
              <w:rPr>
                <w:sz w:val="24"/>
                <w:szCs w:val="24"/>
              </w:rPr>
            </w:pPr>
          </w:p>
        </w:tc>
        <w:tc>
          <w:tcPr>
            <w:tcW w:w="1220" w:type="dxa"/>
            <w:vAlign w:val="bottom"/>
          </w:tcPr>
          <w:p w:rsidR="0098087D" w:rsidRDefault="0098087D" w:rsidP="003B67D5">
            <w:pPr>
              <w:rPr>
                <w:sz w:val="24"/>
                <w:szCs w:val="24"/>
              </w:rPr>
            </w:pPr>
          </w:p>
        </w:tc>
        <w:tc>
          <w:tcPr>
            <w:tcW w:w="540" w:type="dxa"/>
            <w:vAlign w:val="bottom"/>
          </w:tcPr>
          <w:p w:rsidR="0098087D" w:rsidRDefault="0098087D" w:rsidP="003B67D5">
            <w:pPr>
              <w:rPr>
                <w:sz w:val="24"/>
                <w:szCs w:val="24"/>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1"/>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1280" w:type="dxa"/>
            <w:gridSpan w:val="3"/>
            <w:vAlign w:val="bottom"/>
          </w:tcPr>
          <w:p w:rsidR="0098087D" w:rsidRDefault="0098087D" w:rsidP="003B67D5">
            <w:pPr>
              <w:spacing w:line="252" w:lineRule="exact"/>
              <w:ind w:left="380"/>
              <w:rPr>
                <w:sz w:val="20"/>
                <w:szCs w:val="20"/>
              </w:rPr>
            </w:pPr>
            <w:r>
              <w:rPr>
                <w:rFonts w:ascii="Arial" w:eastAsia="Arial" w:hAnsi="Arial" w:cs="Arial"/>
              </w:rPr>
              <w:t>(a) “The</w:t>
            </w:r>
          </w:p>
        </w:tc>
        <w:tc>
          <w:tcPr>
            <w:tcW w:w="1020" w:type="dxa"/>
            <w:vAlign w:val="bottom"/>
          </w:tcPr>
          <w:p w:rsidR="0098087D" w:rsidRDefault="0098087D" w:rsidP="003B67D5">
            <w:pPr>
              <w:spacing w:line="252" w:lineRule="exact"/>
              <w:ind w:left="120"/>
              <w:rPr>
                <w:sz w:val="20"/>
                <w:szCs w:val="20"/>
              </w:rPr>
            </w:pPr>
            <w:r>
              <w:rPr>
                <w:rFonts w:ascii="Arial" w:eastAsia="Arial" w:hAnsi="Arial" w:cs="Arial"/>
                <w:w w:val="97"/>
              </w:rPr>
              <w:t>Contract”</w:t>
            </w:r>
          </w:p>
        </w:tc>
        <w:tc>
          <w:tcPr>
            <w:tcW w:w="1040" w:type="dxa"/>
            <w:gridSpan w:val="2"/>
            <w:vAlign w:val="bottom"/>
          </w:tcPr>
          <w:p w:rsidR="0098087D" w:rsidRDefault="0098087D" w:rsidP="003B67D5">
            <w:pPr>
              <w:spacing w:line="252" w:lineRule="exact"/>
              <w:ind w:right="70"/>
              <w:jc w:val="right"/>
              <w:rPr>
                <w:sz w:val="20"/>
                <w:szCs w:val="20"/>
              </w:rPr>
            </w:pPr>
            <w:r>
              <w:rPr>
                <w:rFonts w:ascii="Arial" w:eastAsia="Arial" w:hAnsi="Arial" w:cs="Arial"/>
              </w:rPr>
              <w:t>means</w:t>
            </w:r>
          </w:p>
        </w:tc>
        <w:tc>
          <w:tcPr>
            <w:tcW w:w="440" w:type="dxa"/>
            <w:vAlign w:val="bottom"/>
          </w:tcPr>
          <w:p w:rsidR="0098087D" w:rsidRDefault="0098087D" w:rsidP="003B67D5">
            <w:pPr>
              <w:spacing w:line="252" w:lineRule="exact"/>
              <w:ind w:right="10"/>
              <w:jc w:val="right"/>
              <w:rPr>
                <w:sz w:val="20"/>
                <w:szCs w:val="20"/>
              </w:rPr>
            </w:pPr>
            <w:r>
              <w:rPr>
                <w:rFonts w:ascii="Arial" w:eastAsia="Arial" w:hAnsi="Arial" w:cs="Arial"/>
                <w:w w:val="97"/>
              </w:rPr>
              <w:t>the</w:t>
            </w:r>
          </w:p>
        </w:tc>
        <w:tc>
          <w:tcPr>
            <w:tcW w:w="1220" w:type="dxa"/>
            <w:vAlign w:val="bottom"/>
          </w:tcPr>
          <w:p w:rsidR="0098087D" w:rsidRDefault="0098087D" w:rsidP="003B67D5">
            <w:pPr>
              <w:spacing w:line="252" w:lineRule="exact"/>
              <w:ind w:left="80"/>
              <w:rPr>
                <w:sz w:val="20"/>
                <w:szCs w:val="20"/>
              </w:rPr>
            </w:pPr>
            <w:r>
              <w:rPr>
                <w:rFonts w:ascii="Arial" w:eastAsia="Arial" w:hAnsi="Arial" w:cs="Arial"/>
              </w:rPr>
              <w:t>agreement</w:t>
            </w:r>
          </w:p>
        </w:tc>
        <w:tc>
          <w:tcPr>
            <w:tcW w:w="1060" w:type="dxa"/>
            <w:gridSpan w:val="2"/>
            <w:vAlign w:val="bottom"/>
          </w:tcPr>
          <w:p w:rsidR="0098087D" w:rsidRDefault="0098087D" w:rsidP="003B67D5">
            <w:pPr>
              <w:spacing w:line="252" w:lineRule="exact"/>
              <w:ind w:left="100"/>
              <w:rPr>
                <w:sz w:val="20"/>
                <w:szCs w:val="20"/>
              </w:rPr>
            </w:pPr>
            <w:r>
              <w:rPr>
                <w:rFonts w:ascii="Arial" w:eastAsia="Arial" w:hAnsi="Arial" w:cs="Arial"/>
              </w:rPr>
              <w:t>entered</w:t>
            </w:r>
          </w:p>
        </w:tc>
        <w:tc>
          <w:tcPr>
            <w:tcW w:w="340" w:type="dxa"/>
            <w:vAlign w:val="bottom"/>
          </w:tcPr>
          <w:p w:rsidR="0098087D" w:rsidRDefault="0098087D" w:rsidP="003B67D5">
            <w:pPr>
              <w:spacing w:line="252" w:lineRule="exact"/>
              <w:jc w:val="right"/>
              <w:rPr>
                <w:sz w:val="20"/>
                <w:szCs w:val="20"/>
              </w:rPr>
            </w:pPr>
            <w:r>
              <w:rPr>
                <w:rFonts w:ascii="Arial" w:eastAsia="Arial" w:hAnsi="Arial" w:cs="Arial"/>
                <w:w w:val="90"/>
              </w:rPr>
              <w:t>into</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spacing w:line="252" w:lineRule="exact"/>
              <w:ind w:left="60"/>
              <w:rPr>
                <w:sz w:val="20"/>
                <w:szCs w:val="20"/>
              </w:rPr>
            </w:pPr>
            <w:r>
              <w:rPr>
                <w:rFonts w:ascii="Arial" w:eastAsia="Arial" w:hAnsi="Arial" w:cs="Arial"/>
                <w:w w:val="99"/>
              </w:rPr>
              <w:t>between the Purchaser (__________________________)</w:t>
            </w:r>
          </w:p>
        </w:tc>
      </w:tr>
      <w:tr w:rsidR="0098087D" w:rsidTr="003B67D5">
        <w:trPr>
          <w:trHeight w:val="293"/>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spacing w:line="252" w:lineRule="exact"/>
              <w:ind w:left="60"/>
              <w:rPr>
                <w:sz w:val="20"/>
                <w:szCs w:val="20"/>
              </w:rPr>
            </w:pPr>
            <w:r>
              <w:rPr>
                <w:rFonts w:ascii="Arial" w:eastAsia="Arial" w:hAnsi="Arial" w:cs="Arial"/>
              </w:rPr>
              <w:t>and the Supplier, as recorded in the Agreement signed by</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spacing w:line="252" w:lineRule="exact"/>
              <w:ind w:left="60"/>
              <w:rPr>
                <w:sz w:val="20"/>
                <w:szCs w:val="20"/>
              </w:rPr>
            </w:pPr>
            <w:r>
              <w:rPr>
                <w:rFonts w:ascii="Arial" w:eastAsia="Arial" w:hAnsi="Arial" w:cs="Arial"/>
              </w:rPr>
              <w:t>the  Parties,  including  all  attachments  and  appendices</w:t>
            </w:r>
          </w:p>
        </w:tc>
      </w:tr>
      <w:tr w:rsidR="0098087D" w:rsidTr="003B67D5">
        <w:trPr>
          <w:trHeight w:val="291"/>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spacing w:line="252" w:lineRule="exact"/>
              <w:ind w:left="60"/>
              <w:rPr>
                <w:sz w:val="20"/>
                <w:szCs w:val="20"/>
              </w:rPr>
            </w:pPr>
            <w:r>
              <w:rPr>
                <w:rFonts w:ascii="Arial" w:eastAsia="Arial" w:hAnsi="Arial" w:cs="Arial"/>
              </w:rPr>
              <w:t>thereto  and  all  documents  incorporated  by  reference</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1620" w:type="dxa"/>
            <w:gridSpan w:val="3"/>
            <w:vAlign w:val="bottom"/>
          </w:tcPr>
          <w:p w:rsidR="0098087D" w:rsidRDefault="0098087D" w:rsidP="003B67D5">
            <w:pPr>
              <w:spacing w:line="252" w:lineRule="exact"/>
              <w:ind w:left="60"/>
              <w:rPr>
                <w:sz w:val="20"/>
                <w:szCs w:val="20"/>
              </w:rPr>
            </w:pPr>
            <w:r>
              <w:rPr>
                <w:rFonts w:ascii="Arial" w:eastAsia="Arial" w:hAnsi="Arial" w:cs="Arial"/>
              </w:rPr>
              <w:t>therein.</w:t>
            </w:r>
          </w:p>
        </w:tc>
        <w:tc>
          <w:tcPr>
            <w:tcW w:w="620" w:type="dxa"/>
            <w:vAlign w:val="bottom"/>
          </w:tcPr>
          <w:p w:rsidR="0098087D" w:rsidRDefault="0098087D" w:rsidP="003B67D5">
            <w:pPr>
              <w:rPr>
                <w:sz w:val="24"/>
                <w:szCs w:val="24"/>
              </w:rPr>
            </w:pPr>
          </w:p>
        </w:tc>
        <w:tc>
          <w:tcPr>
            <w:tcW w:w="420" w:type="dxa"/>
            <w:vAlign w:val="bottom"/>
          </w:tcPr>
          <w:p w:rsidR="0098087D" w:rsidRDefault="0098087D" w:rsidP="003B67D5">
            <w:pPr>
              <w:rPr>
                <w:sz w:val="24"/>
                <w:szCs w:val="24"/>
              </w:rPr>
            </w:pPr>
          </w:p>
        </w:tc>
        <w:tc>
          <w:tcPr>
            <w:tcW w:w="440" w:type="dxa"/>
            <w:vAlign w:val="bottom"/>
          </w:tcPr>
          <w:p w:rsidR="0098087D" w:rsidRDefault="0098087D" w:rsidP="003B67D5">
            <w:pPr>
              <w:rPr>
                <w:sz w:val="24"/>
                <w:szCs w:val="24"/>
              </w:rPr>
            </w:pPr>
          </w:p>
        </w:tc>
        <w:tc>
          <w:tcPr>
            <w:tcW w:w="1220" w:type="dxa"/>
            <w:vAlign w:val="bottom"/>
          </w:tcPr>
          <w:p w:rsidR="0098087D" w:rsidRDefault="0098087D" w:rsidP="003B67D5">
            <w:pPr>
              <w:rPr>
                <w:sz w:val="24"/>
                <w:szCs w:val="24"/>
              </w:rPr>
            </w:pPr>
          </w:p>
        </w:tc>
        <w:tc>
          <w:tcPr>
            <w:tcW w:w="540" w:type="dxa"/>
            <w:vAlign w:val="bottom"/>
          </w:tcPr>
          <w:p w:rsidR="0098087D" w:rsidRDefault="0098087D" w:rsidP="003B67D5">
            <w:pPr>
              <w:rPr>
                <w:sz w:val="24"/>
                <w:szCs w:val="24"/>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3"/>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1280" w:type="dxa"/>
            <w:gridSpan w:val="3"/>
            <w:vAlign w:val="bottom"/>
          </w:tcPr>
          <w:p w:rsidR="0098087D" w:rsidRDefault="0098087D" w:rsidP="003B67D5">
            <w:pPr>
              <w:ind w:left="380"/>
              <w:rPr>
                <w:sz w:val="20"/>
                <w:szCs w:val="20"/>
              </w:rPr>
            </w:pPr>
            <w:r>
              <w:rPr>
                <w:rFonts w:ascii="Arial" w:eastAsia="Arial" w:hAnsi="Arial" w:cs="Arial"/>
              </w:rPr>
              <w:t>(b) “The</w:t>
            </w:r>
          </w:p>
        </w:tc>
        <w:tc>
          <w:tcPr>
            <w:tcW w:w="1020" w:type="dxa"/>
            <w:vAlign w:val="bottom"/>
          </w:tcPr>
          <w:p w:rsidR="0098087D" w:rsidRDefault="0098087D" w:rsidP="003B67D5">
            <w:pPr>
              <w:ind w:left="60"/>
              <w:rPr>
                <w:sz w:val="20"/>
                <w:szCs w:val="20"/>
              </w:rPr>
            </w:pPr>
            <w:r>
              <w:rPr>
                <w:rFonts w:ascii="Arial" w:eastAsia="Arial" w:hAnsi="Arial" w:cs="Arial"/>
              </w:rPr>
              <w:t>Contract</w:t>
            </w:r>
          </w:p>
        </w:tc>
        <w:tc>
          <w:tcPr>
            <w:tcW w:w="620" w:type="dxa"/>
            <w:vAlign w:val="bottom"/>
          </w:tcPr>
          <w:p w:rsidR="0098087D" w:rsidRDefault="0098087D" w:rsidP="003B67D5">
            <w:pPr>
              <w:jc w:val="center"/>
              <w:rPr>
                <w:sz w:val="20"/>
                <w:szCs w:val="20"/>
              </w:rPr>
            </w:pPr>
            <w:r>
              <w:rPr>
                <w:rFonts w:ascii="Arial" w:eastAsia="Arial" w:hAnsi="Arial" w:cs="Arial"/>
              </w:rPr>
              <w:t>Price”</w:t>
            </w:r>
          </w:p>
        </w:tc>
        <w:tc>
          <w:tcPr>
            <w:tcW w:w="860" w:type="dxa"/>
            <w:gridSpan w:val="2"/>
            <w:vAlign w:val="bottom"/>
          </w:tcPr>
          <w:p w:rsidR="0098087D" w:rsidRDefault="0098087D" w:rsidP="003B67D5">
            <w:pPr>
              <w:jc w:val="right"/>
              <w:rPr>
                <w:sz w:val="20"/>
                <w:szCs w:val="20"/>
              </w:rPr>
            </w:pPr>
            <w:r>
              <w:rPr>
                <w:rFonts w:ascii="Arial" w:eastAsia="Arial" w:hAnsi="Arial" w:cs="Arial"/>
              </w:rPr>
              <w:t>means</w:t>
            </w:r>
          </w:p>
        </w:tc>
        <w:tc>
          <w:tcPr>
            <w:tcW w:w="2620" w:type="dxa"/>
            <w:gridSpan w:val="4"/>
            <w:vAlign w:val="bottom"/>
          </w:tcPr>
          <w:p w:rsidR="0098087D" w:rsidRDefault="0098087D" w:rsidP="003B67D5">
            <w:pPr>
              <w:jc w:val="right"/>
              <w:rPr>
                <w:sz w:val="20"/>
                <w:szCs w:val="20"/>
              </w:rPr>
            </w:pPr>
            <w:r>
              <w:rPr>
                <w:rFonts w:ascii="Arial" w:eastAsia="Arial" w:hAnsi="Arial" w:cs="Arial"/>
              </w:rPr>
              <w:t>the  price  payable  to  the</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ind w:left="60"/>
              <w:rPr>
                <w:sz w:val="20"/>
                <w:szCs w:val="20"/>
              </w:rPr>
            </w:pPr>
            <w:r>
              <w:rPr>
                <w:rFonts w:ascii="Arial" w:eastAsia="Arial" w:hAnsi="Arial" w:cs="Arial"/>
              </w:rPr>
              <w:t>Supplier  under  the  Contract  for  the  full  and  proper</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4320" w:type="dxa"/>
            <w:gridSpan w:val="7"/>
            <w:vAlign w:val="bottom"/>
          </w:tcPr>
          <w:p w:rsidR="0098087D" w:rsidRDefault="0098087D" w:rsidP="003B67D5">
            <w:pPr>
              <w:ind w:left="60"/>
              <w:rPr>
                <w:sz w:val="20"/>
                <w:szCs w:val="20"/>
              </w:rPr>
            </w:pPr>
            <w:r>
              <w:rPr>
                <w:rFonts w:ascii="Arial" w:eastAsia="Arial" w:hAnsi="Arial" w:cs="Arial"/>
              </w:rPr>
              <w:t>performance of its Contractual obligations.</w:t>
            </w:r>
          </w:p>
        </w:tc>
        <w:tc>
          <w:tcPr>
            <w:tcW w:w="540" w:type="dxa"/>
            <w:vAlign w:val="bottom"/>
          </w:tcPr>
          <w:p w:rsidR="0098087D" w:rsidRDefault="0098087D" w:rsidP="003B67D5">
            <w:pPr>
              <w:rPr>
                <w:sz w:val="24"/>
                <w:szCs w:val="24"/>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3"/>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ind w:left="380"/>
              <w:rPr>
                <w:sz w:val="20"/>
                <w:szCs w:val="20"/>
              </w:rPr>
            </w:pPr>
            <w:r>
              <w:rPr>
                <w:rFonts w:ascii="Arial" w:eastAsia="Arial" w:hAnsi="Arial" w:cs="Arial"/>
              </w:rPr>
              <w:t>(c)</w:t>
            </w:r>
          </w:p>
        </w:tc>
        <w:tc>
          <w:tcPr>
            <w:tcW w:w="5720" w:type="dxa"/>
            <w:gridSpan w:val="10"/>
            <w:vAlign w:val="bottom"/>
          </w:tcPr>
          <w:p w:rsidR="0098087D" w:rsidRDefault="0098087D" w:rsidP="003B67D5">
            <w:pPr>
              <w:ind w:left="60"/>
              <w:rPr>
                <w:sz w:val="20"/>
                <w:szCs w:val="20"/>
              </w:rPr>
            </w:pPr>
            <w:r>
              <w:rPr>
                <w:rFonts w:ascii="Arial" w:eastAsia="Arial" w:hAnsi="Arial" w:cs="Arial"/>
              </w:rPr>
              <w:t>“The Goods” means all those supplies which the Supplier</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ind w:left="60"/>
              <w:rPr>
                <w:sz w:val="20"/>
                <w:szCs w:val="20"/>
              </w:rPr>
            </w:pPr>
            <w:r>
              <w:rPr>
                <w:rFonts w:ascii="Arial" w:eastAsia="Arial" w:hAnsi="Arial" w:cs="Arial"/>
              </w:rPr>
              <w:t>is required to supply to the Purchaser under the Contract.</w:t>
            </w:r>
          </w:p>
        </w:tc>
      </w:tr>
      <w:tr w:rsidR="0098087D" w:rsidTr="003B67D5">
        <w:trPr>
          <w:trHeight w:val="581"/>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1280" w:type="dxa"/>
            <w:gridSpan w:val="3"/>
            <w:vAlign w:val="bottom"/>
          </w:tcPr>
          <w:p w:rsidR="0098087D" w:rsidRDefault="0098087D" w:rsidP="003B67D5">
            <w:pPr>
              <w:ind w:left="380"/>
              <w:rPr>
                <w:sz w:val="20"/>
                <w:szCs w:val="20"/>
              </w:rPr>
            </w:pPr>
            <w:r>
              <w:rPr>
                <w:rFonts w:ascii="Arial" w:eastAsia="Arial" w:hAnsi="Arial" w:cs="Arial"/>
              </w:rPr>
              <w:t>(d) “The</w:t>
            </w:r>
          </w:p>
        </w:tc>
        <w:tc>
          <w:tcPr>
            <w:tcW w:w="1020" w:type="dxa"/>
            <w:vAlign w:val="bottom"/>
          </w:tcPr>
          <w:p w:rsidR="0098087D" w:rsidRDefault="0098087D" w:rsidP="003B67D5">
            <w:pPr>
              <w:ind w:left="60"/>
              <w:rPr>
                <w:sz w:val="20"/>
                <w:szCs w:val="20"/>
              </w:rPr>
            </w:pPr>
            <w:r>
              <w:rPr>
                <w:rFonts w:ascii="Arial" w:eastAsia="Arial" w:hAnsi="Arial" w:cs="Arial"/>
              </w:rPr>
              <w:t>Services”</w:t>
            </w:r>
          </w:p>
        </w:tc>
        <w:tc>
          <w:tcPr>
            <w:tcW w:w="1480" w:type="dxa"/>
            <w:gridSpan w:val="3"/>
            <w:vAlign w:val="bottom"/>
          </w:tcPr>
          <w:p w:rsidR="0098087D" w:rsidRDefault="0098087D" w:rsidP="003B67D5">
            <w:pPr>
              <w:jc w:val="right"/>
              <w:rPr>
                <w:sz w:val="20"/>
                <w:szCs w:val="20"/>
              </w:rPr>
            </w:pPr>
            <w:r>
              <w:rPr>
                <w:rFonts w:ascii="Arial" w:eastAsia="Arial" w:hAnsi="Arial" w:cs="Arial"/>
              </w:rPr>
              <w:t>means  those</w:t>
            </w:r>
          </w:p>
        </w:tc>
        <w:tc>
          <w:tcPr>
            <w:tcW w:w="2280" w:type="dxa"/>
            <w:gridSpan w:val="3"/>
            <w:vAlign w:val="bottom"/>
          </w:tcPr>
          <w:p w:rsidR="0098087D" w:rsidRDefault="0098087D" w:rsidP="003B67D5">
            <w:pPr>
              <w:ind w:left="100"/>
              <w:rPr>
                <w:sz w:val="20"/>
                <w:szCs w:val="20"/>
              </w:rPr>
            </w:pPr>
            <w:r>
              <w:rPr>
                <w:rFonts w:ascii="Arial" w:eastAsia="Arial" w:hAnsi="Arial" w:cs="Arial"/>
              </w:rPr>
              <w:t>services  ancillary  to</w:t>
            </w:r>
          </w:p>
        </w:tc>
        <w:tc>
          <w:tcPr>
            <w:tcW w:w="340" w:type="dxa"/>
            <w:vAlign w:val="bottom"/>
          </w:tcPr>
          <w:p w:rsidR="0098087D" w:rsidRDefault="0098087D" w:rsidP="003B67D5">
            <w:pPr>
              <w:jc w:val="right"/>
              <w:rPr>
                <w:sz w:val="20"/>
                <w:szCs w:val="20"/>
              </w:rPr>
            </w:pPr>
            <w:r>
              <w:rPr>
                <w:rFonts w:ascii="Arial" w:eastAsia="Arial" w:hAnsi="Arial" w:cs="Arial"/>
              </w:rPr>
              <w:t>the</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ind w:left="60"/>
              <w:rPr>
                <w:sz w:val="20"/>
                <w:szCs w:val="20"/>
              </w:rPr>
            </w:pPr>
            <w:r>
              <w:rPr>
                <w:rFonts w:ascii="Arial" w:eastAsia="Arial" w:hAnsi="Arial" w:cs="Arial"/>
              </w:rPr>
              <w:t>supply  of  above  goods,  such  as  printing  of  special</w:t>
            </w:r>
          </w:p>
        </w:tc>
      </w:tr>
      <w:tr w:rsidR="0098087D" w:rsidTr="003B67D5">
        <w:trPr>
          <w:trHeight w:val="293"/>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ind w:left="60"/>
              <w:rPr>
                <w:sz w:val="20"/>
                <w:szCs w:val="20"/>
              </w:rPr>
            </w:pPr>
            <w:r>
              <w:rPr>
                <w:rFonts w:ascii="Arial" w:eastAsia="Arial" w:hAnsi="Arial" w:cs="Arial"/>
              </w:rPr>
              <w:t>instructions on the label and packing, design and logo of</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ind w:left="60"/>
              <w:rPr>
                <w:sz w:val="20"/>
                <w:szCs w:val="20"/>
              </w:rPr>
            </w:pPr>
            <w:r>
              <w:rPr>
                <w:rFonts w:ascii="Arial" w:eastAsia="Arial" w:hAnsi="Arial" w:cs="Arial"/>
              </w:rPr>
              <w:t xml:space="preserve">the Government of Punjab, transportation of goods </w:t>
            </w:r>
            <w:proofErr w:type="spellStart"/>
            <w:r>
              <w:rPr>
                <w:rFonts w:ascii="Arial" w:eastAsia="Arial" w:hAnsi="Arial" w:cs="Arial"/>
              </w:rPr>
              <w:t>upto</w:t>
            </w:r>
            <w:proofErr w:type="spellEnd"/>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720" w:type="dxa"/>
            <w:gridSpan w:val="10"/>
            <w:vAlign w:val="bottom"/>
          </w:tcPr>
          <w:p w:rsidR="0098087D" w:rsidRDefault="0098087D" w:rsidP="003B67D5">
            <w:pPr>
              <w:ind w:left="60"/>
              <w:rPr>
                <w:sz w:val="20"/>
                <w:szCs w:val="20"/>
              </w:rPr>
            </w:pPr>
            <w:r>
              <w:rPr>
                <w:rFonts w:ascii="Arial" w:eastAsia="Arial" w:hAnsi="Arial" w:cs="Arial"/>
              </w:rPr>
              <w:t>the desired destinations and other such obligations of the</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4320" w:type="dxa"/>
            <w:gridSpan w:val="7"/>
            <w:vAlign w:val="bottom"/>
          </w:tcPr>
          <w:p w:rsidR="0098087D" w:rsidRDefault="0098087D" w:rsidP="003B67D5">
            <w:pPr>
              <w:ind w:left="60"/>
              <w:rPr>
                <w:sz w:val="20"/>
                <w:szCs w:val="20"/>
              </w:rPr>
            </w:pPr>
            <w:r>
              <w:rPr>
                <w:rFonts w:ascii="Arial" w:eastAsia="Arial" w:hAnsi="Arial" w:cs="Arial"/>
              </w:rPr>
              <w:t>Supplier covered under the Contract.</w:t>
            </w:r>
          </w:p>
        </w:tc>
        <w:tc>
          <w:tcPr>
            <w:tcW w:w="540" w:type="dxa"/>
            <w:vAlign w:val="bottom"/>
          </w:tcPr>
          <w:p w:rsidR="0098087D" w:rsidRDefault="0098087D" w:rsidP="003B67D5">
            <w:pPr>
              <w:rPr>
                <w:sz w:val="24"/>
                <w:szCs w:val="24"/>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3"/>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2300" w:type="dxa"/>
            <w:gridSpan w:val="4"/>
            <w:vAlign w:val="bottom"/>
          </w:tcPr>
          <w:p w:rsidR="0098087D" w:rsidRDefault="0098087D" w:rsidP="003B67D5">
            <w:pPr>
              <w:ind w:left="380"/>
              <w:rPr>
                <w:sz w:val="20"/>
                <w:szCs w:val="20"/>
              </w:rPr>
            </w:pPr>
            <w:r>
              <w:rPr>
                <w:rFonts w:ascii="Arial" w:eastAsia="Arial" w:hAnsi="Arial" w:cs="Arial"/>
              </w:rPr>
              <w:t>(e) “GCC”  means</w:t>
            </w:r>
          </w:p>
        </w:tc>
        <w:tc>
          <w:tcPr>
            <w:tcW w:w="620" w:type="dxa"/>
            <w:vAlign w:val="bottom"/>
          </w:tcPr>
          <w:p w:rsidR="0098087D" w:rsidRDefault="0098087D" w:rsidP="003B67D5">
            <w:pPr>
              <w:jc w:val="center"/>
              <w:rPr>
                <w:sz w:val="20"/>
                <w:szCs w:val="20"/>
              </w:rPr>
            </w:pPr>
            <w:r>
              <w:rPr>
                <w:rFonts w:ascii="Arial" w:eastAsia="Arial" w:hAnsi="Arial" w:cs="Arial"/>
                <w:w w:val="97"/>
              </w:rPr>
              <w:t>the</w:t>
            </w:r>
          </w:p>
        </w:tc>
        <w:tc>
          <w:tcPr>
            <w:tcW w:w="860" w:type="dxa"/>
            <w:gridSpan w:val="2"/>
            <w:vAlign w:val="bottom"/>
          </w:tcPr>
          <w:p w:rsidR="0098087D" w:rsidRDefault="0098087D" w:rsidP="003B67D5">
            <w:pPr>
              <w:jc w:val="right"/>
              <w:rPr>
                <w:sz w:val="20"/>
                <w:szCs w:val="20"/>
              </w:rPr>
            </w:pPr>
            <w:r>
              <w:rPr>
                <w:rFonts w:ascii="Arial" w:eastAsia="Arial" w:hAnsi="Arial" w:cs="Arial"/>
              </w:rPr>
              <w:t>General</w:t>
            </w:r>
          </w:p>
        </w:tc>
        <w:tc>
          <w:tcPr>
            <w:tcW w:w="1220" w:type="dxa"/>
            <w:vAlign w:val="bottom"/>
          </w:tcPr>
          <w:p w:rsidR="0098087D" w:rsidRDefault="0098087D" w:rsidP="003B67D5">
            <w:pPr>
              <w:ind w:left="160"/>
              <w:rPr>
                <w:sz w:val="20"/>
                <w:szCs w:val="20"/>
              </w:rPr>
            </w:pPr>
            <w:r>
              <w:rPr>
                <w:rFonts w:ascii="Arial" w:eastAsia="Arial" w:hAnsi="Arial" w:cs="Arial"/>
              </w:rPr>
              <w:t>Conditions</w:t>
            </w:r>
          </w:p>
        </w:tc>
        <w:tc>
          <w:tcPr>
            <w:tcW w:w="540" w:type="dxa"/>
            <w:vAlign w:val="bottom"/>
          </w:tcPr>
          <w:p w:rsidR="0098087D" w:rsidRDefault="0098087D" w:rsidP="003B67D5">
            <w:pPr>
              <w:ind w:left="180"/>
              <w:rPr>
                <w:sz w:val="20"/>
                <w:szCs w:val="20"/>
              </w:rPr>
            </w:pPr>
            <w:r>
              <w:rPr>
                <w:rFonts w:ascii="Arial" w:eastAsia="Arial" w:hAnsi="Arial" w:cs="Arial"/>
              </w:rPr>
              <w:t>of</w:t>
            </w:r>
          </w:p>
        </w:tc>
        <w:tc>
          <w:tcPr>
            <w:tcW w:w="860" w:type="dxa"/>
            <w:gridSpan w:val="2"/>
            <w:vAlign w:val="bottom"/>
          </w:tcPr>
          <w:p w:rsidR="0098087D" w:rsidRDefault="0098087D" w:rsidP="003B67D5">
            <w:pPr>
              <w:jc w:val="right"/>
              <w:rPr>
                <w:sz w:val="20"/>
                <w:szCs w:val="20"/>
              </w:rPr>
            </w:pPr>
            <w:r>
              <w:rPr>
                <w:rFonts w:ascii="Arial" w:eastAsia="Arial" w:hAnsi="Arial" w:cs="Arial"/>
              </w:rPr>
              <w:t>Contract</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2660" w:type="dxa"/>
            <w:gridSpan w:val="5"/>
            <w:vAlign w:val="bottom"/>
          </w:tcPr>
          <w:p w:rsidR="0098087D" w:rsidRDefault="0098087D" w:rsidP="003B67D5">
            <w:pPr>
              <w:ind w:left="60"/>
              <w:rPr>
                <w:sz w:val="20"/>
                <w:szCs w:val="20"/>
              </w:rPr>
            </w:pPr>
            <w:r>
              <w:rPr>
                <w:rFonts w:ascii="Arial" w:eastAsia="Arial" w:hAnsi="Arial" w:cs="Arial"/>
              </w:rPr>
              <w:t>contained in this section.</w:t>
            </w:r>
          </w:p>
        </w:tc>
        <w:tc>
          <w:tcPr>
            <w:tcW w:w="440" w:type="dxa"/>
            <w:vAlign w:val="bottom"/>
          </w:tcPr>
          <w:p w:rsidR="0098087D" w:rsidRDefault="0098087D" w:rsidP="003B67D5">
            <w:pPr>
              <w:rPr>
                <w:sz w:val="24"/>
                <w:szCs w:val="24"/>
              </w:rPr>
            </w:pPr>
          </w:p>
        </w:tc>
        <w:tc>
          <w:tcPr>
            <w:tcW w:w="1220" w:type="dxa"/>
            <w:vAlign w:val="bottom"/>
          </w:tcPr>
          <w:p w:rsidR="0098087D" w:rsidRDefault="0098087D" w:rsidP="003B67D5">
            <w:pPr>
              <w:rPr>
                <w:sz w:val="24"/>
                <w:szCs w:val="24"/>
              </w:rPr>
            </w:pPr>
          </w:p>
        </w:tc>
        <w:tc>
          <w:tcPr>
            <w:tcW w:w="540" w:type="dxa"/>
            <w:vAlign w:val="bottom"/>
          </w:tcPr>
          <w:p w:rsidR="0098087D" w:rsidRDefault="0098087D" w:rsidP="003B67D5">
            <w:pPr>
              <w:rPr>
                <w:sz w:val="24"/>
                <w:szCs w:val="24"/>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1"/>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ind w:left="380"/>
              <w:rPr>
                <w:sz w:val="20"/>
                <w:szCs w:val="20"/>
              </w:rPr>
            </w:pPr>
            <w:r>
              <w:rPr>
                <w:rFonts w:ascii="Arial" w:eastAsia="Arial" w:hAnsi="Arial" w:cs="Arial"/>
              </w:rPr>
              <w:t>(f)</w:t>
            </w:r>
          </w:p>
        </w:tc>
        <w:tc>
          <w:tcPr>
            <w:tcW w:w="4860" w:type="dxa"/>
            <w:gridSpan w:val="8"/>
            <w:vAlign w:val="bottom"/>
          </w:tcPr>
          <w:p w:rsidR="0098087D" w:rsidRDefault="0098087D" w:rsidP="003B67D5">
            <w:pPr>
              <w:ind w:left="40"/>
              <w:rPr>
                <w:sz w:val="20"/>
                <w:szCs w:val="20"/>
              </w:rPr>
            </w:pPr>
            <w:r>
              <w:rPr>
                <w:rFonts w:ascii="Arial" w:eastAsia="Arial" w:hAnsi="Arial" w:cs="Arial"/>
              </w:rPr>
              <w:t>“SCC” means Special Conditions of the Contract.</w:t>
            </w:r>
          </w:p>
        </w:tc>
        <w:tc>
          <w:tcPr>
            <w:tcW w:w="520" w:type="dxa"/>
            <w:tcBorders>
              <w:left w:val="nil"/>
            </w:tcBorders>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3"/>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730" w:type="dxa"/>
            <w:gridSpan w:val="2"/>
            <w:vAlign w:val="bottom"/>
          </w:tcPr>
          <w:p w:rsidR="0098087D" w:rsidRDefault="0098087D" w:rsidP="003B67D5">
            <w:pPr>
              <w:ind w:left="380"/>
              <w:rPr>
                <w:sz w:val="20"/>
                <w:szCs w:val="20"/>
              </w:rPr>
            </w:pPr>
            <w:r>
              <w:rPr>
                <w:rFonts w:ascii="Arial" w:eastAsia="Arial" w:hAnsi="Arial" w:cs="Arial"/>
              </w:rPr>
              <w:t xml:space="preserve">(g) </w:t>
            </w:r>
          </w:p>
        </w:tc>
        <w:tc>
          <w:tcPr>
            <w:tcW w:w="4810" w:type="dxa"/>
            <w:gridSpan w:val="7"/>
            <w:vAlign w:val="center"/>
          </w:tcPr>
          <w:p w:rsidR="0098087D" w:rsidRDefault="0098087D" w:rsidP="003B67D5">
            <w:pPr>
              <w:rPr>
                <w:sz w:val="20"/>
                <w:szCs w:val="20"/>
              </w:rPr>
            </w:pPr>
            <w:r>
              <w:rPr>
                <w:rFonts w:ascii="Arial" w:eastAsia="Arial" w:hAnsi="Arial" w:cs="Arial"/>
              </w:rPr>
              <w:t>“The Purchaser”  means The Rawalpindi Institute of Cardiology Rawalpindi</w:t>
            </w:r>
          </w:p>
        </w:tc>
        <w:tc>
          <w:tcPr>
            <w:tcW w:w="860" w:type="dxa"/>
            <w:gridSpan w:val="2"/>
            <w:tcBorders>
              <w:left w:val="nil"/>
            </w:tcBorders>
            <w:vAlign w:val="bottom"/>
          </w:tcPr>
          <w:p w:rsidR="0098087D" w:rsidRDefault="0098087D" w:rsidP="003B67D5">
            <w:pPr>
              <w:jc w:val="right"/>
              <w:rPr>
                <w:sz w:val="20"/>
                <w:szCs w:val="20"/>
              </w:rPr>
            </w:pP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4860" w:type="dxa"/>
            <w:gridSpan w:val="8"/>
            <w:vAlign w:val="bottom"/>
          </w:tcPr>
          <w:p w:rsidR="0098087D" w:rsidRDefault="0098087D" w:rsidP="003B67D5">
            <w:pPr>
              <w:ind w:left="60"/>
              <w:rPr>
                <w:sz w:val="20"/>
                <w:szCs w:val="20"/>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4"/>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400" w:type="dxa"/>
            <w:gridSpan w:val="11"/>
            <w:vAlign w:val="bottom"/>
          </w:tcPr>
          <w:p w:rsidR="0098087D" w:rsidRDefault="0098087D" w:rsidP="003B67D5">
            <w:pPr>
              <w:ind w:left="380"/>
              <w:rPr>
                <w:sz w:val="20"/>
                <w:szCs w:val="20"/>
              </w:rPr>
            </w:pPr>
            <w:r>
              <w:rPr>
                <w:rFonts w:ascii="Arial" w:eastAsia="Arial" w:hAnsi="Arial" w:cs="Arial"/>
              </w:rPr>
              <w:t>(h) “The Supplier” means the individual or firm supplying the</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2660" w:type="dxa"/>
            <w:gridSpan w:val="5"/>
            <w:vAlign w:val="bottom"/>
          </w:tcPr>
          <w:p w:rsidR="0098087D" w:rsidRDefault="0098087D" w:rsidP="003B67D5">
            <w:pPr>
              <w:ind w:left="60"/>
              <w:rPr>
                <w:sz w:val="20"/>
                <w:szCs w:val="20"/>
              </w:rPr>
            </w:pPr>
            <w:r>
              <w:rPr>
                <w:rFonts w:ascii="Arial" w:eastAsia="Arial" w:hAnsi="Arial" w:cs="Arial"/>
                <w:w w:val="99"/>
              </w:rPr>
              <w:t>goods under this Contract.</w:t>
            </w:r>
          </w:p>
        </w:tc>
        <w:tc>
          <w:tcPr>
            <w:tcW w:w="440" w:type="dxa"/>
            <w:vAlign w:val="bottom"/>
          </w:tcPr>
          <w:p w:rsidR="0098087D" w:rsidRDefault="0098087D" w:rsidP="003B67D5">
            <w:pPr>
              <w:rPr>
                <w:sz w:val="24"/>
                <w:szCs w:val="24"/>
              </w:rPr>
            </w:pPr>
          </w:p>
        </w:tc>
        <w:tc>
          <w:tcPr>
            <w:tcW w:w="1220" w:type="dxa"/>
            <w:vAlign w:val="bottom"/>
          </w:tcPr>
          <w:p w:rsidR="0098087D" w:rsidRDefault="0098087D" w:rsidP="003B67D5">
            <w:pPr>
              <w:rPr>
                <w:sz w:val="24"/>
                <w:szCs w:val="24"/>
              </w:rPr>
            </w:pPr>
          </w:p>
        </w:tc>
        <w:tc>
          <w:tcPr>
            <w:tcW w:w="540" w:type="dxa"/>
            <w:vAlign w:val="bottom"/>
          </w:tcPr>
          <w:p w:rsidR="0098087D" w:rsidRDefault="0098087D" w:rsidP="003B67D5">
            <w:pPr>
              <w:rPr>
                <w:sz w:val="24"/>
                <w:szCs w:val="24"/>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1"/>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80" w:type="dxa"/>
            <w:vAlign w:val="bottom"/>
          </w:tcPr>
          <w:p w:rsidR="0098087D" w:rsidRDefault="0098087D" w:rsidP="003B67D5">
            <w:pPr>
              <w:ind w:left="380"/>
              <w:rPr>
                <w:sz w:val="20"/>
                <w:szCs w:val="20"/>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p>
        </w:tc>
        <w:tc>
          <w:tcPr>
            <w:tcW w:w="3100" w:type="dxa"/>
            <w:gridSpan w:val="6"/>
            <w:vAlign w:val="bottom"/>
          </w:tcPr>
          <w:p w:rsidR="0098087D" w:rsidRDefault="0098087D" w:rsidP="003B67D5">
            <w:pPr>
              <w:ind w:left="60"/>
              <w:rPr>
                <w:sz w:val="20"/>
                <w:szCs w:val="20"/>
              </w:rPr>
            </w:pPr>
            <w:r>
              <w:rPr>
                <w:rFonts w:ascii="Arial" w:eastAsia="Arial" w:hAnsi="Arial" w:cs="Arial"/>
              </w:rPr>
              <w:t>“Day” means calendar day.</w:t>
            </w:r>
          </w:p>
        </w:tc>
        <w:tc>
          <w:tcPr>
            <w:tcW w:w="1220" w:type="dxa"/>
            <w:vAlign w:val="bottom"/>
          </w:tcPr>
          <w:p w:rsidR="0098087D" w:rsidRDefault="0098087D" w:rsidP="003B67D5">
            <w:pPr>
              <w:rPr>
                <w:sz w:val="24"/>
                <w:szCs w:val="24"/>
              </w:rPr>
            </w:pPr>
          </w:p>
        </w:tc>
        <w:tc>
          <w:tcPr>
            <w:tcW w:w="540" w:type="dxa"/>
            <w:vAlign w:val="bottom"/>
          </w:tcPr>
          <w:p w:rsidR="0098087D" w:rsidRDefault="0098087D" w:rsidP="003B67D5">
            <w:pPr>
              <w:rPr>
                <w:sz w:val="24"/>
                <w:szCs w:val="24"/>
              </w:rPr>
            </w:pPr>
          </w:p>
        </w:tc>
        <w:tc>
          <w:tcPr>
            <w:tcW w:w="520" w:type="dxa"/>
            <w:vAlign w:val="bottom"/>
          </w:tcPr>
          <w:p w:rsidR="0098087D" w:rsidRDefault="0098087D" w:rsidP="003B67D5">
            <w:pPr>
              <w:rPr>
                <w:sz w:val="24"/>
                <w:szCs w:val="24"/>
              </w:rPr>
            </w:pPr>
          </w:p>
        </w:tc>
        <w:tc>
          <w:tcPr>
            <w:tcW w:w="340" w:type="dxa"/>
            <w:vAlign w:val="bottom"/>
          </w:tcPr>
          <w:p w:rsidR="0098087D" w:rsidRDefault="0098087D" w:rsidP="003B67D5">
            <w:pPr>
              <w:rPr>
                <w:sz w:val="24"/>
                <w:szCs w:val="24"/>
              </w:rPr>
            </w:pPr>
          </w:p>
        </w:tc>
      </w:tr>
      <w:tr w:rsidR="0098087D" w:rsidTr="003B67D5">
        <w:trPr>
          <w:trHeight w:val="583"/>
        </w:trPr>
        <w:tc>
          <w:tcPr>
            <w:tcW w:w="280" w:type="dxa"/>
            <w:vAlign w:val="bottom"/>
          </w:tcPr>
          <w:p w:rsidR="0098087D" w:rsidRDefault="0098087D" w:rsidP="003B67D5">
            <w:pPr>
              <w:jc w:val="right"/>
              <w:rPr>
                <w:sz w:val="20"/>
                <w:szCs w:val="20"/>
              </w:rPr>
            </w:pPr>
            <w:r>
              <w:rPr>
                <w:rFonts w:ascii="Arial" w:eastAsia="Arial" w:hAnsi="Arial" w:cs="Arial"/>
                <w:b/>
                <w:bCs/>
                <w:w w:val="86"/>
              </w:rPr>
              <w:t>2.</w:t>
            </w:r>
          </w:p>
        </w:tc>
        <w:tc>
          <w:tcPr>
            <w:tcW w:w="1640" w:type="dxa"/>
            <w:vAlign w:val="bottom"/>
          </w:tcPr>
          <w:p w:rsidR="0098087D" w:rsidRDefault="0098087D" w:rsidP="003B67D5">
            <w:pPr>
              <w:ind w:left="80"/>
              <w:rPr>
                <w:sz w:val="20"/>
                <w:szCs w:val="20"/>
              </w:rPr>
            </w:pPr>
            <w:r>
              <w:rPr>
                <w:rFonts w:ascii="Arial" w:eastAsia="Arial" w:hAnsi="Arial" w:cs="Arial"/>
                <w:b/>
                <w:bCs/>
              </w:rPr>
              <w:t>Application</w:t>
            </w:r>
          </w:p>
        </w:tc>
        <w:tc>
          <w:tcPr>
            <w:tcW w:w="860" w:type="dxa"/>
            <w:vAlign w:val="bottom"/>
          </w:tcPr>
          <w:p w:rsidR="0098087D" w:rsidRDefault="0098087D" w:rsidP="003B67D5">
            <w:pPr>
              <w:ind w:right="90"/>
              <w:jc w:val="right"/>
              <w:rPr>
                <w:sz w:val="20"/>
                <w:szCs w:val="20"/>
              </w:rPr>
            </w:pPr>
            <w:r>
              <w:rPr>
                <w:rFonts w:ascii="Arial" w:eastAsia="Arial" w:hAnsi="Arial" w:cs="Arial"/>
              </w:rPr>
              <w:t>2.1</w:t>
            </w:r>
          </w:p>
        </w:tc>
        <w:tc>
          <w:tcPr>
            <w:tcW w:w="6400" w:type="dxa"/>
            <w:gridSpan w:val="11"/>
            <w:vAlign w:val="bottom"/>
          </w:tcPr>
          <w:p w:rsidR="0098087D" w:rsidRDefault="0098087D" w:rsidP="003B67D5">
            <w:pPr>
              <w:jc w:val="right"/>
              <w:rPr>
                <w:sz w:val="20"/>
                <w:szCs w:val="20"/>
              </w:rPr>
            </w:pPr>
            <w:r>
              <w:rPr>
                <w:rFonts w:ascii="Arial" w:eastAsia="Arial" w:hAnsi="Arial" w:cs="Arial"/>
              </w:rPr>
              <w:t>These General Conditions shall apply to the extent that they</w:t>
            </w:r>
          </w:p>
        </w:tc>
      </w:tr>
      <w:tr w:rsidR="0098087D" w:rsidTr="003B67D5">
        <w:trPr>
          <w:trHeight w:val="290"/>
        </w:trPr>
        <w:tc>
          <w:tcPr>
            <w:tcW w:w="280" w:type="dxa"/>
            <w:vAlign w:val="bottom"/>
          </w:tcPr>
          <w:p w:rsidR="0098087D" w:rsidRDefault="0098087D" w:rsidP="003B67D5">
            <w:pPr>
              <w:rPr>
                <w:sz w:val="24"/>
                <w:szCs w:val="24"/>
              </w:rPr>
            </w:pPr>
          </w:p>
        </w:tc>
        <w:tc>
          <w:tcPr>
            <w:tcW w:w="1640" w:type="dxa"/>
            <w:vAlign w:val="bottom"/>
          </w:tcPr>
          <w:p w:rsidR="0098087D" w:rsidRDefault="0098087D" w:rsidP="003B67D5">
            <w:pPr>
              <w:rPr>
                <w:sz w:val="24"/>
                <w:szCs w:val="24"/>
              </w:rPr>
            </w:pPr>
          </w:p>
        </w:tc>
        <w:tc>
          <w:tcPr>
            <w:tcW w:w="860" w:type="dxa"/>
            <w:vAlign w:val="bottom"/>
          </w:tcPr>
          <w:p w:rsidR="0098087D" w:rsidRDefault="0098087D" w:rsidP="003B67D5">
            <w:pPr>
              <w:rPr>
                <w:sz w:val="24"/>
                <w:szCs w:val="24"/>
              </w:rPr>
            </w:pPr>
          </w:p>
        </w:tc>
        <w:tc>
          <w:tcPr>
            <w:tcW w:w="6400" w:type="dxa"/>
            <w:gridSpan w:val="11"/>
            <w:vAlign w:val="bottom"/>
          </w:tcPr>
          <w:p w:rsidR="0098087D" w:rsidRDefault="0098087D" w:rsidP="003B67D5">
            <w:pPr>
              <w:jc w:val="right"/>
              <w:rPr>
                <w:sz w:val="20"/>
                <w:szCs w:val="20"/>
              </w:rPr>
            </w:pPr>
            <w:r>
              <w:rPr>
                <w:rFonts w:ascii="Arial" w:eastAsia="Arial" w:hAnsi="Arial" w:cs="Arial"/>
              </w:rPr>
              <w:t>are not superseded by provisions of other parts of the Contract.</w:t>
            </w:r>
          </w:p>
        </w:tc>
      </w:tr>
    </w:tbl>
    <w:p w:rsidR="0098087D" w:rsidRDefault="0098087D" w:rsidP="0098087D">
      <w:pPr>
        <w:sectPr w:rsidR="0098087D">
          <w:pgSz w:w="12240" w:h="15840"/>
          <w:pgMar w:top="870" w:right="1440" w:bottom="446" w:left="1440" w:header="0" w:footer="0" w:gutter="0"/>
          <w:cols w:space="720" w:equalWidth="0">
            <w:col w:w="936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7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99" w:name="page56"/>
      <w:bookmarkEnd w:id="99"/>
    </w:p>
    <w:tbl>
      <w:tblPr>
        <w:tblW w:w="0" w:type="auto"/>
        <w:tblLayout w:type="fixed"/>
        <w:tblCellMar>
          <w:left w:w="0" w:type="dxa"/>
          <w:right w:w="0" w:type="dxa"/>
        </w:tblCellMar>
        <w:tblLook w:val="04A0"/>
      </w:tblPr>
      <w:tblGrid>
        <w:gridCol w:w="280"/>
        <w:gridCol w:w="1860"/>
        <w:gridCol w:w="640"/>
        <w:gridCol w:w="6400"/>
      </w:tblGrid>
      <w:tr w:rsidR="0098087D" w:rsidTr="003B67D5">
        <w:trPr>
          <w:trHeight w:val="255"/>
        </w:trPr>
        <w:tc>
          <w:tcPr>
            <w:tcW w:w="2140" w:type="dxa"/>
            <w:gridSpan w:val="2"/>
            <w:vAlign w:val="bottom"/>
          </w:tcPr>
          <w:p w:rsidR="0098087D" w:rsidRDefault="0098087D" w:rsidP="003B67D5">
            <w:pPr>
              <w:spacing w:line="252" w:lineRule="exact"/>
              <w:rPr>
                <w:sz w:val="20"/>
                <w:szCs w:val="20"/>
              </w:rPr>
            </w:pPr>
            <w:r>
              <w:rPr>
                <w:rFonts w:ascii="Arial" w:eastAsia="Arial" w:hAnsi="Arial" w:cs="Arial"/>
                <w:b/>
                <w:bCs/>
              </w:rPr>
              <w:t>3. Source of</w:t>
            </w:r>
          </w:p>
        </w:tc>
        <w:tc>
          <w:tcPr>
            <w:tcW w:w="640" w:type="dxa"/>
            <w:vAlign w:val="bottom"/>
          </w:tcPr>
          <w:p w:rsidR="0098087D" w:rsidRDefault="0098087D" w:rsidP="003B67D5">
            <w:pPr>
              <w:spacing w:line="252" w:lineRule="exact"/>
              <w:ind w:right="90"/>
              <w:jc w:val="right"/>
              <w:rPr>
                <w:sz w:val="20"/>
                <w:szCs w:val="20"/>
              </w:rPr>
            </w:pPr>
            <w:r>
              <w:rPr>
                <w:rFonts w:ascii="Arial" w:eastAsia="Arial" w:hAnsi="Arial" w:cs="Arial"/>
              </w:rPr>
              <w:t>3.1</w:t>
            </w: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All  goods  and  related  services  to  be  supplied  under  the</w:t>
            </w:r>
          </w:p>
        </w:tc>
      </w:tr>
      <w:tr w:rsidR="0098087D" w:rsidTr="003B67D5">
        <w:trPr>
          <w:trHeight w:val="291"/>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spacing w:line="252" w:lineRule="exact"/>
              <w:ind w:left="80"/>
              <w:rPr>
                <w:sz w:val="20"/>
                <w:szCs w:val="20"/>
              </w:rPr>
            </w:pPr>
            <w:r>
              <w:rPr>
                <w:rFonts w:ascii="Arial" w:eastAsia="Arial" w:hAnsi="Arial" w:cs="Arial"/>
                <w:b/>
                <w:bCs/>
              </w:rPr>
              <w:t>Import</w:t>
            </w: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contract  that are required to be imported in Pakistan shall have</w:t>
            </w:r>
          </w:p>
        </w:tc>
      </w:tr>
      <w:tr w:rsidR="0098087D" w:rsidTr="003B67D5">
        <w:trPr>
          <w:trHeight w:val="293"/>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their origin in eligible source countries as prescribed by the</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w w:val="99"/>
              </w:rPr>
              <w:t>commercial policies of the Federal Government of Pakistan and</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all expenditures made under the contract shall be limited to</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such goods and services.</w:t>
            </w:r>
          </w:p>
        </w:tc>
      </w:tr>
      <w:tr w:rsidR="0098087D" w:rsidTr="003B67D5">
        <w:trPr>
          <w:trHeight w:val="583"/>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spacing w:line="252" w:lineRule="exact"/>
              <w:ind w:right="90"/>
              <w:jc w:val="right"/>
              <w:rPr>
                <w:sz w:val="20"/>
                <w:szCs w:val="20"/>
              </w:rPr>
            </w:pPr>
            <w:r>
              <w:rPr>
                <w:rFonts w:ascii="Arial" w:eastAsia="Arial" w:hAnsi="Arial" w:cs="Arial"/>
              </w:rPr>
              <w:t>3.2</w:t>
            </w: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For purposes of this clause, “origin” means the place where the</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goods  are  produced,  or  the  place  from  which  the  related</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services  are  supplied.  Goods  are  produced  when,  through</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manufacturing or processing.</w:t>
            </w:r>
          </w:p>
        </w:tc>
      </w:tr>
      <w:tr w:rsidR="0098087D" w:rsidTr="003B67D5">
        <w:trPr>
          <w:trHeight w:val="583"/>
        </w:trPr>
        <w:tc>
          <w:tcPr>
            <w:tcW w:w="280" w:type="dxa"/>
            <w:vAlign w:val="bottom"/>
          </w:tcPr>
          <w:p w:rsidR="0098087D" w:rsidRDefault="0098087D" w:rsidP="003B67D5">
            <w:pPr>
              <w:spacing w:line="252" w:lineRule="exact"/>
              <w:rPr>
                <w:sz w:val="20"/>
                <w:szCs w:val="20"/>
              </w:rPr>
            </w:pPr>
            <w:r>
              <w:rPr>
                <w:rFonts w:ascii="Arial" w:eastAsia="Arial" w:hAnsi="Arial" w:cs="Arial"/>
                <w:b/>
                <w:bCs/>
              </w:rPr>
              <w:t>4.</w:t>
            </w:r>
          </w:p>
        </w:tc>
        <w:tc>
          <w:tcPr>
            <w:tcW w:w="1860" w:type="dxa"/>
            <w:vAlign w:val="bottom"/>
          </w:tcPr>
          <w:p w:rsidR="0098087D" w:rsidRDefault="0098087D" w:rsidP="003B67D5">
            <w:pPr>
              <w:spacing w:line="252" w:lineRule="exact"/>
              <w:ind w:left="80"/>
              <w:rPr>
                <w:sz w:val="20"/>
                <w:szCs w:val="20"/>
              </w:rPr>
            </w:pPr>
            <w:r>
              <w:rPr>
                <w:rFonts w:ascii="Arial" w:eastAsia="Arial" w:hAnsi="Arial" w:cs="Arial"/>
                <w:b/>
                <w:bCs/>
              </w:rPr>
              <w:t>Standards</w:t>
            </w:r>
          </w:p>
        </w:tc>
        <w:tc>
          <w:tcPr>
            <w:tcW w:w="640" w:type="dxa"/>
            <w:vAlign w:val="bottom"/>
          </w:tcPr>
          <w:p w:rsidR="0098087D" w:rsidRDefault="0098087D" w:rsidP="003B67D5">
            <w:pPr>
              <w:spacing w:line="252" w:lineRule="exact"/>
              <w:ind w:right="90"/>
              <w:jc w:val="right"/>
              <w:rPr>
                <w:sz w:val="20"/>
                <w:szCs w:val="20"/>
              </w:rPr>
            </w:pPr>
            <w:r>
              <w:rPr>
                <w:rFonts w:ascii="Arial" w:eastAsia="Arial" w:hAnsi="Arial" w:cs="Arial"/>
              </w:rPr>
              <w:t>4.1</w:t>
            </w: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The goods supplied under this Contract shall conform to the</w:t>
            </w:r>
          </w:p>
        </w:tc>
      </w:tr>
      <w:tr w:rsidR="0098087D" w:rsidTr="003B67D5">
        <w:trPr>
          <w:trHeight w:val="291"/>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standards mentioned in the Technical Specifications.</w:t>
            </w:r>
          </w:p>
        </w:tc>
      </w:tr>
      <w:tr w:rsidR="0098087D" w:rsidTr="003B67D5">
        <w:trPr>
          <w:trHeight w:val="581"/>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ind w:right="90"/>
              <w:jc w:val="right"/>
              <w:rPr>
                <w:sz w:val="20"/>
                <w:szCs w:val="20"/>
              </w:rPr>
            </w:pPr>
            <w:r>
              <w:rPr>
                <w:rFonts w:ascii="Arial" w:eastAsia="Arial" w:hAnsi="Arial" w:cs="Arial"/>
              </w:rPr>
              <w:t>4.2</w:t>
            </w:r>
          </w:p>
        </w:tc>
        <w:tc>
          <w:tcPr>
            <w:tcW w:w="6400" w:type="dxa"/>
            <w:vAlign w:val="bottom"/>
          </w:tcPr>
          <w:p w:rsidR="0098087D" w:rsidRDefault="0098087D" w:rsidP="003B67D5">
            <w:pPr>
              <w:ind w:left="200"/>
              <w:rPr>
                <w:sz w:val="20"/>
                <w:szCs w:val="20"/>
              </w:rPr>
            </w:pPr>
            <w:r>
              <w:rPr>
                <w:rFonts w:ascii="Arial" w:eastAsia="Arial" w:hAnsi="Arial" w:cs="Arial"/>
              </w:rPr>
              <w:t>In consideration of the payments to be made by the Purchaser</w:t>
            </w:r>
          </w:p>
        </w:tc>
      </w:tr>
      <w:tr w:rsidR="0098087D" w:rsidTr="003B67D5">
        <w:trPr>
          <w:trHeight w:val="293"/>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to the Supplier as hereinafter mentioned, the Supplier hereby</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covenants  with  the  Purchaser  to  provide  the  Goods  and</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w w:val="99"/>
              </w:rPr>
              <w:t>Services  and  to  remedy  defects  therein  in  conformity  in  all</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respects with the provisions of this Contract.</w:t>
            </w:r>
          </w:p>
        </w:tc>
      </w:tr>
      <w:tr w:rsidR="0098087D" w:rsidTr="003B67D5">
        <w:trPr>
          <w:trHeight w:val="583"/>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ind w:right="90"/>
              <w:jc w:val="right"/>
              <w:rPr>
                <w:sz w:val="20"/>
                <w:szCs w:val="20"/>
              </w:rPr>
            </w:pPr>
            <w:r>
              <w:rPr>
                <w:rFonts w:ascii="Arial" w:eastAsia="Arial" w:hAnsi="Arial" w:cs="Arial"/>
              </w:rPr>
              <w:t>4.3</w:t>
            </w:r>
          </w:p>
        </w:tc>
        <w:tc>
          <w:tcPr>
            <w:tcW w:w="6400" w:type="dxa"/>
            <w:vAlign w:val="bottom"/>
          </w:tcPr>
          <w:p w:rsidR="0098087D" w:rsidRDefault="0098087D" w:rsidP="003B67D5">
            <w:pPr>
              <w:ind w:left="200"/>
              <w:rPr>
                <w:sz w:val="20"/>
                <w:szCs w:val="20"/>
              </w:rPr>
            </w:pPr>
            <w:r>
              <w:rPr>
                <w:rFonts w:ascii="Arial" w:eastAsia="Arial" w:hAnsi="Arial" w:cs="Arial"/>
              </w:rPr>
              <w:t>If the Supplier provide substandard item and fail to provide the</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fresh  supply,  the  payment  of  risk  purchase  (which  will  be</w:t>
            </w:r>
          </w:p>
        </w:tc>
      </w:tr>
      <w:tr w:rsidR="0098087D" w:rsidTr="003B67D5">
        <w:trPr>
          <w:trHeight w:val="288"/>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98087D">
            <w:pPr>
              <w:ind w:left="200"/>
              <w:rPr>
                <w:sz w:val="20"/>
                <w:szCs w:val="20"/>
              </w:rPr>
            </w:pPr>
            <w:r>
              <w:rPr>
                <w:rFonts w:ascii="Arial" w:eastAsia="Arial" w:hAnsi="Arial" w:cs="Arial"/>
              </w:rPr>
              <w:t>purchased by the (</w:t>
            </w:r>
            <w:r>
              <w:rPr>
                <w:rFonts w:ascii="Arial" w:eastAsia="Arial" w:hAnsi="Arial" w:cs="Arial"/>
                <w:b/>
                <w:bCs/>
              </w:rPr>
              <w:t>RIC Rawalpindi)</w:t>
            </w:r>
            <w:r>
              <w:rPr>
                <w:rFonts w:ascii="Arial" w:eastAsia="Arial" w:hAnsi="Arial" w:cs="Arial"/>
              </w:rPr>
              <w:t xml:space="preserve"> the</w:t>
            </w:r>
          </w:p>
        </w:tc>
      </w:tr>
      <w:tr w:rsidR="0098087D" w:rsidTr="003B67D5">
        <w:trPr>
          <w:trHeight w:val="293"/>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price difference shall be paid by the Supplier.</w:t>
            </w:r>
          </w:p>
        </w:tc>
      </w:tr>
      <w:tr w:rsidR="0098087D" w:rsidTr="003B67D5">
        <w:trPr>
          <w:trHeight w:val="584"/>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ind w:right="90"/>
              <w:jc w:val="right"/>
              <w:rPr>
                <w:sz w:val="20"/>
                <w:szCs w:val="20"/>
              </w:rPr>
            </w:pPr>
            <w:r>
              <w:rPr>
                <w:rFonts w:ascii="Arial" w:eastAsia="Arial" w:hAnsi="Arial" w:cs="Arial"/>
              </w:rPr>
              <w:t>4.4</w:t>
            </w:r>
          </w:p>
        </w:tc>
        <w:tc>
          <w:tcPr>
            <w:tcW w:w="6400" w:type="dxa"/>
            <w:vAlign w:val="bottom"/>
          </w:tcPr>
          <w:p w:rsidR="0098087D" w:rsidRDefault="0098087D" w:rsidP="003B67D5">
            <w:pPr>
              <w:ind w:left="200"/>
              <w:rPr>
                <w:sz w:val="20"/>
                <w:szCs w:val="20"/>
              </w:rPr>
            </w:pPr>
            <w:r>
              <w:rPr>
                <w:rFonts w:ascii="Arial" w:eastAsia="Arial" w:hAnsi="Arial" w:cs="Arial"/>
              </w:rPr>
              <w:t>In case of supply of substandard product the cost associated</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with disposal/destruction or associated handling shall be borne</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by  the  Supplier  i.e.,  removal  from  purchaser’s  premises,</w:t>
            </w:r>
          </w:p>
        </w:tc>
      </w:tr>
      <w:tr w:rsidR="0098087D" w:rsidTr="003B67D5">
        <w:trPr>
          <w:trHeight w:val="293"/>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burning, dumping, or incineration.</w:t>
            </w:r>
          </w:p>
        </w:tc>
      </w:tr>
      <w:tr w:rsidR="0098087D" w:rsidTr="003B67D5">
        <w:trPr>
          <w:trHeight w:val="581"/>
        </w:trPr>
        <w:tc>
          <w:tcPr>
            <w:tcW w:w="280" w:type="dxa"/>
            <w:vAlign w:val="bottom"/>
          </w:tcPr>
          <w:p w:rsidR="0098087D" w:rsidRDefault="0098087D" w:rsidP="003B67D5">
            <w:pPr>
              <w:rPr>
                <w:sz w:val="20"/>
                <w:szCs w:val="20"/>
              </w:rPr>
            </w:pPr>
            <w:r>
              <w:rPr>
                <w:rFonts w:ascii="Arial" w:eastAsia="Arial" w:hAnsi="Arial" w:cs="Arial"/>
                <w:b/>
                <w:bCs/>
              </w:rPr>
              <w:t>5.</w:t>
            </w:r>
          </w:p>
        </w:tc>
        <w:tc>
          <w:tcPr>
            <w:tcW w:w="1860" w:type="dxa"/>
            <w:vAlign w:val="bottom"/>
          </w:tcPr>
          <w:p w:rsidR="0098087D" w:rsidRDefault="0098087D" w:rsidP="003B67D5">
            <w:pPr>
              <w:ind w:left="80"/>
              <w:rPr>
                <w:sz w:val="20"/>
                <w:szCs w:val="20"/>
              </w:rPr>
            </w:pPr>
            <w:r>
              <w:rPr>
                <w:rFonts w:ascii="Arial" w:eastAsia="Arial" w:hAnsi="Arial" w:cs="Arial"/>
                <w:b/>
                <w:bCs/>
              </w:rPr>
              <w:t>Use of Contract</w:t>
            </w:r>
          </w:p>
        </w:tc>
        <w:tc>
          <w:tcPr>
            <w:tcW w:w="640" w:type="dxa"/>
            <w:vAlign w:val="bottom"/>
          </w:tcPr>
          <w:p w:rsidR="0098087D" w:rsidRDefault="0098087D" w:rsidP="003B67D5">
            <w:pPr>
              <w:ind w:right="90"/>
              <w:jc w:val="right"/>
              <w:rPr>
                <w:sz w:val="20"/>
                <w:szCs w:val="20"/>
              </w:rPr>
            </w:pPr>
            <w:r>
              <w:rPr>
                <w:rFonts w:ascii="Arial" w:eastAsia="Arial" w:hAnsi="Arial" w:cs="Arial"/>
              </w:rPr>
              <w:t>5.1</w:t>
            </w:r>
          </w:p>
        </w:tc>
        <w:tc>
          <w:tcPr>
            <w:tcW w:w="6400" w:type="dxa"/>
            <w:vAlign w:val="bottom"/>
          </w:tcPr>
          <w:p w:rsidR="0098087D" w:rsidRDefault="0098087D" w:rsidP="003B67D5">
            <w:pPr>
              <w:ind w:left="200"/>
              <w:rPr>
                <w:sz w:val="20"/>
                <w:szCs w:val="20"/>
              </w:rPr>
            </w:pPr>
            <w:r>
              <w:rPr>
                <w:rFonts w:ascii="Arial" w:eastAsia="Arial" w:hAnsi="Arial" w:cs="Arial"/>
              </w:rPr>
              <w:t>The Supplier shall not, without the Purchaser’s prior written</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spacing w:line="252" w:lineRule="exact"/>
              <w:ind w:left="80"/>
              <w:rPr>
                <w:sz w:val="20"/>
                <w:szCs w:val="20"/>
              </w:rPr>
            </w:pPr>
            <w:r>
              <w:rPr>
                <w:rFonts w:ascii="Arial" w:eastAsia="Arial" w:hAnsi="Arial" w:cs="Arial"/>
                <w:b/>
                <w:bCs/>
              </w:rPr>
              <w:t>Documents and</w:t>
            </w: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consent, disclose the Contract, or any provision thereof, or any</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ind w:left="80"/>
              <w:rPr>
                <w:sz w:val="20"/>
                <w:szCs w:val="20"/>
              </w:rPr>
            </w:pPr>
            <w:r>
              <w:rPr>
                <w:rFonts w:ascii="Arial" w:eastAsia="Arial" w:hAnsi="Arial" w:cs="Arial"/>
                <w:b/>
                <w:bCs/>
              </w:rPr>
              <w:t>Information.</w:t>
            </w: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specification,  plan,  drawing,  pattern,  sample,  or  information</w:t>
            </w:r>
          </w:p>
        </w:tc>
      </w:tr>
      <w:tr w:rsidR="0098087D" w:rsidTr="003B67D5">
        <w:trPr>
          <w:trHeight w:val="293"/>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furnished  by  or  on  behalf  of  the  Purchaser  in  connection</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therewith, to any person other than a person employed by the</w:t>
            </w:r>
          </w:p>
        </w:tc>
      </w:tr>
      <w:tr w:rsidR="0098087D" w:rsidTr="003B67D5">
        <w:trPr>
          <w:trHeight w:val="290"/>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Supplier in the performance of the Contract. Disclosure to any</w:t>
            </w:r>
          </w:p>
        </w:tc>
      </w:tr>
      <w:tr w:rsidR="0098087D" w:rsidTr="003B67D5">
        <w:trPr>
          <w:trHeight w:val="291"/>
        </w:trPr>
        <w:tc>
          <w:tcPr>
            <w:tcW w:w="280" w:type="dxa"/>
            <w:vAlign w:val="bottom"/>
          </w:tcPr>
          <w:p w:rsidR="0098087D" w:rsidRDefault="0098087D" w:rsidP="003B67D5">
            <w:pPr>
              <w:rPr>
                <w:sz w:val="24"/>
                <w:szCs w:val="24"/>
              </w:rPr>
            </w:pPr>
          </w:p>
        </w:tc>
        <w:tc>
          <w:tcPr>
            <w:tcW w:w="1860" w:type="dxa"/>
            <w:vAlign w:val="bottom"/>
          </w:tcPr>
          <w:p w:rsidR="0098087D" w:rsidRDefault="0098087D" w:rsidP="003B67D5">
            <w:pPr>
              <w:rPr>
                <w:sz w:val="24"/>
                <w:szCs w:val="24"/>
              </w:rPr>
            </w:pPr>
          </w:p>
        </w:tc>
        <w:tc>
          <w:tcPr>
            <w:tcW w:w="64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such employed person shall be made in confidence and shall</w:t>
            </w:r>
          </w:p>
        </w:tc>
      </w:tr>
    </w:tbl>
    <w:p w:rsidR="0098087D" w:rsidRDefault="0098087D" w:rsidP="0098087D">
      <w:pPr>
        <w:spacing w:line="48" w:lineRule="exact"/>
        <w:rPr>
          <w:sz w:val="20"/>
          <w:szCs w:val="20"/>
        </w:rPr>
      </w:pPr>
    </w:p>
    <w:p w:rsidR="0098087D" w:rsidRDefault="0098087D" w:rsidP="0098087D">
      <w:pPr>
        <w:spacing w:line="267" w:lineRule="auto"/>
        <w:ind w:left="2980"/>
        <w:rPr>
          <w:sz w:val="20"/>
          <w:szCs w:val="20"/>
        </w:rPr>
      </w:pPr>
      <w:r>
        <w:rPr>
          <w:rFonts w:ascii="Arial" w:eastAsia="Arial" w:hAnsi="Arial" w:cs="Arial"/>
        </w:rPr>
        <w:t>extend only so far as may be necessary for purposes of such performance.</w:t>
      </w:r>
    </w:p>
    <w:p w:rsidR="0098087D" w:rsidRDefault="0098087D" w:rsidP="0098087D">
      <w:pPr>
        <w:spacing w:line="308" w:lineRule="exact"/>
        <w:rPr>
          <w:sz w:val="20"/>
          <w:szCs w:val="20"/>
        </w:rPr>
      </w:pPr>
    </w:p>
    <w:p w:rsidR="0098087D" w:rsidRDefault="0098087D" w:rsidP="008B7EBC">
      <w:pPr>
        <w:numPr>
          <w:ilvl w:val="0"/>
          <w:numId w:val="78"/>
        </w:numPr>
        <w:tabs>
          <w:tab w:val="left" w:pos="2980"/>
        </w:tabs>
        <w:spacing w:line="272" w:lineRule="auto"/>
        <w:ind w:left="2980" w:hanging="712"/>
        <w:jc w:val="both"/>
        <w:rPr>
          <w:rFonts w:ascii="Arial" w:eastAsia="Arial" w:hAnsi="Arial" w:cs="Arial"/>
        </w:rPr>
      </w:pPr>
      <w:r>
        <w:rPr>
          <w:rFonts w:ascii="Arial" w:eastAsia="Arial" w:hAnsi="Arial" w:cs="Arial"/>
        </w:rPr>
        <w:t>The Supplier shall not, without the Purchaser’s prior written consent, make use of any document or information enumerated in GCC Clause 5.1 except for purposes of performing the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9" w:lineRule="exact"/>
        <w:rPr>
          <w:sz w:val="20"/>
          <w:szCs w:val="20"/>
        </w:rPr>
      </w:pPr>
      <w:bookmarkStart w:id="100" w:name="page57"/>
      <w:bookmarkEnd w:id="100"/>
    </w:p>
    <w:p w:rsidR="0098087D" w:rsidRDefault="0098087D" w:rsidP="0098087D">
      <w:pPr>
        <w:spacing w:line="239" w:lineRule="auto"/>
        <w:ind w:left="2980"/>
        <w:rPr>
          <w:sz w:val="20"/>
          <w:szCs w:val="20"/>
        </w:rPr>
      </w:pPr>
      <w:r>
        <w:rPr>
          <w:rFonts w:ascii="Arial" w:eastAsia="Arial" w:hAnsi="Arial" w:cs="Arial"/>
        </w:rPr>
        <w:t>Contract.</w:t>
      </w:r>
    </w:p>
    <w:p w:rsidR="0098087D" w:rsidRDefault="0098087D" w:rsidP="0098087D">
      <w:pPr>
        <w:spacing w:line="47" w:lineRule="exact"/>
        <w:rPr>
          <w:sz w:val="20"/>
          <w:szCs w:val="20"/>
        </w:rPr>
      </w:pPr>
    </w:p>
    <w:p w:rsidR="0098087D" w:rsidRDefault="0098087D" w:rsidP="008B7EBC">
      <w:pPr>
        <w:numPr>
          <w:ilvl w:val="0"/>
          <w:numId w:val="79"/>
        </w:numPr>
        <w:tabs>
          <w:tab w:val="left" w:pos="2980"/>
        </w:tabs>
        <w:spacing w:line="269" w:lineRule="auto"/>
        <w:ind w:left="2980" w:hanging="712"/>
        <w:jc w:val="both"/>
        <w:rPr>
          <w:rFonts w:ascii="Arial" w:eastAsia="Arial" w:hAnsi="Arial" w:cs="Arial"/>
        </w:rPr>
      </w:pPr>
      <w:r>
        <w:rPr>
          <w:rFonts w:ascii="Arial" w:eastAsia="Arial" w:hAnsi="Arial" w:cs="Arial"/>
        </w:rPr>
        <w:t>Any document, other than the Contract itself, enumerated in GCC Clause 5.1 shall remain the property of the Purchaser and</w:t>
      </w:r>
    </w:p>
    <w:p w:rsidR="0098087D" w:rsidRDefault="0098087D" w:rsidP="0098087D">
      <w:pPr>
        <w:spacing w:line="16" w:lineRule="exact"/>
        <w:rPr>
          <w:sz w:val="20"/>
          <w:szCs w:val="20"/>
        </w:rPr>
      </w:pPr>
    </w:p>
    <w:p w:rsidR="0098087D" w:rsidRDefault="0098087D" w:rsidP="0098087D">
      <w:pPr>
        <w:spacing w:line="271" w:lineRule="auto"/>
        <w:ind w:left="2980"/>
        <w:jc w:val="both"/>
        <w:rPr>
          <w:sz w:val="20"/>
          <w:szCs w:val="20"/>
        </w:rPr>
      </w:pPr>
      <w:r>
        <w:rPr>
          <w:rFonts w:ascii="Arial" w:eastAsia="Arial" w:hAnsi="Arial" w:cs="Arial"/>
        </w:rPr>
        <w:t>shall be returned (all copies) to the Purchaser on completion of the Supplier’s performance under the Contract if so required by the Purchaser.</w:t>
      </w:r>
    </w:p>
    <w:p w:rsidR="0098087D" w:rsidRDefault="0098087D" w:rsidP="0098087D">
      <w:pPr>
        <w:spacing w:line="6" w:lineRule="exact"/>
        <w:rPr>
          <w:sz w:val="20"/>
          <w:szCs w:val="20"/>
        </w:rPr>
      </w:pPr>
    </w:p>
    <w:p w:rsidR="0098087D" w:rsidRDefault="0098087D" w:rsidP="0098087D">
      <w:pPr>
        <w:spacing w:line="239" w:lineRule="auto"/>
        <w:ind w:left="2260"/>
        <w:rPr>
          <w:sz w:val="20"/>
          <w:szCs w:val="20"/>
        </w:rPr>
      </w:pPr>
      <w:r>
        <w:rPr>
          <w:rFonts w:ascii="Arial" w:eastAsia="Arial" w:hAnsi="Arial" w:cs="Arial"/>
        </w:rPr>
        <w:t>5.4</w:t>
      </w:r>
    </w:p>
    <w:p w:rsidR="0098087D" w:rsidRDefault="0098087D" w:rsidP="0098087D">
      <w:pPr>
        <w:spacing w:line="240" w:lineRule="exact"/>
        <w:rPr>
          <w:sz w:val="20"/>
          <w:szCs w:val="20"/>
        </w:rPr>
      </w:pPr>
    </w:p>
    <w:tbl>
      <w:tblPr>
        <w:tblW w:w="0" w:type="auto"/>
        <w:tblLayout w:type="fixed"/>
        <w:tblCellMar>
          <w:left w:w="0" w:type="dxa"/>
          <w:right w:w="0" w:type="dxa"/>
        </w:tblCellMar>
        <w:tblLook w:val="04A0"/>
      </w:tblPr>
      <w:tblGrid>
        <w:gridCol w:w="280"/>
        <w:gridCol w:w="1880"/>
        <w:gridCol w:w="620"/>
        <w:gridCol w:w="6400"/>
      </w:tblGrid>
      <w:tr w:rsidR="0098087D" w:rsidTr="003B67D5">
        <w:trPr>
          <w:trHeight w:val="253"/>
        </w:trPr>
        <w:tc>
          <w:tcPr>
            <w:tcW w:w="280" w:type="dxa"/>
            <w:vAlign w:val="bottom"/>
          </w:tcPr>
          <w:p w:rsidR="0098087D" w:rsidRDefault="0098087D" w:rsidP="003B67D5">
            <w:pPr>
              <w:rPr>
                <w:sz w:val="21"/>
                <w:szCs w:val="21"/>
              </w:rPr>
            </w:pPr>
          </w:p>
        </w:tc>
        <w:tc>
          <w:tcPr>
            <w:tcW w:w="1880" w:type="dxa"/>
            <w:vAlign w:val="bottom"/>
          </w:tcPr>
          <w:p w:rsidR="0098087D" w:rsidRDefault="0098087D" w:rsidP="003B67D5">
            <w:pPr>
              <w:rPr>
                <w:sz w:val="21"/>
                <w:szCs w:val="21"/>
              </w:rPr>
            </w:pPr>
          </w:p>
        </w:tc>
        <w:tc>
          <w:tcPr>
            <w:tcW w:w="620" w:type="dxa"/>
            <w:vAlign w:val="bottom"/>
          </w:tcPr>
          <w:p w:rsidR="0098087D" w:rsidRDefault="0098087D" w:rsidP="003B67D5">
            <w:pPr>
              <w:rPr>
                <w:sz w:val="21"/>
                <w:szCs w:val="21"/>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The  Supplier  shall  permit  the  Purchaser  to  inspect  the</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Supplier’s accounts and records relating to the performance of</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the Supplier.</w:t>
            </w:r>
          </w:p>
        </w:tc>
      </w:tr>
      <w:tr w:rsidR="0098087D" w:rsidTr="003B67D5">
        <w:trPr>
          <w:trHeight w:val="783"/>
        </w:trPr>
        <w:tc>
          <w:tcPr>
            <w:tcW w:w="280" w:type="dxa"/>
            <w:vAlign w:val="bottom"/>
          </w:tcPr>
          <w:p w:rsidR="0098087D" w:rsidRDefault="0098087D" w:rsidP="003B67D5">
            <w:pPr>
              <w:spacing w:line="252" w:lineRule="exact"/>
              <w:rPr>
                <w:sz w:val="20"/>
                <w:szCs w:val="20"/>
              </w:rPr>
            </w:pPr>
            <w:r>
              <w:rPr>
                <w:rFonts w:ascii="Arial" w:eastAsia="Arial" w:hAnsi="Arial" w:cs="Arial"/>
                <w:b/>
                <w:bCs/>
              </w:rPr>
              <w:t>6.</w:t>
            </w:r>
          </w:p>
        </w:tc>
        <w:tc>
          <w:tcPr>
            <w:tcW w:w="1880" w:type="dxa"/>
            <w:vAlign w:val="bottom"/>
          </w:tcPr>
          <w:p w:rsidR="0098087D" w:rsidRDefault="0098087D" w:rsidP="003B67D5">
            <w:pPr>
              <w:spacing w:line="252" w:lineRule="exact"/>
              <w:ind w:left="80"/>
              <w:rPr>
                <w:sz w:val="20"/>
                <w:szCs w:val="20"/>
              </w:rPr>
            </w:pPr>
            <w:r>
              <w:rPr>
                <w:rFonts w:ascii="Arial" w:eastAsia="Arial" w:hAnsi="Arial" w:cs="Arial"/>
                <w:b/>
                <w:bCs/>
              </w:rPr>
              <w:t>Patent Rights</w:t>
            </w:r>
          </w:p>
        </w:tc>
        <w:tc>
          <w:tcPr>
            <w:tcW w:w="620" w:type="dxa"/>
            <w:vAlign w:val="bottom"/>
          </w:tcPr>
          <w:p w:rsidR="0098087D" w:rsidRDefault="0098087D" w:rsidP="003B67D5">
            <w:pPr>
              <w:spacing w:line="252" w:lineRule="exact"/>
              <w:ind w:right="90"/>
              <w:jc w:val="right"/>
              <w:rPr>
                <w:sz w:val="20"/>
                <w:szCs w:val="20"/>
              </w:rPr>
            </w:pPr>
            <w:r>
              <w:rPr>
                <w:rFonts w:ascii="Arial" w:eastAsia="Arial" w:hAnsi="Arial" w:cs="Arial"/>
              </w:rPr>
              <w:t>6.1</w:t>
            </w: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The Supplier shall indemnify the Purchaser against all third-</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party claims of infringement of patent, trademark, or industrial</w:t>
            </w:r>
          </w:p>
        </w:tc>
      </w:tr>
      <w:tr w:rsidR="0098087D" w:rsidTr="003B67D5">
        <w:trPr>
          <w:trHeight w:val="293"/>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design rights arising from use of the Goods or any part thereof</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in the country.</w:t>
            </w:r>
          </w:p>
        </w:tc>
      </w:tr>
      <w:tr w:rsidR="0098087D" w:rsidTr="003B67D5">
        <w:trPr>
          <w:trHeight w:val="581"/>
        </w:trPr>
        <w:tc>
          <w:tcPr>
            <w:tcW w:w="2160" w:type="dxa"/>
            <w:gridSpan w:val="2"/>
            <w:vAlign w:val="bottom"/>
          </w:tcPr>
          <w:p w:rsidR="0098087D" w:rsidRDefault="0098087D" w:rsidP="003B67D5">
            <w:pPr>
              <w:rPr>
                <w:sz w:val="20"/>
                <w:szCs w:val="20"/>
              </w:rPr>
            </w:pPr>
            <w:r>
              <w:rPr>
                <w:rFonts w:ascii="Arial" w:eastAsia="Arial" w:hAnsi="Arial" w:cs="Arial"/>
                <w:b/>
                <w:bCs/>
              </w:rPr>
              <w:t>7. Submission of</w:t>
            </w:r>
          </w:p>
        </w:tc>
        <w:tc>
          <w:tcPr>
            <w:tcW w:w="620" w:type="dxa"/>
            <w:vAlign w:val="bottom"/>
          </w:tcPr>
          <w:p w:rsidR="0098087D" w:rsidRDefault="0098087D" w:rsidP="003B67D5">
            <w:pPr>
              <w:ind w:right="90"/>
              <w:jc w:val="right"/>
              <w:rPr>
                <w:sz w:val="20"/>
                <w:szCs w:val="20"/>
              </w:rPr>
            </w:pPr>
            <w:r>
              <w:rPr>
                <w:rFonts w:ascii="Arial" w:eastAsia="Arial" w:hAnsi="Arial" w:cs="Arial"/>
              </w:rPr>
              <w:t>7.1</w:t>
            </w:r>
          </w:p>
        </w:tc>
        <w:tc>
          <w:tcPr>
            <w:tcW w:w="6400" w:type="dxa"/>
            <w:vAlign w:val="bottom"/>
          </w:tcPr>
          <w:p w:rsidR="0098087D" w:rsidRDefault="0098087D" w:rsidP="003B67D5">
            <w:pPr>
              <w:ind w:left="200"/>
              <w:rPr>
                <w:sz w:val="20"/>
                <w:szCs w:val="20"/>
              </w:rPr>
            </w:pPr>
            <w:r>
              <w:rPr>
                <w:rFonts w:ascii="Arial" w:eastAsia="Arial" w:hAnsi="Arial" w:cs="Arial"/>
              </w:rPr>
              <w:t>Before  commencing  supplies,  the  Supplier  shall  provide</w:t>
            </w:r>
          </w:p>
        </w:tc>
      </w:tr>
      <w:tr w:rsidR="0098087D" w:rsidTr="003B67D5">
        <w:trPr>
          <w:trHeight w:val="293"/>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ind w:left="80"/>
              <w:rPr>
                <w:sz w:val="20"/>
                <w:szCs w:val="20"/>
              </w:rPr>
            </w:pPr>
            <w:r>
              <w:rPr>
                <w:rFonts w:ascii="Arial" w:eastAsia="Arial" w:hAnsi="Arial" w:cs="Arial"/>
                <w:b/>
                <w:bCs/>
              </w:rPr>
              <w:t>Samples</w:t>
            </w: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samples free of cost, if and as specified in the Schedule of</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Requirements of the product to the designated office or staff,</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as the case may be.</w:t>
            </w:r>
          </w:p>
        </w:tc>
      </w:tr>
      <w:tr w:rsidR="0098087D" w:rsidTr="003B67D5">
        <w:trPr>
          <w:trHeight w:val="581"/>
        </w:trPr>
        <w:tc>
          <w:tcPr>
            <w:tcW w:w="2160" w:type="dxa"/>
            <w:gridSpan w:val="2"/>
            <w:vAlign w:val="bottom"/>
          </w:tcPr>
          <w:p w:rsidR="0098087D" w:rsidRDefault="0098087D" w:rsidP="003B67D5">
            <w:pPr>
              <w:rPr>
                <w:sz w:val="20"/>
                <w:szCs w:val="20"/>
              </w:rPr>
            </w:pPr>
            <w:r>
              <w:rPr>
                <w:rFonts w:ascii="Arial" w:eastAsia="Arial" w:hAnsi="Arial" w:cs="Arial"/>
                <w:b/>
                <w:bCs/>
              </w:rPr>
              <w:t>8. Ensuring</w:t>
            </w:r>
          </w:p>
        </w:tc>
        <w:tc>
          <w:tcPr>
            <w:tcW w:w="620" w:type="dxa"/>
            <w:vAlign w:val="bottom"/>
          </w:tcPr>
          <w:p w:rsidR="0098087D" w:rsidRDefault="0098087D" w:rsidP="003B67D5">
            <w:pPr>
              <w:ind w:right="90"/>
              <w:jc w:val="right"/>
              <w:rPr>
                <w:sz w:val="20"/>
                <w:szCs w:val="20"/>
              </w:rPr>
            </w:pPr>
            <w:r>
              <w:rPr>
                <w:rFonts w:ascii="Arial" w:eastAsia="Arial" w:hAnsi="Arial" w:cs="Arial"/>
              </w:rPr>
              <w:t>8.1</w:t>
            </w:r>
          </w:p>
        </w:tc>
        <w:tc>
          <w:tcPr>
            <w:tcW w:w="6400" w:type="dxa"/>
            <w:vAlign w:val="bottom"/>
          </w:tcPr>
          <w:p w:rsidR="0098087D" w:rsidRDefault="0098087D" w:rsidP="003B67D5">
            <w:pPr>
              <w:ind w:left="200"/>
              <w:rPr>
                <w:sz w:val="20"/>
                <w:szCs w:val="20"/>
              </w:rPr>
            </w:pPr>
            <w:r>
              <w:rPr>
                <w:rFonts w:ascii="Arial" w:eastAsia="Arial" w:hAnsi="Arial" w:cs="Arial"/>
              </w:rPr>
              <w:t>To ensure storage arrangements for the intended supplies, the</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ind w:left="80"/>
              <w:rPr>
                <w:sz w:val="20"/>
                <w:szCs w:val="20"/>
              </w:rPr>
            </w:pPr>
            <w:r>
              <w:rPr>
                <w:rFonts w:ascii="Arial" w:eastAsia="Arial" w:hAnsi="Arial" w:cs="Arial"/>
                <w:b/>
                <w:bCs/>
              </w:rPr>
              <w:t>storage</w:t>
            </w: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 xml:space="preserve">Supplier shall inform the Purchaser at least </w:t>
            </w:r>
            <w:r>
              <w:rPr>
                <w:rFonts w:ascii="Arial" w:eastAsia="Arial" w:hAnsi="Arial" w:cs="Arial"/>
                <w:b/>
                <w:bCs/>
              </w:rPr>
              <w:t>0ne (01) week</w:t>
            </w:r>
            <w:r>
              <w:rPr>
                <w:rFonts w:ascii="Arial" w:eastAsia="Arial" w:hAnsi="Arial" w:cs="Arial"/>
              </w:rPr>
              <w:t xml:space="preserve"> in</w:t>
            </w:r>
          </w:p>
        </w:tc>
      </w:tr>
      <w:tr w:rsidR="0098087D" w:rsidTr="003B67D5">
        <w:trPr>
          <w:trHeight w:val="293"/>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ind w:left="80"/>
              <w:rPr>
                <w:sz w:val="20"/>
                <w:szCs w:val="20"/>
              </w:rPr>
            </w:pPr>
            <w:r>
              <w:rPr>
                <w:rFonts w:ascii="Arial" w:eastAsia="Arial" w:hAnsi="Arial" w:cs="Arial"/>
                <w:b/>
                <w:bCs/>
              </w:rPr>
              <w:t>arrangements</w:t>
            </w: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advance.  However,  in  case  no  space  is  available  at  the</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Purchaser’s  premises  at  the  time  of  supply,  the  Purchaser</w:t>
            </w:r>
          </w:p>
        </w:tc>
      </w:tr>
      <w:tr w:rsidR="0098087D" w:rsidTr="003B67D5">
        <w:trPr>
          <w:trHeight w:val="288"/>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 xml:space="preserve">shall, at least </w:t>
            </w:r>
            <w:r>
              <w:rPr>
                <w:rFonts w:ascii="Arial" w:eastAsia="Arial" w:hAnsi="Arial" w:cs="Arial"/>
                <w:b/>
                <w:bCs/>
              </w:rPr>
              <w:t>02 days</w:t>
            </w:r>
            <w:r>
              <w:rPr>
                <w:rFonts w:ascii="Arial" w:eastAsia="Arial" w:hAnsi="Arial" w:cs="Arial"/>
              </w:rPr>
              <w:t xml:space="preserve"> prior to such situation, shall inform the</w:t>
            </w:r>
          </w:p>
        </w:tc>
      </w:tr>
      <w:tr w:rsidR="0098087D" w:rsidTr="003B67D5">
        <w:trPr>
          <w:trHeight w:val="295"/>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Supplier, in writing, of the possible time frame of availability of</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space by which the supplies can be made. In case the Supplier</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abides by the given time frame it shall not be penalized for</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delay.</w:t>
            </w:r>
          </w:p>
        </w:tc>
      </w:tr>
      <w:tr w:rsidR="0098087D" w:rsidTr="003B67D5">
        <w:trPr>
          <w:trHeight w:val="418"/>
        </w:trPr>
        <w:tc>
          <w:tcPr>
            <w:tcW w:w="280" w:type="dxa"/>
            <w:vAlign w:val="bottom"/>
          </w:tcPr>
          <w:p w:rsidR="0098087D" w:rsidRDefault="0098087D" w:rsidP="003B67D5">
            <w:pPr>
              <w:spacing w:line="252" w:lineRule="exact"/>
              <w:rPr>
                <w:sz w:val="20"/>
                <w:szCs w:val="20"/>
              </w:rPr>
            </w:pPr>
            <w:r>
              <w:rPr>
                <w:rFonts w:ascii="Arial" w:eastAsia="Arial" w:hAnsi="Arial" w:cs="Arial"/>
                <w:b/>
                <w:bCs/>
              </w:rPr>
              <w:t>9.</w:t>
            </w:r>
          </w:p>
        </w:tc>
        <w:tc>
          <w:tcPr>
            <w:tcW w:w="1880" w:type="dxa"/>
            <w:vAlign w:val="bottom"/>
          </w:tcPr>
          <w:p w:rsidR="0098087D" w:rsidRDefault="0098087D" w:rsidP="003B67D5">
            <w:pPr>
              <w:spacing w:line="252" w:lineRule="exact"/>
              <w:ind w:left="80"/>
              <w:rPr>
                <w:sz w:val="20"/>
                <w:szCs w:val="20"/>
              </w:rPr>
            </w:pPr>
            <w:r>
              <w:rPr>
                <w:rFonts w:ascii="Arial" w:eastAsia="Arial" w:hAnsi="Arial" w:cs="Arial"/>
                <w:b/>
                <w:bCs/>
              </w:rPr>
              <w:t>Inspections and</w:t>
            </w:r>
          </w:p>
        </w:tc>
        <w:tc>
          <w:tcPr>
            <w:tcW w:w="620" w:type="dxa"/>
            <w:vAlign w:val="bottom"/>
          </w:tcPr>
          <w:p w:rsidR="0098087D" w:rsidRDefault="0098087D" w:rsidP="003B67D5">
            <w:pPr>
              <w:spacing w:line="252" w:lineRule="exact"/>
              <w:ind w:right="90"/>
              <w:jc w:val="right"/>
              <w:rPr>
                <w:sz w:val="20"/>
                <w:szCs w:val="20"/>
              </w:rPr>
            </w:pPr>
            <w:r>
              <w:rPr>
                <w:rFonts w:ascii="Arial" w:eastAsia="Arial" w:hAnsi="Arial" w:cs="Arial"/>
              </w:rPr>
              <w:t>9.1</w:t>
            </w:r>
          </w:p>
        </w:tc>
        <w:tc>
          <w:tcPr>
            <w:tcW w:w="6400" w:type="dxa"/>
            <w:vAlign w:val="bottom"/>
          </w:tcPr>
          <w:p w:rsidR="0098087D" w:rsidRDefault="0098087D" w:rsidP="003B67D5">
            <w:pPr>
              <w:spacing w:line="252" w:lineRule="exact"/>
              <w:ind w:left="200"/>
              <w:rPr>
                <w:sz w:val="20"/>
                <w:szCs w:val="20"/>
              </w:rPr>
            </w:pPr>
            <w:r>
              <w:rPr>
                <w:rFonts w:ascii="Arial" w:eastAsia="Arial" w:hAnsi="Arial" w:cs="Arial"/>
              </w:rPr>
              <w:t>The  Purchaser  or  its  representative  shall  have  the  right  to</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ind w:left="80"/>
              <w:rPr>
                <w:sz w:val="20"/>
                <w:szCs w:val="20"/>
              </w:rPr>
            </w:pPr>
            <w:r>
              <w:rPr>
                <w:rFonts w:ascii="Arial" w:eastAsia="Arial" w:hAnsi="Arial" w:cs="Arial"/>
                <w:b/>
                <w:bCs/>
              </w:rPr>
              <w:t>Tests</w:t>
            </w: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inspect  and  /  or  to  test  the  goods  in  accordance  with  the</w:t>
            </w:r>
          </w:p>
        </w:tc>
      </w:tr>
      <w:tr w:rsidR="0098087D" w:rsidTr="003B67D5">
        <w:trPr>
          <w:trHeight w:val="293"/>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procedure given in the SCC to confirm their conformity to the</w:t>
            </w:r>
          </w:p>
        </w:tc>
      </w:tr>
      <w:tr w:rsidR="0098087D" w:rsidTr="003B67D5">
        <w:trPr>
          <w:trHeight w:val="290"/>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rPr>
                <w:sz w:val="24"/>
                <w:szCs w:val="24"/>
              </w:rPr>
            </w:pPr>
          </w:p>
        </w:tc>
        <w:tc>
          <w:tcPr>
            <w:tcW w:w="6400" w:type="dxa"/>
            <w:vAlign w:val="bottom"/>
          </w:tcPr>
          <w:p w:rsidR="0098087D" w:rsidRDefault="0098087D" w:rsidP="003B67D5">
            <w:pPr>
              <w:ind w:left="200"/>
              <w:rPr>
                <w:sz w:val="20"/>
                <w:szCs w:val="20"/>
              </w:rPr>
            </w:pPr>
            <w:r>
              <w:rPr>
                <w:rFonts w:ascii="Arial" w:eastAsia="Arial" w:hAnsi="Arial" w:cs="Arial"/>
              </w:rPr>
              <w:t>Contract specifications at no extra cost to the Purchaser.</w:t>
            </w:r>
          </w:p>
        </w:tc>
      </w:tr>
      <w:tr w:rsidR="0098087D" w:rsidTr="003B67D5">
        <w:trPr>
          <w:trHeight w:val="411"/>
        </w:trPr>
        <w:tc>
          <w:tcPr>
            <w:tcW w:w="280" w:type="dxa"/>
            <w:vAlign w:val="bottom"/>
          </w:tcPr>
          <w:p w:rsidR="0098087D" w:rsidRDefault="0098087D" w:rsidP="003B67D5">
            <w:pPr>
              <w:rPr>
                <w:sz w:val="24"/>
                <w:szCs w:val="24"/>
              </w:rPr>
            </w:pPr>
          </w:p>
        </w:tc>
        <w:tc>
          <w:tcPr>
            <w:tcW w:w="1880" w:type="dxa"/>
            <w:vAlign w:val="bottom"/>
          </w:tcPr>
          <w:p w:rsidR="0098087D" w:rsidRDefault="0098087D" w:rsidP="003B67D5">
            <w:pPr>
              <w:rPr>
                <w:sz w:val="24"/>
                <w:szCs w:val="24"/>
              </w:rPr>
            </w:pPr>
          </w:p>
        </w:tc>
        <w:tc>
          <w:tcPr>
            <w:tcW w:w="620" w:type="dxa"/>
            <w:vAlign w:val="bottom"/>
          </w:tcPr>
          <w:p w:rsidR="0098087D" w:rsidRDefault="0098087D" w:rsidP="003B67D5">
            <w:pPr>
              <w:ind w:right="90"/>
              <w:jc w:val="right"/>
              <w:rPr>
                <w:sz w:val="20"/>
                <w:szCs w:val="20"/>
              </w:rPr>
            </w:pPr>
            <w:r>
              <w:rPr>
                <w:rFonts w:ascii="Arial" w:eastAsia="Arial" w:hAnsi="Arial" w:cs="Arial"/>
              </w:rPr>
              <w:t>9.2</w:t>
            </w:r>
          </w:p>
        </w:tc>
        <w:tc>
          <w:tcPr>
            <w:tcW w:w="6400" w:type="dxa"/>
            <w:vAlign w:val="bottom"/>
          </w:tcPr>
          <w:p w:rsidR="0098087D" w:rsidRDefault="0098087D" w:rsidP="003B67D5">
            <w:pPr>
              <w:ind w:left="200"/>
              <w:rPr>
                <w:sz w:val="20"/>
                <w:szCs w:val="20"/>
              </w:rPr>
            </w:pPr>
            <w:r>
              <w:rPr>
                <w:rFonts w:ascii="Arial" w:eastAsia="Arial" w:hAnsi="Arial" w:cs="Arial"/>
              </w:rPr>
              <w:t>All costs associated with testing shall be borne by the Supplier.</w:t>
            </w:r>
          </w:p>
        </w:tc>
      </w:tr>
    </w:tbl>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1" w:name="page58"/>
      <w:bookmarkEnd w:id="101"/>
    </w:p>
    <w:p w:rsidR="0098087D" w:rsidRDefault="0098087D" w:rsidP="008B7EBC">
      <w:pPr>
        <w:numPr>
          <w:ilvl w:val="0"/>
          <w:numId w:val="80"/>
        </w:numPr>
        <w:tabs>
          <w:tab w:val="left" w:pos="2980"/>
        </w:tabs>
        <w:spacing w:line="274" w:lineRule="auto"/>
        <w:ind w:left="2980" w:right="20" w:hanging="712"/>
        <w:jc w:val="both"/>
        <w:rPr>
          <w:rFonts w:ascii="Arial" w:eastAsia="Arial" w:hAnsi="Arial" w:cs="Arial"/>
        </w:rPr>
      </w:pPr>
      <w:r>
        <w:rPr>
          <w:rFonts w:ascii="Arial" w:eastAsia="Arial" w:hAnsi="Arial" w:cs="Arial"/>
        </w:rPr>
        <w:t>The Purchaser’s right to inspect, test and, where necessary, reject the goods after the goods either at Supplier’s premises or upon arrival at Purchaser’s destinations shall in no way be limited or waived by reason of the goods having previously been inspected, tested, and passed by the Purchaser or its representative prior to the goods delivery from the point of Supply or manufacturing.</w:t>
      </w:r>
    </w:p>
    <w:p w:rsidR="0098087D" w:rsidRDefault="0098087D" w:rsidP="0098087D">
      <w:pPr>
        <w:spacing w:line="298" w:lineRule="exact"/>
        <w:rPr>
          <w:sz w:val="20"/>
          <w:szCs w:val="20"/>
        </w:rPr>
      </w:pPr>
    </w:p>
    <w:tbl>
      <w:tblPr>
        <w:tblW w:w="0" w:type="auto"/>
        <w:tblLayout w:type="fixed"/>
        <w:tblCellMar>
          <w:left w:w="0" w:type="dxa"/>
          <w:right w:w="0" w:type="dxa"/>
        </w:tblCellMar>
        <w:tblLook w:val="04A0"/>
      </w:tblPr>
      <w:tblGrid>
        <w:gridCol w:w="2100"/>
        <w:gridCol w:w="740"/>
        <w:gridCol w:w="6360"/>
      </w:tblGrid>
      <w:tr w:rsidR="0098087D" w:rsidTr="003B67D5">
        <w:trPr>
          <w:trHeight w:val="253"/>
        </w:trPr>
        <w:tc>
          <w:tcPr>
            <w:tcW w:w="2100" w:type="dxa"/>
            <w:vAlign w:val="bottom"/>
          </w:tcPr>
          <w:p w:rsidR="0098087D" w:rsidRDefault="0098087D" w:rsidP="003B67D5">
            <w:pPr>
              <w:rPr>
                <w:sz w:val="21"/>
                <w:szCs w:val="21"/>
              </w:rPr>
            </w:pPr>
          </w:p>
        </w:tc>
        <w:tc>
          <w:tcPr>
            <w:tcW w:w="740" w:type="dxa"/>
            <w:vAlign w:val="bottom"/>
          </w:tcPr>
          <w:p w:rsidR="0098087D" w:rsidRDefault="0098087D" w:rsidP="003B67D5">
            <w:pPr>
              <w:rPr>
                <w:sz w:val="21"/>
                <w:szCs w:val="21"/>
              </w:rPr>
            </w:pPr>
          </w:p>
        </w:tc>
        <w:tc>
          <w:tcPr>
            <w:tcW w:w="6360" w:type="dxa"/>
            <w:vAlign w:val="bottom"/>
          </w:tcPr>
          <w:p w:rsidR="0098087D" w:rsidRDefault="0098087D" w:rsidP="003B67D5">
            <w:pPr>
              <w:spacing w:line="252" w:lineRule="exact"/>
              <w:ind w:left="140"/>
              <w:rPr>
                <w:sz w:val="20"/>
                <w:szCs w:val="20"/>
              </w:rPr>
            </w:pPr>
            <w:r>
              <w:rPr>
                <w:rFonts w:ascii="Arial" w:eastAsia="Arial" w:hAnsi="Arial" w:cs="Arial"/>
              </w:rPr>
              <w:t>Nothing in GCC Clause 9 shall in any way release the Supplier</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spacing w:line="252" w:lineRule="exact"/>
              <w:ind w:left="140"/>
              <w:rPr>
                <w:sz w:val="20"/>
                <w:szCs w:val="20"/>
              </w:rPr>
            </w:pPr>
            <w:r>
              <w:rPr>
                <w:rFonts w:ascii="Arial" w:eastAsia="Arial" w:hAnsi="Arial" w:cs="Arial"/>
              </w:rPr>
              <w:t>from any warranty or other obligations under this Contract.</w:t>
            </w:r>
          </w:p>
        </w:tc>
      </w:tr>
      <w:tr w:rsidR="0098087D" w:rsidTr="003B67D5">
        <w:trPr>
          <w:trHeight w:val="583"/>
        </w:trPr>
        <w:tc>
          <w:tcPr>
            <w:tcW w:w="2100" w:type="dxa"/>
            <w:vAlign w:val="bottom"/>
          </w:tcPr>
          <w:p w:rsidR="0098087D" w:rsidRDefault="0098087D" w:rsidP="003B67D5">
            <w:pPr>
              <w:spacing w:line="252" w:lineRule="exact"/>
              <w:rPr>
                <w:sz w:val="20"/>
                <w:szCs w:val="20"/>
              </w:rPr>
            </w:pPr>
            <w:r>
              <w:rPr>
                <w:rFonts w:ascii="Arial" w:eastAsia="Arial" w:hAnsi="Arial" w:cs="Arial"/>
                <w:b/>
                <w:bCs/>
              </w:rPr>
              <w:t>10. Delivery and</w:t>
            </w:r>
          </w:p>
        </w:tc>
        <w:tc>
          <w:tcPr>
            <w:tcW w:w="740" w:type="dxa"/>
            <w:vAlign w:val="bottom"/>
          </w:tcPr>
          <w:p w:rsidR="0098087D" w:rsidRDefault="0098087D" w:rsidP="003B67D5">
            <w:pPr>
              <w:spacing w:line="252" w:lineRule="exact"/>
              <w:ind w:right="30"/>
              <w:jc w:val="right"/>
              <w:rPr>
                <w:sz w:val="20"/>
                <w:szCs w:val="20"/>
              </w:rPr>
            </w:pPr>
            <w:r>
              <w:rPr>
                <w:rFonts w:ascii="Arial" w:eastAsia="Arial" w:hAnsi="Arial" w:cs="Arial"/>
              </w:rPr>
              <w:t>10.1</w:t>
            </w:r>
          </w:p>
        </w:tc>
        <w:tc>
          <w:tcPr>
            <w:tcW w:w="6360" w:type="dxa"/>
            <w:vAlign w:val="bottom"/>
          </w:tcPr>
          <w:p w:rsidR="0098087D" w:rsidRDefault="0098087D" w:rsidP="003B67D5">
            <w:pPr>
              <w:spacing w:line="252" w:lineRule="exact"/>
              <w:ind w:left="140"/>
              <w:rPr>
                <w:sz w:val="20"/>
                <w:szCs w:val="20"/>
              </w:rPr>
            </w:pPr>
            <w:r>
              <w:rPr>
                <w:rFonts w:ascii="Arial" w:eastAsia="Arial" w:hAnsi="Arial" w:cs="Arial"/>
              </w:rPr>
              <w:t>The  Supplier  in  accordance  with  the  terms  and  manner</w:t>
            </w:r>
          </w:p>
        </w:tc>
      </w:tr>
      <w:tr w:rsidR="0098087D" w:rsidTr="003B67D5">
        <w:trPr>
          <w:trHeight w:val="290"/>
        </w:trPr>
        <w:tc>
          <w:tcPr>
            <w:tcW w:w="2100" w:type="dxa"/>
            <w:vAlign w:val="bottom"/>
          </w:tcPr>
          <w:p w:rsidR="0098087D" w:rsidRDefault="0098087D" w:rsidP="003B67D5">
            <w:pPr>
              <w:spacing w:line="252" w:lineRule="exact"/>
              <w:ind w:left="360"/>
              <w:rPr>
                <w:sz w:val="20"/>
                <w:szCs w:val="20"/>
              </w:rPr>
            </w:pPr>
            <w:r>
              <w:rPr>
                <w:rFonts w:ascii="Arial" w:eastAsia="Arial" w:hAnsi="Arial" w:cs="Arial"/>
                <w:b/>
                <w:bCs/>
              </w:rPr>
              <w:t>Documents</w:t>
            </w: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spacing w:line="252" w:lineRule="exact"/>
              <w:ind w:left="140"/>
              <w:rPr>
                <w:sz w:val="20"/>
                <w:szCs w:val="20"/>
              </w:rPr>
            </w:pPr>
            <w:r>
              <w:rPr>
                <w:rFonts w:ascii="Arial" w:eastAsia="Arial" w:hAnsi="Arial" w:cs="Arial"/>
              </w:rPr>
              <w:t>specified in the Schedule of Requirements shall make delivery</w:t>
            </w:r>
          </w:p>
        </w:tc>
      </w:tr>
      <w:tr w:rsidR="0098087D" w:rsidTr="003B67D5">
        <w:trPr>
          <w:trHeight w:val="291"/>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spacing w:line="252" w:lineRule="exact"/>
              <w:ind w:left="140"/>
              <w:rPr>
                <w:sz w:val="20"/>
                <w:szCs w:val="20"/>
              </w:rPr>
            </w:pPr>
            <w:r>
              <w:rPr>
                <w:rFonts w:ascii="Arial" w:eastAsia="Arial" w:hAnsi="Arial" w:cs="Arial"/>
              </w:rPr>
              <w:t>of the goods.</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ind w:right="30"/>
              <w:jc w:val="right"/>
              <w:rPr>
                <w:sz w:val="20"/>
                <w:szCs w:val="20"/>
              </w:rPr>
            </w:pPr>
            <w:r>
              <w:rPr>
                <w:rFonts w:ascii="Arial" w:eastAsia="Arial" w:hAnsi="Arial" w:cs="Arial"/>
              </w:rPr>
              <w:t>10.2</w:t>
            </w:r>
          </w:p>
        </w:tc>
        <w:tc>
          <w:tcPr>
            <w:tcW w:w="6360" w:type="dxa"/>
            <w:vAlign w:val="bottom"/>
          </w:tcPr>
          <w:p w:rsidR="0098087D" w:rsidRDefault="0098087D" w:rsidP="003B67D5">
            <w:pPr>
              <w:rPr>
                <w:sz w:val="24"/>
                <w:szCs w:val="24"/>
              </w:rPr>
            </w:pP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The  Supplier  shall  furnish  all  necessary  documentation</w:t>
            </w:r>
          </w:p>
        </w:tc>
      </w:tr>
      <w:tr w:rsidR="0098087D" w:rsidTr="003B67D5">
        <w:trPr>
          <w:trHeight w:val="293"/>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necessary for completion of the delivery, at the time of delivery</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and in the manner prescribed.</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ind w:right="30"/>
              <w:jc w:val="right"/>
              <w:rPr>
                <w:sz w:val="20"/>
                <w:szCs w:val="20"/>
              </w:rPr>
            </w:pPr>
            <w:r>
              <w:rPr>
                <w:rFonts w:ascii="Arial" w:eastAsia="Arial" w:hAnsi="Arial" w:cs="Arial"/>
              </w:rPr>
              <w:t>10.3</w:t>
            </w:r>
          </w:p>
        </w:tc>
        <w:tc>
          <w:tcPr>
            <w:tcW w:w="6360" w:type="dxa"/>
            <w:vAlign w:val="bottom"/>
          </w:tcPr>
          <w:p w:rsidR="0098087D" w:rsidRDefault="0098087D" w:rsidP="003B67D5">
            <w:pPr>
              <w:rPr>
                <w:sz w:val="24"/>
                <w:szCs w:val="24"/>
              </w:rPr>
            </w:pP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The goods supplied under the Contract shall be delivered on</w:t>
            </w:r>
          </w:p>
        </w:tc>
      </w:tr>
      <w:tr w:rsidR="0098087D" w:rsidTr="003B67D5">
        <w:trPr>
          <w:trHeight w:val="293"/>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free  delivery  of  consignee’s  end  basis  under  which  risk  is</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transferred to the buyer after the Goods having been delivered;</w:t>
            </w:r>
          </w:p>
        </w:tc>
      </w:tr>
      <w:tr w:rsidR="0098087D" w:rsidTr="003B67D5">
        <w:trPr>
          <w:trHeight w:val="581"/>
        </w:trPr>
        <w:tc>
          <w:tcPr>
            <w:tcW w:w="2100" w:type="dxa"/>
            <w:vAlign w:val="bottom"/>
          </w:tcPr>
          <w:p w:rsidR="0098087D" w:rsidRDefault="0098087D" w:rsidP="003B67D5">
            <w:pPr>
              <w:rPr>
                <w:sz w:val="20"/>
                <w:szCs w:val="20"/>
              </w:rPr>
            </w:pPr>
            <w:r>
              <w:rPr>
                <w:rFonts w:ascii="Arial" w:eastAsia="Arial" w:hAnsi="Arial" w:cs="Arial"/>
                <w:b/>
                <w:bCs/>
              </w:rPr>
              <w:t>11. Insurance</w:t>
            </w:r>
          </w:p>
        </w:tc>
        <w:tc>
          <w:tcPr>
            <w:tcW w:w="740" w:type="dxa"/>
            <w:vAlign w:val="bottom"/>
          </w:tcPr>
          <w:p w:rsidR="0098087D" w:rsidRDefault="0098087D" w:rsidP="003B67D5">
            <w:pPr>
              <w:ind w:right="30"/>
              <w:jc w:val="right"/>
              <w:rPr>
                <w:sz w:val="20"/>
                <w:szCs w:val="20"/>
              </w:rPr>
            </w:pPr>
            <w:r>
              <w:rPr>
                <w:rFonts w:ascii="Arial" w:eastAsia="Arial" w:hAnsi="Arial" w:cs="Arial"/>
              </w:rPr>
              <w:t>11.1</w:t>
            </w:r>
          </w:p>
        </w:tc>
        <w:tc>
          <w:tcPr>
            <w:tcW w:w="6360" w:type="dxa"/>
            <w:vAlign w:val="bottom"/>
          </w:tcPr>
          <w:p w:rsidR="0098087D" w:rsidRDefault="0098087D" w:rsidP="003B67D5">
            <w:pPr>
              <w:ind w:left="140"/>
              <w:rPr>
                <w:sz w:val="20"/>
                <w:szCs w:val="20"/>
              </w:rPr>
            </w:pPr>
            <w:r>
              <w:rPr>
                <w:rFonts w:ascii="Arial" w:eastAsia="Arial" w:hAnsi="Arial" w:cs="Arial"/>
              </w:rPr>
              <w:t>The supplier shall be solely responsible for Insurance of the</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Goods subject to the contract.</w:t>
            </w:r>
          </w:p>
        </w:tc>
      </w:tr>
      <w:tr w:rsidR="0098087D" w:rsidTr="003B67D5">
        <w:trPr>
          <w:trHeight w:val="584"/>
        </w:trPr>
        <w:tc>
          <w:tcPr>
            <w:tcW w:w="2100" w:type="dxa"/>
            <w:vAlign w:val="bottom"/>
          </w:tcPr>
          <w:p w:rsidR="0098087D" w:rsidRDefault="0098087D" w:rsidP="003B67D5">
            <w:pPr>
              <w:rPr>
                <w:sz w:val="20"/>
                <w:szCs w:val="20"/>
              </w:rPr>
            </w:pPr>
            <w:r>
              <w:rPr>
                <w:rFonts w:ascii="Arial" w:eastAsia="Arial" w:hAnsi="Arial" w:cs="Arial"/>
                <w:b/>
                <w:bCs/>
              </w:rPr>
              <w:t>12. Transportation</w:t>
            </w:r>
          </w:p>
        </w:tc>
        <w:tc>
          <w:tcPr>
            <w:tcW w:w="740" w:type="dxa"/>
            <w:vAlign w:val="bottom"/>
          </w:tcPr>
          <w:p w:rsidR="0098087D" w:rsidRDefault="0098087D" w:rsidP="003B67D5">
            <w:pPr>
              <w:ind w:right="30"/>
              <w:jc w:val="right"/>
              <w:rPr>
                <w:sz w:val="20"/>
                <w:szCs w:val="20"/>
              </w:rPr>
            </w:pPr>
            <w:r>
              <w:rPr>
                <w:rFonts w:ascii="Arial" w:eastAsia="Arial" w:hAnsi="Arial" w:cs="Arial"/>
              </w:rPr>
              <w:t>12.1</w:t>
            </w:r>
          </w:p>
        </w:tc>
        <w:tc>
          <w:tcPr>
            <w:tcW w:w="6360" w:type="dxa"/>
            <w:vAlign w:val="bottom"/>
          </w:tcPr>
          <w:p w:rsidR="0098087D" w:rsidRDefault="0098087D" w:rsidP="003B67D5">
            <w:pPr>
              <w:ind w:left="140"/>
              <w:rPr>
                <w:sz w:val="20"/>
                <w:szCs w:val="20"/>
              </w:rPr>
            </w:pPr>
            <w:r>
              <w:rPr>
                <w:rFonts w:ascii="Arial" w:eastAsia="Arial" w:hAnsi="Arial" w:cs="Arial"/>
              </w:rPr>
              <w:t>The Supplier shall arrange such transportation of the goods as</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is  required  to  prevent  their  damage  or  deterioration  during</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transit  to  their  final  destination  and  in  accordance  with  the</w:t>
            </w:r>
          </w:p>
        </w:tc>
      </w:tr>
      <w:tr w:rsidR="0098087D" w:rsidTr="003B67D5">
        <w:trPr>
          <w:trHeight w:val="293"/>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terms and manner prescribed in the Schedule of Requirement</w:t>
            </w:r>
          </w:p>
        </w:tc>
      </w:tr>
      <w:tr w:rsidR="0098087D" w:rsidTr="003B67D5">
        <w:trPr>
          <w:trHeight w:val="581"/>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ind w:right="30"/>
              <w:jc w:val="right"/>
              <w:rPr>
                <w:sz w:val="20"/>
                <w:szCs w:val="20"/>
              </w:rPr>
            </w:pPr>
            <w:r>
              <w:rPr>
                <w:rFonts w:ascii="Arial" w:eastAsia="Arial" w:hAnsi="Arial" w:cs="Arial"/>
              </w:rPr>
              <w:t>12.2</w:t>
            </w:r>
          </w:p>
        </w:tc>
        <w:tc>
          <w:tcPr>
            <w:tcW w:w="6360" w:type="dxa"/>
            <w:vAlign w:val="bottom"/>
          </w:tcPr>
          <w:p w:rsidR="0098087D" w:rsidRDefault="0098087D" w:rsidP="003B67D5">
            <w:pPr>
              <w:ind w:left="140"/>
              <w:rPr>
                <w:sz w:val="20"/>
                <w:szCs w:val="20"/>
              </w:rPr>
            </w:pPr>
            <w:r>
              <w:rPr>
                <w:rFonts w:ascii="Arial" w:eastAsia="Arial" w:hAnsi="Arial" w:cs="Arial"/>
              </w:rPr>
              <w:t>All costs associated with the transportation of the goods subject</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spacing w:line="252" w:lineRule="exact"/>
              <w:ind w:left="140"/>
              <w:rPr>
                <w:sz w:val="20"/>
                <w:szCs w:val="20"/>
              </w:rPr>
            </w:pPr>
            <w:r>
              <w:rPr>
                <w:rFonts w:ascii="Arial" w:eastAsia="Arial" w:hAnsi="Arial" w:cs="Arial"/>
              </w:rPr>
              <w:t>to this contract shall be borne by the Supplier.</w:t>
            </w:r>
          </w:p>
        </w:tc>
      </w:tr>
      <w:tr w:rsidR="0098087D" w:rsidTr="003B67D5">
        <w:trPr>
          <w:trHeight w:val="583"/>
        </w:trPr>
        <w:tc>
          <w:tcPr>
            <w:tcW w:w="2100" w:type="dxa"/>
            <w:vAlign w:val="bottom"/>
          </w:tcPr>
          <w:p w:rsidR="0098087D" w:rsidRDefault="0098087D" w:rsidP="003B67D5">
            <w:pPr>
              <w:rPr>
                <w:sz w:val="20"/>
                <w:szCs w:val="20"/>
              </w:rPr>
            </w:pPr>
            <w:r>
              <w:rPr>
                <w:rFonts w:ascii="Arial" w:eastAsia="Arial" w:hAnsi="Arial" w:cs="Arial"/>
                <w:b/>
                <w:bCs/>
              </w:rPr>
              <w:t>13. Incidental</w:t>
            </w:r>
          </w:p>
        </w:tc>
        <w:tc>
          <w:tcPr>
            <w:tcW w:w="740" w:type="dxa"/>
            <w:vAlign w:val="bottom"/>
          </w:tcPr>
          <w:p w:rsidR="0098087D" w:rsidRDefault="0098087D" w:rsidP="003B67D5">
            <w:pPr>
              <w:ind w:right="30"/>
              <w:jc w:val="right"/>
              <w:rPr>
                <w:sz w:val="20"/>
                <w:szCs w:val="20"/>
              </w:rPr>
            </w:pPr>
            <w:r>
              <w:rPr>
                <w:rFonts w:ascii="Arial" w:eastAsia="Arial" w:hAnsi="Arial" w:cs="Arial"/>
              </w:rPr>
              <w:t>13.1</w:t>
            </w:r>
          </w:p>
        </w:tc>
        <w:tc>
          <w:tcPr>
            <w:tcW w:w="6360" w:type="dxa"/>
            <w:vAlign w:val="bottom"/>
          </w:tcPr>
          <w:p w:rsidR="0098087D" w:rsidRDefault="0098087D" w:rsidP="003B67D5">
            <w:pPr>
              <w:ind w:left="140"/>
              <w:rPr>
                <w:sz w:val="20"/>
                <w:szCs w:val="20"/>
              </w:rPr>
            </w:pPr>
            <w:r>
              <w:rPr>
                <w:rFonts w:ascii="Arial" w:eastAsia="Arial" w:hAnsi="Arial" w:cs="Arial"/>
              </w:rPr>
              <w:t>The Supplier shall be required to provide the incidental services</w:t>
            </w:r>
          </w:p>
        </w:tc>
      </w:tr>
      <w:tr w:rsidR="0098087D" w:rsidTr="003B67D5">
        <w:trPr>
          <w:trHeight w:val="290"/>
        </w:trPr>
        <w:tc>
          <w:tcPr>
            <w:tcW w:w="2100" w:type="dxa"/>
            <w:vAlign w:val="bottom"/>
          </w:tcPr>
          <w:p w:rsidR="0098087D" w:rsidRDefault="0098087D" w:rsidP="003B67D5">
            <w:pPr>
              <w:ind w:left="380"/>
              <w:rPr>
                <w:sz w:val="20"/>
                <w:szCs w:val="20"/>
              </w:rPr>
            </w:pPr>
            <w:r>
              <w:rPr>
                <w:rFonts w:ascii="Arial" w:eastAsia="Arial" w:hAnsi="Arial" w:cs="Arial"/>
                <w:b/>
                <w:bCs/>
              </w:rPr>
              <w:t>Services</w:t>
            </w: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as specified in the SCC and the cost of which is included in the</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total bid price.</w:t>
            </w:r>
          </w:p>
        </w:tc>
      </w:tr>
      <w:tr w:rsidR="0098087D" w:rsidTr="003B67D5">
        <w:trPr>
          <w:trHeight w:val="584"/>
        </w:trPr>
        <w:tc>
          <w:tcPr>
            <w:tcW w:w="2100" w:type="dxa"/>
            <w:vAlign w:val="bottom"/>
          </w:tcPr>
          <w:p w:rsidR="0098087D" w:rsidRDefault="0098087D" w:rsidP="003B67D5">
            <w:pPr>
              <w:rPr>
                <w:sz w:val="20"/>
                <w:szCs w:val="20"/>
              </w:rPr>
            </w:pPr>
            <w:r>
              <w:rPr>
                <w:rFonts w:ascii="Arial" w:eastAsia="Arial" w:hAnsi="Arial" w:cs="Arial"/>
                <w:b/>
                <w:bCs/>
              </w:rPr>
              <w:t>14. Warranty</w:t>
            </w:r>
          </w:p>
        </w:tc>
        <w:tc>
          <w:tcPr>
            <w:tcW w:w="740" w:type="dxa"/>
            <w:vAlign w:val="bottom"/>
          </w:tcPr>
          <w:p w:rsidR="0098087D" w:rsidRDefault="0098087D" w:rsidP="003B67D5">
            <w:pPr>
              <w:ind w:right="30"/>
              <w:jc w:val="right"/>
              <w:rPr>
                <w:sz w:val="20"/>
                <w:szCs w:val="20"/>
              </w:rPr>
            </w:pPr>
            <w:r>
              <w:rPr>
                <w:rFonts w:ascii="Arial" w:eastAsia="Arial" w:hAnsi="Arial" w:cs="Arial"/>
              </w:rPr>
              <w:t>14.1</w:t>
            </w:r>
          </w:p>
        </w:tc>
        <w:tc>
          <w:tcPr>
            <w:tcW w:w="6360" w:type="dxa"/>
            <w:vAlign w:val="bottom"/>
          </w:tcPr>
          <w:p w:rsidR="0098087D" w:rsidRDefault="0098087D" w:rsidP="003B67D5">
            <w:pPr>
              <w:ind w:left="140"/>
              <w:rPr>
                <w:sz w:val="20"/>
                <w:szCs w:val="20"/>
              </w:rPr>
            </w:pPr>
            <w:r>
              <w:rPr>
                <w:rFonts w:ascii="Arial" w:eastAsia="Arial" w:hAnsi="Arial" w:cs="Arial"/>
              </w:rPr>
              <w:t>All goods subject to this contract shall be accompanied by the</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necessary warranty in the manner prescribed in the SCC.</w:t>
            </w:r>
          </w:p>
        </w:tc>
      </w:tr>
      <w:tr w:rsidR="0098087D" w:rsidTr="003B67D5">
        <w:trPr>
          <w:trHeight w:val="581"/>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ind w:right="30"/>
              <w:jc w:val="right"/>
              <w:rPr>
                <w:sz w:val="20"/>
                <w:szCs w:val="20"/>
              </w:rPr>
            </w:pPr>
            <w:r>
              <w:rPr>
                <w:rFonts w:ascii="Arial" w:eastAsia="Arial" w:hAnsi="Arial" w:cs="Arial"/>
              </w:rPr>
              <w:t>14.2</w:t>
            </w:r>
          </w:p>
        </w:tc>
        <w:tc>
          <w:tcPr>
            <w:tcW w:w="6360" w:type="dxa"/>
            <w:vAlign w:val="bottom"/>
          </w:tcPr>
          <w:p w:rsidR="0098087D" w:rsidRDefault="0098087D" w:rsidP="003B67D5">
            <w:pPr>
              <w:ind w:left="140"/>
              <w:rPr>
                <w:sz w:val="20"/>
                <w:szCs w:val="20"/>
              </w:rPr>
            </w:pPr>
            <w:r>
              <w:rPr>
                <w:rFonts w:ascii="Arial" w:eastAsia="Arial" w:hAnsi="Arial" w:cs="Arial"/>
              </w:rPr>
              <w:t>The Purchaser shall promptly notify the Supplier in writing of</w:t>
            </w:r>
          </w:p>
        </w:tc>
      </w:tr>
      <w:tr w:rsidR="0098087D" w:rsidTr="003B67D5">
        <w:trPr>
          <w:trHeight w:val="290"/>
        </w:trPr>
        <w:tc>
          <w:tcPr>
            <w:tcW w:w="2100" w:type="dxa"/>
            <w:vAlign w:val="bottom"/>
          </w:tcPr>
          <w:p w:rsidR="0098087D" w:rsidRDefault="0098087D" w:rsidP="003B67D5">
            <w:pPr>
              <w:rPr>
                <w:sz w:val="24"/>
                <w:szCs w:val="24"/>
              </w:rPr>
            </w:pPr>
          </w:p>
        </w:tc>
        <w:tc>
          <w:tcPr>
            <w:tcW w:w="740" w:type="dxa"/>
            <w:vAlign w:val="bottom"/>
          </w:tcPr>
          <w:p w:rsidR="0098087D" w:rsidRDefault="0098087D" w:rsidP="003B67D5">
            <w:pPr>
              <w:rPr>
                <w:sz w:val="24"/>
                <w:szCs w:val="24"/>
              </w:rPr>
            </w:pPr>
          </w:p>
        </w:tc>
        <w:tc>
          <w:tcPr>
            <w:tcW w:w="6360" w:type="dxa"/>
            <w:vAlign w:val="bottom"/>
          </w:tcPr>
          <w:p w:rsidR="0098087D" w:rsidRDefault="0098087D" w:rsidP="003B67D5">
            <w:pPr>
              <w:ind w:left="140"/>
              <w:rPr>
                <w:sz w:val="20"/>
                <w:szCs w:val="20"/>
              </w:rPr>
            </w:pPr>
            <w:r>
              <w:rPr>
                <w:rFonts w:ascii="Arial" w:eastAsia="Arial" w:hAnsi="Arial" w:cs="Arial"/>
              </w:rPr>
              <w:t>any claims arising under this warranty.</w:t>
            </w:r>
          </w:p>
        </w:tc>
      </w:tr>
    </w:tbl>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5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2" w:name="page59"/>
      <w:bookmarkEnd w:id="102"/>
    </w:p>
    <w:tbl>
      <w:tblPr>
        <w:tblW w:w="0" w:type="auto"/>
        <w:tblLayout w:type="fixed"/>
        <w:tblCellMar>
          <w:left w:w="0" w:type="dxa"/>
          <w:right w:w="0" w:type="dxa"/>
        </w:tblCellMar>
        <w:tblLook w:val="04A0"/>
      </w:tblPr>
      <w:tblGrid>
        <w:gridCol w:w="2060"/>
        <w:gridCol w:w="780"/>
        <w:gridCol w:w="6340"/>
      </w:tblGrid>
      <w:tr w:rsidR="0098087D" w:rsidTr="003B67D5">
        <w:trPr>
          <w:trHeight w:val="255"/>
        </w:trPr>
        <w:tc>
          <w:tcPr>
            <w:tcW w:w="2060" w:type="dxa"/>
            <w:vAlign w:val="bottom"/>
          </w:tcPr>
          <w:p w:rsidR="0098087D" w:rsidRDefault="0098087D" w:rsidP="003B67D5">
            <w:pPr>
              <w:spacing w:line="252" w:lineRule="exact"/>
              <w:rPr>
                <w:sz w:val="20"/>
                <w:szCs w:val="20"/>
              </w:rPr>
            </w:pPr>
            <w:r>
              <w:rPr>
                <w:rFonts w:ascii="Arial" w:eastAsia="Arial" w:hAnsi="Arial" w:cs="Arial"/>
                <w:b/>
                <w:bCs/>
              </w:rPr>
              <w:t>15. Payment</w:t>
            </w:r>
          </w:p>
        </w:tc>
        <w:tc>
          <w:tcPr>
            <w:tcW w:w="780" w:type="dxa"/>
            <w:vAlign w:val="bottom"/>
          </w:tcPr>
          <w:p w:rsidR="0098087D" w:rsidRDefault="0098087D" w:rsidP="003B67D5">
            <w:pPr>
              <w:spacing w:line="252" w:lineRule="exact"/>
              <w:ind w:right="30"/>
              <w:jc w:val="right"/>
              <w:rPr>
                <w:sz w:val="20"/>
                <w:szCs w:val="20"/>
              </w:rPr>
            </w:pPr>
            <w:r>
              <w:rPr>
                <w:rFonts w:ascii="Arial" w:eastAsia="Arial" w:hAnsi="Arial" w:cs="Arial"/>
              </w:rPr>
              <w:t>15.1</w:t>
            </w: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The  purchaser  shall  make  payments  to  the  Supplier  in</w:t>
            </w:r>
          </w:p>
        </w:tc>
      </w:tr>
      <w:tr w:rsidR="0098087D" w:rsidTr="003B67D5">
        <w:trPr>
          <w:trHeight w:val="291"/>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accordance  with  the  conditions  set  forth  in  the  Payment</w:t>
            </w:r>
          </w:p>
        </w:tc>
      </w:tr>
      <w:tr w:rsidR="0098087D" w:rsidTr="003B67D5">
        <w:trPr>
          <w:trHeight w:val="29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Schedule agreed and annexed to this contract.</w:t>
            </w:r>
          </w:p>
        </w:tc>
      </w:tr>
      <w:tr w:rsidR="0098087D" w:rsidTr="003B67D5">
        <w:trPr>
          <w:trHeight w:val="581"/>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spacing w:line="252" w:lineRule="exact"/>
              <w:ind w:right="30"/>
              <w:jc w:val="right"/>
              <w:rPr>
                <w:sz w:val="20"/>
                <w:szCs w:val="20"/>
              </w:rPr>
            </w:pPr>
            <w:r>
              <w:rPr>
                <w:rFonts w:ascii="Arial" w:eastAsia="Arial" w:hAnsi="Arial" w:cs="Arial"/>
              </w:rPr>
              <w:t>15.2</w:t>
            </w: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The currency of payment shall be Pakistan Rupee.</w:t>
            </w:r>
          </w:p>
        </w:tc>
      </w:tr>
      <w:tr w:rsidR="0098087D" w:rsidTr="003B67D5">
        <w:trPr>
          <w:trHeight w:val="581"/>
        </w:trPr>
        <w:tc>
          <w:tcPr>
            <w:tcW w:w="2060" w:type="dxa"/>
            <w:vAlign w:val="bottom"/>
          </w:tcPr>
          <w:p w:rsidR="0098087D" w:rsidRDefault="0098087D" w:rsidP="003B67D5">
            <w:pPr>
              <w:spacing w:line="252" w:lineRule="exact"/>
              <w:rPr>
                <w:sz w:val="20"/>
                <w:szCs w:val="20"/>
              </w:rPr>
            </w:pPr>
            <w:r>
              <w:rPr>
                <w:rFonts w:ascii="Arial" w:eastAsia="Arial" w:hAnsi="Arial" w:cs="Arial"/>
                <w:b/>
                <w:bCs/>
              </w:rPr>
              <w:t>16. Prices</w:t>
            </w:r>
          </w:p>
        </w:tc>
        <w:tc>
          <w:tcPr>
            <w:tcW w:w="780" w:type="dxa"/>
            <w:vAlign w:val="bottom"/>
          </w:tcPr>
          <w:p w:rsidR="0098087D" w:rsidRDefault="0098087D" w:rsidP="003B67D5">
            <w:pPr>
              <w:spacing w:line="252" w:lineRule="exact"/>
              <w:ind w:right="30"/>
              <w:jc w:val="right"/>
              <w:rPr>
                <w:sz w:val="20"/>
                <w:szCs w:val="20"/>
              </w:rPr>
            </w:pPr>
            <w:r>
              <w:rPr>
                <w:rFonts w:ascii="Arial" w:eastAsia="Arial" w:hAnsi="Arial" w:cs="Arial"/>
              </w:rPr>
              <w:t>16.1</w:t>
            </w: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Prices charged by the Supplier for goods delivered under the</w:t>
            </w:r>
          </w:p>
        </w:tc>
      </w:tr>
      <w:tr w:rsidR="0098087D" w:rsidTr="003B67D5">
        <w:trPr>
          <w:trHeight w:val="29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Contract shall not vary from the prices quoted by the Supplier</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w w:val="99"/>
              </w:rPr>
              <w:t>in its bid and shall remain the same till the expiry of the contract</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unless the Parties to this contract mutually agree to vary the</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prices.</w:t>
            </w:r>
          </w:p>
        </w:tc>
      </w:tr>
      <w:tr w:rsidR="0098087D" w:rsidTr="003B67D5">
        <w:trPr>
          <w:trHeight w:val="583"/>
        </w:trPr>
        <w:tc>
          <w:tcPr>
            <w:tcW w:w="2060" w:type="dxa"/>
            <w:vAlign w:val="bottom"/>
          </w:tcPr>
          <w:p w:rsidR="0098087D" w:rsidRDefault="0098087D" w:rsidP="003B67D5">
            <w:pPr>
              <w:spacing w:line="252" w:lineRule="exact"/>
              <w:rPr>
                <w:sz w:val="20"/>
                <w:szCs w:val="20"/>
              </w:rPr>
            </w:pPr>
            <w:r>
              <w:rPr>
                <w:rFonts w:ascii="Arial" w:eastAsia="Arial" w:hAnsi="Arial" w:cs="Arial"/>
                <w:b/>
                <w:bCs/>
              </w:rPr>
              <w:t>17. Contract</w:t>
            </w:r>
          </w:p>
        </w:tc>
        <w:tc>
          <w:tcPr>
            <w:tcW w:w="780" w:type="dxa"/>
            <w:vAlign w:val="bottom"/>
          </w:tcPr>
          <w:p w:rsidR="0098087D" w:rsidRDefault="0098087D" w:rsidP="003B67D5">
            <w:pPr>
              <w:spacing w:line="252" w:lineRule="exact"/>
              <w:ind w:right="30"/>
              <w:jc w:val="right"/>
              <w:rPr>
                <w:sz w:val="20"/>
                <w:szCs w:val="20"/>
              </w:rPr>
            </w:pPr>
            <w:r>
              <w:rPr>
                <w:rFonts w:ascii="Arial" w:eastAsia="Arial" w:hAnsi="Arial" w:cs="Arial"/>
              </w:rPr>
              <w:t>17.1</w:t>
            </w: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No variation in or modification of the terms of the Contract shall</w:t>
            </w:r>
          </w:p>
        </w:tc>
      </w:tr>
      <w:tr w:rsidR="0098087D" w:rsidTr="003B67D5">
        <w:trPr>
          <w:trHeight w:val="291"/>
        </w:trPr>
        <w:tc>
          <w:tcPr>
            <w:tcW w:w="2060" w:type="dxa"/>
            <w:vAlign w:val="bottom"/>
          </w:tcPr>
          <w:p w:rsidR="0098087D" w:rsidRDefault="0098087D" w:rsidP="003B67D5">
            <w:pPr>
              <w:spacing w:line="252" w:lineRule="exact"/>
              <w:ind w:left="360"/>
              <w:rPr>
                <w:sz w:val="20"/>
                <w:szCs w:val="20"/>
              </w:rPr>
            </w:pPr>
            <w:r>
              <w:rPr>
                <w:rFonts w:ascii="Arial" w:eastAsia="Arial" w:hAnsi="Arial" w:cs="Arial"/>
                <w:b/>
                <w:bCs/>
              </w:rPr>
              <w:t>Amendments</w:t>
            </w: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rPr>
              <w:t>be made except by written amendment signed by the Parties.</w:t>
            </w:r>
          </w:p>
        </w:tc>
      </w:tr>
      <w:tr w:rsidR="0098087D" w:rsidTr="003B67D5">
        <w:trPr>
          <w:trHeight w:val="581"/>
        </w:trPr>
        <w:tc>
          <w:tcPr>
            <w:tcW w:w="2060" w:type="dxa"/>
            <w:vAlign w:val="bottom"/>
          </w:tcPr>
          <w:p w:rsidR="0098087D" w:rsidRDefault="0098087D" w:rsidP="003B67D5">
            <w:pPr>
              <w:rPr>
                <w:sz w:val="20"/>
                <w:szCs w:val="20"/>
              </w:rPr>
            </w:pPr>
            <w:r>
              <w:rPr>
                <w:rFonts w:ascii="Arial" w:eastAsia="Arial" w:hAnsi="Arial" w:cs="Arial"/>
                <w:b/>
                <w:bCs/>
              </w:rPr>
              <w:t>18. Assignment</w:t>
            </w:r>
          </w:p>
        </w:tc>
        <w:tc>
          <w:tcPr>
            <w:tcW w:w="780" w:type="dxa"/>
            <w:vAlign w:val="bottom"/>
          </w:tcPr>
          <w:p w:rsidR="0098087D" w:rsidRDefault="0098087D" w:rsidP="003B67D5">
            <w:pPr>
              <w:ind w:right="30"/>
              <w:jc w:val="right"/>
              <w:rPr>
                <w:sz w:val="20"/>
                <w:szCs w:val="20"/>
              </w:rPr>
            </w:pPr>
            <w:r>
              <w:rPr>
                <w:rFonts w:ascii="Arial" w:eastAsia="Arial" w:hAnsi="Arial" w:cs="Arial"/>
              </w:rPr>
              <w:t>18.1</w:t>
            </w:r>
          </w:p>
        </w:tc>
        <w:tc>
          <w:tcPr>
            <w:tcW w:w="6340" w:type="dxa"/>
            <w:vAlign w:val="bottom"/>
          </w:tcPr>
          <w:p w:rsidR="0098087D" w:rsidRDefault="0098087D" w:rsidP="003B67D5">
            <w:pPr>
              <w:ind w:left="140"/>
              <w:rPr>
                <w:sz w:val="20"/>
                <w:szCs w:val="20"/>
              </w:rPr>
            </w:pPr>
            <w:r>
              <w:rPr>
                <w:rFonts w:ascii="Arial" w:eastAsia="Arial" w:hAnsi="Arial" w:cs="Arial"/>
              </w:rPr>
              <w:t>The Supplier shall not assign, in whole or in part, its obligations</w:t>
            </w:r>
          </w:p>
        </w:tc>
      </w:tr>
      <w:tr w:rsidR="0098087D" w:rsidTr="003B67D5">
        <w:trPr>
          <w:trHeight w:val="29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to perform under this Contract, except with the Purchaser’s</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prior written consent.</w:t>
            </w:r>
          </w:p>
        </w:tc>
      </w:tr>
      <w:tr w:rsidR="0098087D" w:rsidTr="003B67D5">
        <w:trPr>
          <w:trHeight w:val="581"/>
        </w:trPr>
        <w:tc>
          <w:tcPr>
            <w:tcW w:w="2060" w:type="dxa"/>
            <w:vAlign w:val="bottom"/>
          </w:tcPr>
          <w:p w:rsidR="0098087D" w:rsidRDefault="0098087D" w:rsidP="003B67D5">
            <w:pPr>
              <w:rPr>
                <w:sz w:val="20"/>
                <w:szCs w:val="20"/>
              </w:rPr>
            </w:pPr>
            <w:r>
              <w:rPr>
                <w:rFonts w:ascii="Arial" w:eastAsia="Arial" w:hAnsi="Arial" w:cs="Arial"/>
                <w:b/>
                <w:bCs/>
              </w:rPr>
              <w:t>19. Subcontracts</w:t>
            </w:r>
          </w:p>
        </w:tc>
        <w:tc>
          <w:tcPr>
            <w:tcW w:w="780" w:type="dxa"/>
            <w:vAlign w:val="bottom"/>
          </w:tcPr>
          <w:p w:rsidR="0098087D" w:rsidRDefault="0098087D" w:rsidP="003B67D5">
            <w:pPr>
              <w:ind w:right="30"/>
              <w:jc w:val="right"/>
              <w:rPr>
                <w:sz w:val="20"/>
                <w:szCs w:val="20"/>
              </w:rPr>
            </w:pPr>
            <w:r>
              <w:rPr>
                <w:rFonts w:ascii="Arial" w:eastAsia="Arial" w:hAnsi="Arial" w:cs="Arial"/>
              </w:rPr>
              <w:t>19.1</w:t>
            </w:r>
          </w:p>
        </w:tc>
        <w:tc>
          <w:tcPr>
            <w:tcW w:w="6340" w:type="dxa"/>
            <w:vAlign w:val="bottom"/>
          </w:tcPr>
          <w:p w:rsidR="0098087D" w:rsidRDefault="0098087D" w:rsidP="003B67D5">
            <w:pPr>
              <w:ind w:left="140"/>
              <w:rPr>
                <w:sz w:val="20"/>
                <w:szCs w:val="20"/>
              </w:rPr>
            </w:pPr>
            <w:r>
              <w:rPr>
                <w:rFonts w:ascii="Arial" w:eastAsia="Arial" w:hAnsi="Arial" w:cs="Arial"/>
              </w:rPr>
              <w:t>The  Supplier  shall  not  be  allowed  to  sublet  and  award</w:t>
            </w:r>
          </w:p>
        </w:tc>
      </w:tr>
      <w:tr w:rsidR="0098087D" w:rsidTr="003B67D5">
        <w:trPr>
          <w:trHeight w:val="29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subcontracts under this Contract.</w:t>
            </w:r>
          </w:p>
        </w:tc>
      </w:tr>
      <w:tr w:rsidR="0098087D" w:rsidTr="003B67D5">
        <w:trPr>
          <w:trHeight w:val="581"/>
        </w:trPr>
        <w:tc>
          <w:tcPr>
            <w:tcW w:w="2060" w:type="dxa"/>
            <w:vAlign w:val="bottom"/>
          </w:tcPr>
          <w:p w:rsidR="0098087D" w:rsidRDefault="0098087D" w:rsidP="003B67D5">
            <w:pPr>
              <w:rPr>
                <w:sz w:val="20"/>
                <w:szCs w:val="20"/>
              </w:rPr>
            </w:pPr>
            <w:r>
              <w:rPr>
                <w:rFonts w:ascii="Arial" w:eastAsia="Arial" w:hAnsi="Arial" w:cs="Arial"/>
                <w:b/>
                <w:bCs/>
              </w:rPr>
              <w:t>20. Delays in the</w:t>
            </w:r>
          </w:p>
        </w:tc>
        <w:tc>
          <w:tcPr>
            <w:tcW w:w="780" w:type="dxa"/>
            <w:vAlign w:val="bottom"/>
          </w:tcPr>
          <w:p w:rsidR="0098087D" w:rsidRDefault="0098087D" w:rsidP="003B67D5">
            <w:pPr>
              <w:ind w:right="30"/>
              <w:jc w:val="right"/>
              <w:rPr>
                <w:sz w:val="20"/>
                <w:szCs w:val="20"/>
              </w:rPr>
            </w:pPr>
            <w:r>
              <w:rPr>
                <w:rFonts w:ascii="Arial" w:eastAsia="Arial" w:hAnsi="Arial" w:cs="Arial"/>
              </w:rPr>
              <w:t>20.1</w:t>
            </w:r>
          </w:p>
        </w:tc>
        <w:tc>
          <w:tcPr>
            <w:tcW w:w="6340" w:type="dxa"/>
            <w:vAlign w:val="bottom"/>
          </w:tcPr>
          <w:p w:rsidR="0098087D" w:rsidRDefault="0098087D" w:rsidP="003B67D5">
            <w:pPr>
              <w:ind w:left="140"/>
              <w:rPr>
                <w:sz w:val="20"/>
                <w:szCs w:val="20"/>
              </w:rPr>
            </w:pPr>
            <w:r>
              <w:rPr>
                <w:rFonts w:ascii="Arial" w:eastAsia="Arial" w:hAnsi="Arial" w:cs="Arial"/>
              </w:rPr>
              <w:t>Delivery  of  the  goods  shall  be  made  by  the  Supplier  in</w:t>
            </w:r>
          </w:p>
        </w:tc>
      </w:tr>
      <w:tr w:rsidR="0098087D" w:rsidTr="003B67D5">
        <w:trPr>
          <w:trHeight w:val="290"/>
        </w:trPr>
        <w:tc>
          <w:tcPr>
            <w:tcW w:w="2060" w:type="dxa"/>
            <w:vAlign w:val="bottom"/>
          </w:tcPr>
          <w:p w:rsidR="0098087D" w:rsidRDefault="0098087D" w:rsidP="003B67D5">
            <w:pPr>
              <w:ind w:left="360"/>
              <w:rPr>
                <w:sz w:val="20"/>
                <w:szCs w:val="20"/>
              </w:rPr>
            </w:pPr>
            <w:r>
              <w:rPr>
                <w:rFonts w:ascii="Arial" w:eastAsia="Arial" w:hAnsi="Arial" w:cs="Arial"/>
                <w:b/>
                <w:bCs/>
              </w:rPr>
              <w:t>Supplier’s</w:t>
            </w: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w w:val="99"/>
              </w:rPr>
              <w:t>accordance with the time schedule prescribed by the Purchaser</w:t>
            </w:r>
          </w:p>
        </w:tc>
      </w:tr>
      <w:tr w:rsidR="0098087D" w:rsidTr="003B67D5">
        <w:trPr>
          <w:trHeight w:val="290"/>
        </w:trPr>
        <w:tc>
          <w:tcPr>
            <w:tcW w:w="2060" w:type="dxa"/>
            <w:vAlign w:val="bottom"/>
          </w:tcPr>
          <w:p w:rsidR="0098087D" w:rsidRDefault="0098087D" w:rsidP="003B67D5">
            <w:pPr>
              <w:ind w:left="360"/>
              <w:rPr>
                <w:sz w:val="20"/>
                <w:szCs w:val="20"/>
              </w:rPr>
            </w:pPr>
            <w:r>
              <w:rPr>
                <w:rFonts w:ascii="Arial" w:eastAsia="Arial" w:hAnsi="Arial" w:cs="Arial"/>
                <w:b/>
                <w:bCs/>
              </w:rPr>
              <w:t>Performance</w:t>
            </w: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in the Schedule of Requirements. In case the contractor fails to</w:t>
            </w:r>
          </w:p>
        </w:tc>
      </w:tr>
      <w:tr w:rsidR="0098087D" w:rsidTr="003B67D5">
        <w:trPr>
          <w:trHeight w:val="29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adhere to the prescribed time schedule, the purchaser is at</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liberty  to  make  risk  purchases  at  the  risk  &amp;  cost  of  the</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contractor in the best public interest.</w:t>
            </w:r>
          </w:p>
        </w:tc>
      </w:tr>
      <w:tr w:rsidR="0098087D" w:rsidTr="003B67D5">
        <w:trPr>
          <w:trHeight w:val="58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ind w:right="30"/>
              <w:jc w:val="right"/>
              <w:rPr>
                <w:sz w:val="20"/>
                <w:szCs w:val="20"/>
              </w:rPr>
            </w:pPr>
            <w:r>
              <w:rPr>
                <w:rFonts w:ascii="Arial" w:eastAsia="Arial" w:hAnsi="Arial" w:cs="Arial"/>
              </w:rPr>
              <w:t>20.2</w:t>
            </w:r>
          </w:p>
        </w:tc>
        <w:tc>
          <w:tcPr>
            <w:tcW w:w="6340" w:type="dxa"/>
            <w:vAlign w:val="bottom"/>
          </w:tcPr>
          <w:p w:rsidR="0098087D" w:rsidRDefault="0098087D" w:rsidP="003B67D5">
            <w:pPr>
              <w:ind w:left="140"/>
              <w:rPr>
                <w:sz w:val="20"/>
                <w:szCs w:val="20"/>
              </w:rPr>
            </w:pPr>
            <w:r>
              <w:rPr>
                <w:rFonts w:ascii="Arial" w:eastAsia="Arial" w:hAnsi="Arial" w:cs="Arial"/>
              </w:rPr>
              <w:t>If at any time during performance of the Contract, the Supplier</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encounters conditions impeding timely delivery of the goods,</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the Supplier shall promptly notify the Purchaser in writing of the</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spacing w:line="252" w:lineRule="exact"/>
              <w:ind w:left="140"/>
              <w:rPr>
                <w:sz w:val="20"/>
                <w:szCs w:val="20"/>
              </w:rPr>
            </w:pPr>
            <w:r>
              <w:rPr>
                <w:rFonts w:ascii="Arial" w:eastAsia="Arial" w:hAnsi="Arial" w:cs="Arial"/>
                <w:w w:val="99"/>
              </w:rPr>
              <w:t xml:space="preserve">fact of the delay, </w:t>
            </w:r>
            <w:proofErr w:type="spellStart"/>
            <w:r>
              <w:rPr>
                <w:rFonts w:ascii="Arial" w:eastAsia="Arial" w:hAnsi="Arial" w:cs="Arial"/>
                <w:w w:val="99"/>
              </w:rPr>
              <w:t>its</w:t>
            </w:r>
            <w:proofErr w:type="spellEnd"/>
            <w:r>
              <w:rPr>
                <w:rFonts w:ascii="Arial" w:eastAsia="Arial" w:hAnsi="Arial" w:cs="Arial"/>
                <w:w w:val="99"/>
              </w:rPr>
              <w:t xml:space="preserve"> likely duration and its cause(s).  As soon as</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practicable after receipt of the Supplier’s notice, the Purchaser</w:t>
            </w:r>
          </w:p>
        </w:tc>
      </w:tr>
      <w:tr w:rsidR="0098087D" w:rsidTr="003B67D5">
        <w:trPr>
          <w:trHeight w:val="29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shall evaluate the situation and may at its discretion extend the</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Supplier’s time for performance, with liquidated damages, in</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which case the extension shall be ratified by the Parties by  an</w:t>
            </w:r>
          </w:p>
        </w:tc>
      </w:tr>
      <w:tr w:rsidR="0098087D" w:rsidTr="003B67D5">
        <w:trPr>
          <w:trHeight w:val="291"/>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amendment to the Contract.</w:t>
            </w:r>
          </w:p>
        </w:tc>
      </w:tr>
      <w:tr w:rsidR="0098087D" w:rsidTr="003B67D5">
        <w:trPr>
          <w:trHeight w:val="583"/>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ind w:right="30"/>
              <w:jc w:val="right"/>
              <w:rPr>
                <w:sz w:val="20"/>
                <w:szCs w:val="20"/>
              </w:rPr>
            </w:pPr>
            <w:r>
              <w:rPr>
                <w:rFonts w:ascii="Arial" w:eastAsia="Arial" w:hAnsi="Arial" w:cs="Arial"/>
              </w:rPr>
              <w:t>20.3</w:t>
            </w:r>
          </w:p>
        </w:tc>
        <w:tc>
          <w:tcPr>
            <w:tcW w:w="6340" w:type="dxa"/>
            <w:vAlign w:val="bottom"/>
          </w:tcPr>
          <w:p w:rsidR="0098087D" w:rsidRDefault="0098087D" w:rsidP="003B67D5">
            <w:pPr>
              <w:ind w:left="140"/>
              <w:rPr>
                <w:sz w:val="20"/>
                <w:szCs w:val="20"/>
              </w:rPr>
            </w:pPr>
            <w:r>
              <w:rPr>
                <w:rFonts w:ascii="Arial" w:eastAsia="Arial" w:hAnsi="Arial" w:cs="Arial"/>
              </w:rPr>
              <w:t>Except  as  provided  under  GCC Clause  20,  a delay by the</w:t>
            </w:r>
          </w:p>
        </w:tc>
      </w:tr>
      <w:tr w:rsidR="0098087D" w:rsidTr="003B67D5">
        <w:trPr>
          <w:trHeight w:val="290"/>
        </w:trPr>
        <w:tc>
          <w:tcPr>
            <w:tcW w:w="2060" w:type="dxa"/>
            <w:vAlign w:val="bottom"/>
          </w:tcPr>
          <w:p w:rsidR="0098087D" w:rsidRDefault="0098087D" w:rsidP="003B67D5">
            <w:pPr>
              <w:rPr>
                <w:sz w:val="24"/>
                <w:szCs w:val="24"/>
              </w:rPr>
            </w:pPr>
          </w:p>
        </w:tc>
        <w:tc>
          <w:tcPr>
            <w:tcW w:w="780" w:type="dxa"/>
            <w:vAlign w:val="bottom"/>
          </w:tcPr>
          <w:p w:rsidR="0098087D" w:rsidRDefault="0098087D" w:rsidP="003B67D5">
            <w:pPr>
              <w:rPr>
                <w:sz w:val="24"/>
                <w:szCs w:val="24"/>
              </w:rPr>
            </w:pPr>
          </w:p>
        </w:tc>
        <w:tc>
          <w:tcPr>
            <w:tcW w:w="6340" w:type="dxa"/>
            <w:vAlign w:val="bottom"/>
          </w:tcPr>
          <w:p w:rsidR="0098087D" w:rsidRDefault="0098087D" w:rsidP="003B67D5">
            <w:pPr>
              <w:ind w:left="140"/>
              <w:rPr>
                <w:sz w:val="20"/>
                <w:szCs w:val="20"/>
              </w:rPr>
            </w:pPr>
            <w:r>
              <w:rPr>
                <w:rFonts w:ascii="Arial" w:eastAsia="Arial" w:hAnsi="Arial" w:cs="Arial"/>
              </w:rPr>
              <w:t>Supplier  in  the  performance  of  its  delivery  obligations  shall</w:t>
            </w:r>
          </w:p>
        </w:tc>
      </w:tr>
    </w:tbl>
    <w:p w:rsidR="0098087D" w:rsidRDefault="0098087D" w:rsidP="0098087D">
      <w:pPr>
        <w:spacing w:line="46" w:lineRule="exact"/>
        <w:rPr>
          <w:sz w:val="20"/>
          <w:szCs w:val="20"/>
        </w:rPr>
      </w:pPr>
    </w:p>
    <w:p w:rsidR="0098087D" w:rsidRDefault="0098087D" w:rsidP="0098087D">
      <w:pPr>
        <w:spacing w:line="272" w:lineRule="auto"/>
        <w:ind w:left="2980"/>
        <w:jc w:val="both"/>
        <w:rPr>
          <w:sz w:val="20"/>
          <w:szCs w:val="20"/>
        </w:rPr>
      </w:pPr>
      <w:r>
        <w:rPr>
          <w:rFonts w:ascii="Arial" w:eastAsia="Arial" w:hAnsi="Arial" w:cs="Arial"/>
        </w:rPr>
        <w:t>render the Supplier liable to the imposition of liquidated damages as prescribed in the SCC, unless the parties to this contract mutually agree for extension of time.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3" w:name="page60"/>
      <w:bookmarkEnd w:id="103"/>
    </w:p>
    <w:p w:rsidR="0098087D" w:rsidRDefault="0098087D" w:rsidP="0098087D">
      <w:pPr>
        <w:spacing w:line="238" w:lineRule="exact"/>
        <w:rPr>
          <w:sz w:val="20"/>
          <w:szCs w:val="20"/>
        </w:rPr>
      </w:pPr>
    </w:p>
    <w:tbl>
      <w:tblPr>
        <w:tblW w:w="0" w:type="auto"/>
        <w:tblLayout w:type="fixed"/>
        <w:tblCellMar>
          <w:left w:w="0" w:type="dxa"/>
          <w:right w:w="0" w:type="dxa"/>
        </w:tblCellMar>
        <w:tblLook w:val="04A0"/>
      </w:tblPr>
      <w:tblGrid>
        <w:gridCol w:w="2120"/>
        <w:gridCol w:w="5860"/>
        <w:gridCol w:w="860"/>
        <w:gridCol w:w="340"/>
      </w:tblGrid>
      <w:tr w:rsidR="0098087D" w:rsidTr="003B67D5">
        <w:trPr>
          <w:trHeight w:val="255"/>
        </w:trPr>
        <w:tc>
          <w:tcPr>
            <w:tcW w:w="2120" w:type="dxa"/>
            <w:vAlign w:val="bottom"/>
          </w:tcPr>
          <w:p w:rsidR="0098087D" w:rsidRDefault="0098087D" w:rsidP="003B67D5">
            <w:pPr>
              <w:spacing w:line="252" w:lineRule="exact"/>
              <w:rPr>
                <w:sz w:val="20"/>
                <w:szCs w:val="20"/>
              </w:rPr>
            </w:pPr>
            <w:r>
              <w:rPr>
                <w:rFonts w:ascii="Arial" w:eastAsia="Arial" w:hAnsi="Arial" w:cs="Arial"/>
                <w:b/>
                <w:bCs/>
              </w:rPr>
              <w:t>21. Termination for</w:t>
            </w:r>
          </w:p>
        </w:tc>
        <w:tc>
          <w:tcPr>
            <w:tcW w:w="5860" w:type="dxa"/>
            <w:vAlign w:val="bottom"/>
          </w:tcPr>
          <w:p w:rsidR="0098087D" w:rsidRDefault="0098087D" w:rsidP="003B67D5">
            <w:pPr>
              <w:spacing w:line="252" w:lineRule="exact"/>
              <w:jc w:val="right"/>
              <w:rPr>
                <w:sz w:val="20"/>
                <w:szCs w:val="20"/>
              </w:rPr>
            </w:pPr>
            <w:r>
              <w:rPr>
                <w:rFonts w:ascii="Arial" w:eastAsia="Arial" w:hAnsi="Arial" w:cs="Arial"/>
              </w:rPr>
              <w:t>21.1   The  Purchaser,  without  prejudice  to  any  other</w:t>
            </w:r>
          </w:p>
        </w:tc>
        <w:tc>
          <w:tcPr>
            <w:tcW w:w="860" w:type="dxa"/>
            <w:vAlign w:val="bottom"/>
          </w:tcPr>
          <w:p w:rsidR="0098087D" w:rsidRDefault="0098087D" w:rsidP="003B67D5">
            <w:pPr>
              <w:spacing w:line="252" w:lineRule="exact"/>
              <w:ind w:left="80"/>
              <w:rPr>
                <w:sz w:val="20"/>
                <w:szCs w:val="20"/>
              </w:rPr>
            </w:pPr>
            <w:r>
              <w:rPr>
                <w:rFonts w:ascii="Arial" w:eastAsia="Arial" w:hAnsi="Arial" w:cs="Arial"/>
              </w:rPr>
              <w:t>remedy</w:t>
            </w:r>
          </w:p>
        </w:tc>
        <w:tc>
          <w:tcPr>
            <w:tcW w:w="340" w:type="dxa"/>
            <w:vAlign w:val="bottom"/>
          </w:tcPr>
          <w:p w:rsidR="0098087D" w:rsidRDefault="0098087D" w:rsidP="003B67D5">
            <w:pPr>
              <w:spacing w:line="252" w:lineRule="exact"/>
              <w:jc w:val="right"/>
              <w:rPr>
                <w:sz w:val="20"/>
                <w:szCs w:val="20"/>
              </w:rPr>
            </w:pPr>
            <w:r>
              <w:rPr>
                <w:rFonts w:ascii="Arial" w:eastAsia="Arial" w:hAnsi="Arial" w:cs="Arial"/>
              </w:rPr>
              <w:t>for</w:t>
            </w:r>
          </w:p>
        </w:tc>
      </w:tr>
      <w:tr w:rsidR="0098087D" w:rsidTr="003B67D5">
        <w:trPr>
          <w:trHeight w:val="293"/>
        </w:trPr>
        <w:tc>
          <w:tcPr>
            <w:tcW w:w="2120" w:type="dxa"/>
            <w:vAlign w:val="bottom"/>
          </w:tcPr>
          <w:p w:rsidR="0098087D" w:rsidRDefault="0098087D" w:rsidP="003B67D5">
            <w:pPr>
              <w:spacing w:line="252" w:lineRule="exact"/>
              <w:ind w:left="360"/>
              <w:rPr>
                <w:sz w:val="20"/>
                <w:szCs w:val="20"/>
              </w:rPr>
            </w:pPr>
            <w:r>
              <w:rPr>
                <w:rFonts w:ascii="Arial" w:eastAsia="Arial" w:hAnsi="Arial" w:cs="Arial"/>
                <w:b/>
                <w:bCs/>
              </w:rPr>
              <w:t>Default</w:t>
            </w:r>
          </w:p>
        </w:tc>
        <w:tc>
          <w:tcPr>
            <w:tcW w:w="5860" w:type="dxa"/>
            <w:vAlign w:val="bottom"/>
          </w:tcPr>
          <w:p w:rsidR="0098087D" w:rsidRDefault="0098087D" w:rsidP="003B67D5">
            <w:pPr>
              <w:spacing w:line="252" w:lineRule="exact"/>
              <w:jc w:val="right"/>
              <w:rPr>
                <w:sz w:val="20"/>
                <w:szCs w:val="20"/>
              </w:rPr>
            </w:pPr>
            <w:r>
              <w:rPr>
                <w:rFonts w:ascii="Arial" w:eastAsia="Arial" w:hAnsi="Arial" w:cs="Arial"/>
              </w:rPr>
              <w:t>breach  of  Contract,  by written  notice  of  default</w:t>
            </w:r>
          </w:p>
        </w:tc>
        <w:tc>
          <w:tcPr>
            <w:tcW w:w="860" w:type="dxa"/>
            <w:vAlign w:val="bottom"/>
          </w:tcPr>
          <w:p w:rsidR="0098087D" w:rsidRDefault="0098087D" w:rsidP="003B67D5">
            <w:pPr>
              <w:spacing w:line="252" w:lineRule="exact"/>
              <w:ind w:left="60"/>
              <w:rPr>
                <w:sz w:val="20"/>
                <w:szCs w:val="20"/>
              </w:rPr>
            </w:pPr>
            <w:r>
              <w:rPr>
                <w:rFonts w:ascii="Arial" w:eastAsia="Arial" w:hAnsi="Arial" w:cs="Arial"/>
              </w:rPr>
              <w:t>sent  to</w:t>
            </w:r>
          </w:p>
        </w:tc>
        <w:tc>
          <w:tcPr>
            <w:tcW w:w="340" w:type="dxa"/>
            <w:vAlign w:val="bottom"/>
          </w:tcPr>
          <w:p w:rsidR="0098087D" w:rsidRDefault="0098087D" w:rsidP="003B67D5">
            <w:pPr>
              <w:spacing w:line="252" w:lineRule="exact"/>
              <w:jc w:val="right"/>
              <w:rPr>
                <w:sz w:val="20"/>
                <w:szCs w:val="20"/>
              </w:rPr>
            </w:pPr>
            <w:r>
              <w:rPr>
                <w:rFonts w:ascii="Arial" w:eastAsia="Arial" w:hAnsi="Arial" w:cs="Arial"/>
              </w:rPr>
              <w:t>the</w:t>
            </w:r>
          </w:p>
        </w:tc>
      </w:tr>
      <w:tr w:rsidR="0098087D" w:rsidTr="003B67D5">
        <w:trPr>
          <w:trHeight w:val="290"/>
        </w:trPr>
        <w:tc>
          <w:tcPr>
            <w:tcW w:w="2120" w:type="dxa"/>
            <w:vAlign w:val="bottom"/>
          </w:tcPr>
          <w:p w:rsidR="0098087D" w:rsidRDefault="0098087D" w:rsidP="003B67D5">
            <w:pPr>
              <w:rPr>
                <w:sz w:val="24"/>
                <w:szCs w:val="24"/>
              </w:rPr>
            </w:pPr>
          </w:p>
        </w:tc>
        <w:tc>
          <w:tcPr>
            <w:tcW w:w="6720" w:type="dxa"/>
            <w:gridSpan w:val="2"/>
            <w:vAlign w:val="bottom"/>
          </w:tcPr>
          <w:p w:rsidR="0098087D" w:rsidRDefault="0098087D" w:rsidP="003B67D5">
            <w:pPr>
              <w:spacing w:line="252" w:lineRule="exact"/>
              <w:ind w:left="860"/>
              <w:rPr>
                <w:sz w:val="20"/>
                <w:szCs w:val="20"/>
              </w:rPr>
            </w:pPr>
            <w:r>
              <w:rPr>
                <w:rFonts w:ascii="Arial" w:eastAsia="Arial" w:hAnsi="Arial" w:cs="Arial"/>
              </w:rPr>
              <w:t>Supplier, may terminate this Contract in whole or in part:</w:t>
            </w:r>
          </w:p>
        </w:tc>
        <w:tc>
          <w:tcPr>
            <w:tcW w:w="340" w:type="dxa"/>
            <w:vAlign w:val="bottom"/>
          </w:tcPr>
          <w:p w:rsidR="0098087D" w:rsidRDefault="0098087D" w:rsidP="003B67D5">
            <w:pPr>
              <w:rPr>
                <w:sz w:val="24"/>
                <w:szCs w:val="24"/>
              </w:rPr>
            </w:pPr>
          </w:p>
        </w:tc>
      </w:tr>
    </w:tbl>
    <w:p w:rsidR="0098087D" w:rsidRDefault="0098087D" w:rsidP="0098087D">
      <w:pPr>
        <w:spacing w:line="336" w:lineRule="exact"/>
        <w:rPr>
          <w:sz w:val="20"/>
          <w:szCs w:val="20"/>
        </w:rPr>
      </w:pPr>
    </w:p>
    <w:p w:rsidR="0098087D" w:rsidRDefault="0098087D" w:rsidP="008B7EBC">
      <w:pPr>
        <w:numPr>
          <w:ilvl w:val="0"/>
          <w:numId w:val="81"/>
        </w:numPr>
        <w:tabs>
          <w:tab w:val="left" w:pos="3780"/>
        </w:tabs>
        <w:spacing w:line="274" w:lineRule="auto"/>
        <w:ind w:left="3780" w:hanging="539"/>
        <w:jc w:val="both"/>
        <w:rPr>
          <w:rFonts w:ascii="Arial" w:eastAsia="Arial" w:hAnsi="Arial" w:cs="Arial"/>
        </w:rPr>
      </w:pPr>
      <w:r>
        <w:rPr>
          <w:rFonts w:ascii="Arial" w:eastAsia="Arial" w:hAnsi="Arial" w:cs="Arial"/>
        </w:rPr>
        <w:t>if the Supplier fails to deliver any or all installments of the goods within the period(s) specified in the signed contract, and subsequent Purchase order or within any extension thereof granted by the Purchaser pursuant to GCC Clause 20; or</w:t>
      </w:r>
    </w:p>
    <w:p w:rsidR="0098087D" w:rsidRDefault="0098087D" w:rsidP="0098087D">
      <w:pPr>
        <w:spacing w:line="303" w:lineRule="exact"/>
        <w:rPr>
          <w:rFonts w:ascii="Arial" w:eastAsia="Arial" w:hAnsi="Arial" w:cs="Arial"/>
        </w:rPr>
      </w:pPr>
    </w:p>
    <w:p w:rsidR="0098087D" w:rsidRDefault="0098087D" w:rsidP="008B7EBC">
      <w:pPr>
        <w:numPr>
          <w:ilvl w:val="0"/>
          <w:numId w:val="81"/>
        </w:numPr>
        <w:tabs>
          <w:tab w:val="left" w:pos="3780"/>
        </w:tabs>
        <w:spacing w:line="267" w:lineRule="auto"/>
        <w:ind w:left="3780" w:hanging="539"/>
        <w:jc w:val="both"/>
        <w:rPr>
          <w:rFonts w:ascii="Arial" w:eastAsia="Arial" w:hAnsi="Arial" w:cs="Arial"/>
        </w:rPr>
      </w:pPr>
      <w:r>
        <w:rPr>
          <w:rFonts w:ascii="Arial" w:eastAsia="Arial" w:hAnsi="Arial" w:cs="Arial"/>
        </w:rPr>
        <w:t>if the Supplier fails to perform any other obligation(s) under the Contract.</w:t>
      </w:r>
    </w:p>
    <w:p w:rsidR="0098087D" w:rsidRDefault="0098087D" w:rsidP="0098087D">
      <w:pPr>
        <w:spacing w:line="308" w:lineRule="exact"/>
        <w:rPr>
          <w:rFonts w:ascii="Arial" w:eastAsia="Arial" w:hAnsi="Arial" w:cs="Arial"/>
        </w:rPr>
      </w:pPr>
    </w:p>
    <w:p w:rsidR="0098087D" w:rsidRDefault="0098087D" w:rsidP="008B7EBC">
      <w:pPr>
        <w:numPr>
          <w:ilvl w:val="0"/>
          <w:numId w:val="81"/>
        </w:numPr>
        <w:tabs>
          <w:tab w:val="left" w:pos="3780"/>
        </w:tabs>
        <w:spacing w:line="272" w:lineRule="auto"/>
        <w:ind w:left="3780" w:hanging="539"/>
        <w:jc w:val="both"/>
        <w:rPr>
          <w:rFonts w:ascii="Arial" w:eastAsia="Arial" w:hAnsi="Arial" w:cs="Arial"/>
        </w:rPr>
      </w:pPr>
      <w:r>
        <w:rPr>
          <w:rFonts w:ascii="Arial" w:eastAsia="Arial" w:hAnsi="Arial" w:cs="Arial"/>
        </w:rPr>
        <w:t>if the Supplier, in the judgment of the Purchaser has engaged in corrupt or fraudulent practices in competing for or in executing the Contract.</w:t>
      </w:r>
    </w:p>
    <w:p w:rsidR="0098087D" w:rsidRDefault="0098087D" w:rsidP="0098087D">
      <w:pPr>
        <w:spacing w:line="304" w:lineRule="exact"/>
        <w:rPr>
          <w:sz w:val="20"/>
          <w:szCs w:val="20"/>
        </w:rPr>
      </w:pPr>
    </w:p>
    <w:p w:rsidR="0098087D" w:rsidRDefault="0098087D" w:rsidP="0098087D">
      <w:pPr>
        <w:spacing w:line="267" w:lineRule="auto"/>
        <w:ind w:left="3520"/>
        <w:jc w:val="both"/>
        <w:rPr>
          <w:sz w:val="20"/>
          <w:szCs w:val="20"/>
        </w:rPr>
      </w:pPr>
      <w:r>
        <w:rPr>
          <w:rFonts w:ascii="Arial" w:eastAsia="Arial" w:hAnsi="Arial" w:cs="Arial"/>
        </w:rPr>
        <w:t>For the purpose of this clause Corrupt and fraudulent practices means:</w:t>
      </w:r>
    </w:p>
    <w:p w:rsidR="0098087D" w:rsidRDefault="0098087D" w:rsidP="0098087D">
      <w:pPr>
        <w:spacing w:line="20" w:lineRule="exact"/>
        <w:rPr>
          <w:sz w:val="20"/>
          <w:szCs w:val="20"/>
        </w:rPr>
      </w:pPr>
    </w:p>
    <w:p w:rsidR="0098087D" w:rsidRDefault="0098087D" w:rsidP="0098087D">
      <w:pPr>
        <w:spacing w:line="275" w:lineRule="auto"/>
        <w:ind w:left="35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2" w:lineRule="exact"/>
        <w:rPr>
          <w:sz w:val="20"/>
          <w:szCs w:val="20"/>
        </w:rPr>
      </w:pPr>
    </w:p>
    <w:p w:rsidR="0098087D" w:rsidRDefault="0098087D" w:rsidP="008B7EBC">
      <w:pPr>
        <w:numPr>
          <w:ilvl w:val="0"/>
          <w:numId w:val="82"/>
        </w:numPr>
        <w:tabs>
          <w:tab w:val="left" w:pos="4156"/>
        </w:tabs>
        <w:spacing w:line="273" w:lineRule="auto"/>
        <w:ind w:left="378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8" w:lineRule="exact"/>
        <w:rPr>
          <w:rFonts w:ascii="Arial" w:eastAsia="Arial" w:hAnsi="Arial" w:cs="Arial"/>
          <w:i/>
          <w:iCs/>
        </w:rPr>
      </w:pPr>
    </w:p>
    <w:p w:rsidR="0098087D" w:rsidRDefault="0098087D" w:rsidP="008B7EBC">
      <w:pPr>
        <w:numPr>
          <w:ilvl w:val="0"/>
          <w:numId w:val="82"/>
        </w:numPr>
        <w:tabs>
          <w:tab w:val="left" w:pos="4125"/>
        </w:tabs>
        <w:spacing w:line="273" w:lineRule="auto"/>
        <w:ind w:left="378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pacing w:line="5" w:lineRule="exact"/>
        <w:rPr>
          <w:rFonts w:ascii="Arial" w:eastAsia="Arial" w:hAnsi="Arial" w:cs="Arial"/>
          <w:i/>
          <w:iCs/>
        </w:rPr>
      </w:pPr>
    </w:p>
    <w:p w:rsidR="0098087D" w:rsidRDefault="0098087D" w:rsidP="008B7EBC">
      <w:pPr>
        <w:numPr>
          <w:ilvl w:val="0"/>
          <w:numId w:val="82"/>
        </w:numPr>
        <w:tabs>
          <w:tab w:val="left" w:pos="4200"/>
        </w:tabs>
        <w:ind w:left="4200" w:hanging="419"/>
        <w:jc w:val="both"/>
        <w:rPr>
          <w:rFonts w:ascii="Arial" w:eastAsia="Arial" w:hAnsi="Arial" w:cs="Arial"/>
          <w:i/>
          <w:iCs/>
        </w:rPr>
      </w:pPr>
      <w:r>
        <w:rPr>
          <w:rFonts w:ascii="Arial" w:eastAsia="Arial" w:hAnsi="Arial" w:cs="Arial"/>
          <w:i/>
          <w:iCs/>
        </w:rPr>
        <w:t>corrupt  practice  by  offering,  giving,  receiving  or</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6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4" w:name="page61"/>
      <w:bookmarkEnd w:id="104"/>
    </w:p>
    <w:p w:rsidR="0098087D" w:rsidRDefault="0098087D" w:rsidP="0098087D">
      <w:pPr>
        <w:spacing w:line="266" w:lineRule="auto"/>
        <w:ind w:left="1120"/>
        <w:rPr>
          <w:sz w:val="20"/>
          <w:szCs w:val="20"/>
        </w:rPr>
      </w:pPr>
      <w:r>
        <w:rPr>
          <w:rFonts w:ascii="Arial" w:eastAsia="Arial" w:hAnsi="Arial" w:cs="Arial"/>
          <w:i/>
          <w:iCs/>
        </w:rPr>
        <w:t>soliciting, directly or indirectly, of anything of value to influence the acts of another party for wrongful gain;</w:t>
      </w:r>
    </w:p>
    <w:p w:rsidR="0098087D" w:rsidRDefault="0098087D" w:rsidP="0098087D">
      <w:pPr>
        <w:spacing w:line="23" w:lineRule="exact"/>
        <w:rPr>
          <w:sz w:val="20"/>
          <w:szCs w:val="20"/>
        </w:rPr>
      </w:pPr>
    </w:p>
    <w:p w:rsidR="0098087D" w:rsidRDefault="0098087D" w:rsidP="008B7EBC">
      <w:pPr>
        <w:numPr>
          <w:ilvl w:val="1"/>
          <w:numId w:val="83"/>
        </w:numPr>
        <w:tabs>
          <w:tab w:val="left" w:pos="1619"/>
        </w:tabs>
        <w:spacing w:line="273" w:lineRule="auto"/>
        <w:ind w:left="11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1"/>
          <w:numId w:val="83"/>
        </w:numPr>
        <w:tabs>
          <w:tab w:val="left" w:pos="1494"/>
        </w:tabs>
        <w:spacing w:line="275" w:lineRule="auto"/>
        <w:ind w:left="11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15" w:lineRule="exact"/>
        <w:rPr>
          <w:rFonts w:ascii="Arial" w:eastAsia="Arial" w:hAnsi="Arial" w:cs="Arial"/>
          <w:i/>
          <w:iCs/>
        </w:rPr>
      </w:pPr>
    </w:p>
    <w:p w:rsidR="0098087D" w:rsidRDefault="0098087D" w:rsidP="008B7EBC">
      <w:pPr>
        <w:numPr>
          <w:ilvl w:val="0"/>
          <w:numId w:val="84"/>
        </w:numPr>
        <w:tabs>
          <w:tab w:val="left" w:pos="1040"/>
        </w:tabs>
        <w:spacing w:line="272" w:lineRule="auto"/>
        <w:ind w:left="320" w:firstLine="9"/>
        <w:jc w:val="both"/>
        <w:rPr>
          <w:rFonts w:ascii="Arial" w:eastAsia="Arial" w:hAnsi="Arial" w:cs="Arial"/>
        </w:rPr>
      </w:pPr>
      <w:r>
        <w:rPr>
          <w:rFonts w:ascii="Arial" w:eastAsia="Arial" w:hAnsi="Arial" w:cs="Arial"/>
        </w:rPr>
        <w:t>Indulgence in corruption and fraudulent practices is liable to result in rejection of Bids, cancellation of contracts, debarring and blacklisting of the Bidder, for a stated or indefinite period of time.</w:t>
      </w:r>
    </w:p>
    <w:p w:rsidR="0098087D" w:rsidRDefault="0098087D" w:rsidP="0098087D">
      <w:pPr>
        <w:spacing w:line="17" w:lineRule="exact"/>
        <w:rPr>
          <w:rFonts w:ascii="Arial" w:eastAsia="Arial" w:hAnsi="Arial" w:cs="Arial"/>
        </w:rPr>
      </w:pPr>
    </w:p>
    <w:p w:rsidR="0098087D" w:rsidRDefault="0098087D" w:rsidP="008B7EBC">
      <w:pPr>
        <w:numPr>
          <w:ilvl w:val="0"/>
          <w:numId w:val="84"/>
        </w:numPr>
        <w:tabs>
          <w:tab w:val="left" w:pos="1040"/>
        </w:tabs>
        <w:spacing w:line="271" w:lineRule="auto"/>
        <w:ind w:left="320" w:firstLine="9"/>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98087D" w:rsidRDefault="0098087D" w:rsidP="0098087D">
      <w:pPr>
        <w:spacing w:line="215"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461"/>
        <w:jc w:val="both"/>
        <w:rPr>
          <w:rFonts w:ascii="Arial" w:eastAsia="Arial" w:hAnsi="Arial" w:cs="Arial"/>
        </w:rPr>
      </w:pPr>
      <w:r>
        <w:rPr>
          <w:rFonts w:ascii="Arial" w:eastAsia="Arial" w:hAnsi="Arial" w:cs="Arial"/>
        </w:rPr>
        <w:t>Submission of false fabricated / forged documents for procurement in tender.</w:t>
      </w:r>
    </w:p>
    <w:p w:rsidR="0098087D" w:rsidRDefault="0098087D" w:rsidP="0098087D">
      <w:pPr>
        <w:spacing w:line="9" w:lineRule="exact"/>
        <w:rPr>
          <w:rFonts w:ascii="Arial" w:eastAsia="Arial" w:hAnsi="Arial" w:cs="Arial"/>
        </w:rPr>
      </w:pPr>
    </w:p>
    <w:p w:rsidR="0098087D" w:rsidRDefault="0098087D" w:rsidP="008B7EBC">
      <w:pPr>
        <w:numPr>
          <w:ilvl w:val="2"/>
          <w:numId w:val="84"/>
        </w:numPr>
        <w:tabs>
          <w:tab w:val="left" w:pos="1760"/>
        </w:tabs>
        <w:ind w:left="1760" w:hanging="509"/>
        <w:jc w:val="both"/>
        <w:rPr>
          <w:rFonts w:ascii="Arial" w:eastAsia="Arial" w:hAnsi="Arial" w:cs="Arial"/>
        </w:rPr>
      </w:pPr>
      <w:r>
        <w:rPr>
          <w:rFonts w:ascii="Arial" w:eastAsia="Arial" w:hAnsi="Arial" w:cs="Arial"/>
        </w:rPr>
        <w:t>Not attaining required quality of work.</w:t>
      </w:r>
    </w:p>
    <w:p w:rsidR="0098087D" w:rsidRDefault="0098087D" w:rsidP="0098087D">
      <w:pPr>
        <w:spacing w:line="45" w:lineRule="exact"/>
        <w:rPr>
          <w:rFonts w:ascii="Arial" w:eastAsia="Arial" w:hAnsi="Arial" w:cs="Arial"/>
        </w:rPr>
      </w:pPr>
    </w:p>
    <w:p w:rsidR="0098087D" w:rsidRDefault="0098087D" w:rsidP="008B7EBC">
      <w:pPr>
        <w:numPr>
          <w:ilvl w:val="2"/>
          <w:numId w:val="84"/>
        </w:numPr>
        <w:tabs>
          <w:tab w:val="left" w:pos="1760"/>
        </w:tabs>
        <w:spacing w:line="273" w:lineRule="auto"/>
        <w:ind w:left="1760" w:hanging="56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98087D" w:rsidRDefault="0098087D" w:rsidP="0098087D">
      <w:pPr>
        <w:spacing w:line="13" w:lineRule="exact"/>
        <w:rPr>
          <w:rFonts w:ascii="Arial" w:eastAsia="Arial" w:hAnsi="Arial" w:cs="Arial"/>
        </w:rPr>
      </w:pPr>
    </w:p>
    <w:p w:rsidR="0098087D" w:rsidRDefault="0098087D" w:rsidP="008B7EBC">
      <w:pPr>
        <w:numPr>
          <w:ilvl w:val="2"/>
          <w:numId w:val="84"/>
        </w:numPr>
        <w:tabs>
          <w:tab w:val="left" w:pos="1760"/>
        </w:tabs>
        <w:spacing w:line="268" w:lineRule="auto"/>
        <w:ind w:left="1760" w:hanging="572"/>
        <w:jc w:val="both"/>
        <w:rPr>
          <w:rFonts w:ascii="Arial" w:eastAsia="Arial" w:hAnsi="Arial" w:cs="Arial"/>
        </w:rPr>
      </w:pPr>
      <w:r>
        <w:rPr>
          <w:rFonts w:ascii="Arial" w:eastAsia="Arial" w:hAnsi="Arial" w:cs="Arial"/>
        </w:rPr>
        <w:t>Non execution of work as per terms &amp; condition of contract.</w:t>
      </w:r>
    </w:p>
    <w:p w:rsidR="0098087D" w:rsidRDefault="0098087D" w:rsidP="0098087D">
      <w:pPr>
        <w:spacing w:line="18" w:lineRule="exact"/>
        <w:rPr>
          <w:rFonts w:ascii="Arial" w:eastAsia="Arial" w:hAnsi="Arial" w:cs="Arial"/>
        </w:rPr>
      </w:pPr>
    </w:p>
    <w:p w:rsidR="0098087D" w:rsidRDefault="0098087D" w:rsidP="008B7EBC">
      <w:pPr>
        <w:numPr>
          <w:ilvl w:val="2"/>
          <w:numId w:val="84"/>
        </w:numPr>
        <w:tabs>
          <w:tab w:val="left" w:pos="1760"/>
        </w:tabs>
        <w:spacing w:line="271" w:lineRule="auto"/>
        <w:ind w:left="1760" w:hanging="521"/>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98087D" w:rsidRDefault="0098087D" w:rsidP="0098087D">
      <w:pPr>
        <w:spacing w:line="5" w:lineRule="exact"/>
        <w:rPr>
          <w:rFonts w:ascii="Arial" w:eastAsia="Arial" w:hAnsi="Arial" w:cs="Arial"/>
        </w:rPr>
      </w:pPr>
    </w:p>
    <w:p w:rsidR="0098087D" w:rsidRDefault="0098087D" w:rsidP="008B7EBC">
      <w:pPr>
        <w:numPr>
          <w:ilvl w:val="2"/>
          <w:numId w:val="84"/>
        </w:numPr>
        <w:tabs>
          <w:tab w:val="left" w:pos="1760"/>
        </w:tabs>
        <w:ind w:left="1760" w:hanging="572"/>
        <w:jc w:val="both"/>
        <w:rPr>
          <w:rFonts w:ascii="Arial" w:eastAsia="Arial" w:hAnsi="Arial" w:cs="Arial"/>
        </w:rPr>
      </w:pPr>
      <w:r>
        <w:rPr>
          <w:rFonts w:ascii="Arial" w:eastAsia="Arial" w:hAnsi="Arial" w:cs="Arial"/>
        </w:rPr>
        <w:t>Involvement in any sort of tender fixing.</w:t>
      </w:r>
    </w:p>
    <w:p w:rsidR="0098087D" w:rsidRDefault="0098087D" w:rsidP="0098087D">
      <w:pPr>
        <w:spacing w:line="48"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620"/>
        <w:jc w:val="both"/>
        <w:rPr>
          <w:rFonts w:ascii="Arial" w:eastAsia="Arial" w:hAnsi="Arial" w:cs="Arial"/>
        </w:rPr>
      </w:pPr>
      <w:r>
        <w:rPr>
          <w:rFonts w:ascii="Arial" w:eastAsia="Arial" w:hAnsi="Arial" w:cs="Arial"/>
        </w:rPr>
        <w:t>Persistent and intentional violation of important conditions of contract</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27"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5" w:name="page62"/>
      <w:bookmarkEnd w:id="105"/>
    </w:p>
    <w:p w:rsidR="0098087D" w:rsidRDefault="0098087D" w:rsidP="008B7EBC">
      <w:pPr>
        <w:numPr>
          <w:ilvl w:val="0"/>
          <w:numId w:val="85"/>
        </w:numPr>
        <w:tabs>
          <w:tab w:val="left" w:pos="1760"/>
        </w:tabs>
        <w:spacing w:line="267" w:lineRule="auto"/>
        <w:ind w:left="1760" w:hanging="668"/>
        <w:jc w:val="both"/>
        <w:rPr>
          <w:rFonts w:ascii="Arial" w:eastAsia="Arial" w:hAnsi="Arial" w:cs="Arial"/>
        </w:rPr>
      </w:pPr>
      <w:r>
        <w:rPr>
          <w:rFonts w:ascii="Arial" w:eastAsia="Arial" w:hAnsi="Arial" w:cs="Arial"/>
        </w:rPr>
        <w:t>Non-adherence to quality specification despite being importunately pointed out.</w:t>
      </w:r>
    </w:p>
    <w:p w:rsidR="0098087D" w:rsidRDefault="0098087D" w:rsidP="0098087D">
      <w:pPr>
        <w:spacing w:line="20" w:lineRule="exact"/>
        <w:rPr>
          <w:rFonts w:ascii="Arial" w:eastAsia="Arial" w:hAnsi="Arial" w:cs="Arial"/>
        </w:rPr>
      </w:pPr>
    </w:p>
    <w:p w:rsidR="0098087D" w:rsidRDefault="0098087D" w:rsidP="008B7EBC">
      <w:pPr>
        <w:numPr>
          <w:ilvl w:val="0"/>
          <w:numId w:val="85"/>
        </w:numPr>
        <w:tabs>
          <w:tab w:val="left" w:pos="1760"/>
        </w:tabs>
        <w:spacing w:line="271" w:lineRule="auto"/>
        <w:ind w:left="1760" w:hanging="572"/>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98087D" w:rsidRDefault="0098087D" w:rsidP="0098087D">
      <w:pPr>
        <w:spacing w:line="302" w:lineRule="exact"/>
        <w:rPr>
          <w:sz w:val="20"/>
          <w:szCs w:val="20"/>
        </w:rPr>
      </w:pPr>
    </w:p>
    <w:p w:rsidR="0098087D" w:rsidRDefault="0098087D" w:rsidP="0098087D">
      <w:pPr>
        <w:spacing w:line="275" w:lineRule="auto"/>
        <w:ind w:left="860"/>
        <w:jc w:val="both"/>
        <w:rPr>
          <w:sz w:val="20"/>
          <w:szCs w:val="20"/>
        </w:rPr>
      </w:pPr>
      <w:r>
        <w:rPr>
          <w:rFonts w:ascii="Arial" w:eastAsia="Arial" w:hAnsi="Arial" w:cs="Arial"/>
          <w:b/>
          <w:bCs/>
        </w:rPr>
        <w:t xml:space="preserve">PROCEDURE: </w:t>
      </w:r>
      <w:r>
        <w:rPr>
          <w:rFonts w:ascii="Arial" w:eastAsia="Arial" w:hAnsi="Arial" w:cs="Arial"/>
        </w:rPr>
        <w:t xml:space="preserve">A notice will be issued to </w:t>
      </w:r>
      <w:proofErr w:type="spellStart"/>
      <w:r>
        <w:rPr>
          <w:rFonts w:ascii="Arial" w:eastAsia="Arial" w:hAnsi="Arial" w:cs="Arial"/>
        </w:rPr>
        <w:t>theagency</w:t>
      </w:r>
      <w:proofErr w:type="spellEnd"/>
      <w:r>
        <w:rPr>
          <w:rFonts w:ascii="Arial" w:eastAsia="Arial" w:hAnsi="Arial" w:cs="Arial"/>
        </w:rPr>
        <w:t xml:space="preserve">/individual seeking it/his explanation for the lapses committed by it/him. The explanation will be required within _____ days from the date of issue, (time will be fixed depending upon the intensity of lapses). In case its/his explanation is found unsatisfactory, a show cause notice shall be issued providing an opportunity of being heard followed by decision for </w:t>
      </w:r>
      <w:proofErr w:type="spellStart"/>
      <w:r>
        <w:rPr>
          <w:rFonts w:ascii="Arial" w:eastAsia="Arial" w:hAnsi="Arial" w:cs="Arial"/>
        </w:rPr>
        <w:t>blacklistment</w:t>
      </w:r>
      <w:proofErr w:type="spellEnd"/>
      <w:r>
        <w:rPr>
          <w:rFonts w:ascii="Arial" w:eastAsia="Arial" w:hAnsi="Arial" w:cs="Arial"/>
        </w:rPr>
        <w:t xml:space="preserve">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98087D" w:rsidRDefault="0098087D" w:rsidP="0098087D">
      <w:pPr>
        <w:spacing w:line="20" w:lineRule="exact"/>
        <w:rPr>
          <w:sz w:val="20"/>
          <w:szCs w:val="20"/>
        </w:rPr>
      </w:pPr>
    </w:p>
    <w:p w:rsidR="0098087D" w:rsidRDefault="0098087D" w:rsidP="0098087D">
      <w:pPr>
        <w:spacing w:line="275" w:lineRule="auto"/>
        <w:ind w:left="11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5" w:lineRule="exact"/>
        <w:rPr>
          <w:sz w:val="20"/>
          <w:szCs w:val="20"/>
        </w:rPr>
      </w:pPr>
    </w:p>
    <w:p w:rsidR="0098087D" w:rsidRDefault="0098087D" w:rsidP="008B7EBC">
      <w:pPr>
        <w:numPr>
          <w:ilvl w:val="0"/>
          <w:numId w:val="86"/>
        </w:numPr>
        <w:tabs>
          <w:tab w:val="left" w:pos="1496"/>
        </w:tabs>
        <w:spacing w:line="273" w:lineRule="auto"/>
        <w:ind w:left="112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6" w:lineRule="exact"/>
        <w:rPr>
          <w:rFonts w:ascii="Arial" w:eastAsia="Arial" w:hAnsi="Arial" w:cs="Arial"/>
          <w:i/>
          <w:iCs/>
        </w:rPr>
      </w:pPr>
    </w:p>
    <w:p w:rsidR="0098087D" w:rsidRDefault="0098087D" w:rsidP="008B7EBC">
      <w:pPr>
        <w:numPr>
          <w:ilvl w:val="0"/>
          <w:numId w:val="86"/>
        </w:numPr>
        <w:tabs>
          <w:tab w:val="left" w:pos="1465"/>
        </w:tabs>
        <w:spacing w:line="273" w:lineRule="auto"/>
        <w:ind w:left="112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3"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6" w:name="page63"/>
      <w:bookmarkEnd w:id="106"/>
    </w:p>
    <w:p w:rsidR="0098087D" w:rsidRDefault="0098087D" w:rsidP="008B7EBC">
      <w:pPr>
        <w:numPr>
          <w:ilvl w:val="0"/>
          <w:numId w:val="87"/>
        </w:numPr>
        <w:tabs>
          <w:tab w:val="left" w:pos="4204"/>
        </w:tabs>
        <w:spacing w:line="271" w:lineRule="auto"/>
        <w:ind w:left="3780" w:right="20" w:firstLine="1"/>
        <w:jc w:val="both"/>
        <w:rPr>
          <w:rFonts w:ascii="Arial" w:eastAsia="Arial" w:hAnsi="Arial" w:cs="Arial"/>
          <w:i/>
          <w:iCs/>
        </w:rPr>
      </w:pPr>
      <w:r>
        <w:rPr>
          <w:rFonts w:ascii="Arial" w:eastAsia="Arial" w:hAnsi="Arial" w:cs="Arial"/>
          <w:i/>
          <w:iCs/>
        </w:rPr>
        <w:t>corrupt practice by offering, giving, receiving or soliciting, directly or indirectly, of anything of value to influence the acts of another party for wrongful gain;</w:t>
      </w:r>
    </w:p>
    <w:p w:rsidR="0098087D" w:rsidRDefault="0098087D" w:rsidP="0098087D">
      <w:pPr>
        <w:spacing w:line="17" w:lineRule="exact"/>
        <w:rPr>
          <w:rFonts w:ascii="Arial" w:eastAsia="Arial" w:hAnsi="Arial" w:cs="Arial"/>
          <w:i/>
          <w:iCs/>
        </w:rPr>
      </w:pPr>
    </w:p>
    <w:p w:rsidR="0098087D" w:rsidRDefault="0098087D" w:rsidP="008B7EBC">
      <w:pPr>
        <w:numPr>
          <w:ilvl w:val="0"/>
          <w:numId w:val="87"/>
        </w:numPr>
        <w:tabs>
          <w:tab w:val="left" w:pos="4279"/>
        </w:tabs>
        <w:spacing w:line="273" w:lineRule="auto"/>
        <w:ind w:left="3780" w:right="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0"/>
          <w:numId w:val="87"/>
        </w:numPr>
        <w:tabs>
          <w:tab w:val="left" w:pos="4154"/>
        </w:tabs>
        <w:spacing w:line="275" w:lineRule="auto"/>
        <w:ind w:left="3780" w:right="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295" w:lineRule="exact"/>
        <w:rPr>
          <w:sz w:val="20"/>
          <w:szCs w:val="20"/>
        </w:rPr>
      </w:pPr>
    </w:p>
    <w:tbl>
      <w:tblPr>
        <w:tblW w:w="0" w:type="auto"/>
        <w:tblLayout w:type="fixed"/>
        <w:tblCellMar>
          <w:left w:w="0" w:type="dxa"/>
          <w:right w:w="0" w:type="dxa"/>
        </w:tblCellMar>
        <w:tblLook w:val="04A0"/>
      </w:tblPr>
      <w:tblGrid>
        <w:gridCol w:w="2060"/>
        <w:gridCol w:w="1820"/>
        <w:gridCol w:w="580"/>
        <w:gridCol w:w="1260"/>
        <w:gridCol w:w="1380"/>
        <w:gridCol w:w="580"/>
        <w:gridCol w:w="1500"/>
      </w:tblGrid>
      <w:tr w:rsidR="0098087D" w:rsidTr="003B67D5">
        <w:trPr>
          <w:trHeight w:val="255"/>
        </w:trPr>
        <w:tc>
          <w:tcPr>
            <w:tcW w:w="2060" w:type="dxa"/>
            <w:vAlign w:val="bottom"/>
          </w:tcPr>
          <w:p w:rsidR="0098087D" w:rsidRDefault="0098087D" w:rsidP="003B67D5">
            <w:pPr>
              <w:rPr>
                <w:sz w:val="20"/>
                <w:szCs w:val="20"/>
              </w:rPr>
            </w:pPr>
            <w:r>
              <w:rPr>
                <w:rFonts w:ascii="Arial" w:eastAsia="Arial" w:hAnsi="Arial" w:cs="Arial"/>
                <w:b/>
                <w:bCs/>
              </w:rPr>
              <w:t>22. Force Majeure</w:t>
            </w:r>
          </w:p>
        </w:tc>
        <w:tc>
          <w:tcPr>
            <w:tcW w:w="7120" w:type="dxa"/>
            <w:gridSpan w:val="6"/>
            <w:vAlign w:val="bottom"/>
          </w:tcPr>
          <w:p w:rsidR="0098087D" w:rsidRDefault="0098087D" w:rsidP="003B67D5">
            <w:pPr>
              <w:jc w:val="right"/>
              <w:rPr>
                <w:sz w:val="20"/>
                <w:szCs w:val="20"/>
              </w:rPr>
            </w:pPr>
            <w:r>
              <w:rPr>
                <w:rFonts w:ascii="Arial" w:eastAsia="Arial" w:hAnsi="Arial" w:cs="Arial"/>
              </w:rPr>
              <w:t>22.1   Notwithstanding the provisions of GCC Clauses 20 and 21, the</w:t>
            </w:r>
          </w:p>
        </w:tc>
      </w:tr>
      <w:tr w:rsidR="0098087D" w:rsidTr="003B67D5">
        <w:trPr>
          <w:trHeight w:val="290"/>
        </w:trPr>
        <w:tc>
          <w:tcPr>
            <w:tcW w:w="2060" w:type="dxa"/>
            <w:vAlign w:val="bottom"/>
          </w:tcPr>
          <w:p w:rsidR="0098087D" w:rsidRDefault="0098087D" w:rsidP="003B67D5">
            <w:pPr>
              <w:rPr>
                <w:sz w:val="24"/>
                <w:szCs w:val="24"/>
              </w:rPr>
            </w:pPr>
          </w:p>
        </w:tc>
        <w:tc>
          <w:tcPr>
            <w:tcW w:w="7120" w:type="dxa"/>
            <w:gridSpan w:val="6"/>
            <w:vAlign w:val="bottom"/>
          </w:tcPr>
          <w:p w:rsidR="0098087D" w:rsidRDefault="0098087D" w:rsidP="003B67D5">
            <w:pPr>
              <w:jc w:val="right"/>
              <w:rPr>
                <w:sz w:val="20"/>
                <w:szCs w:val="20"/>
              </w:rPr>
            </w:pPr>
            <w:r>
              <w:rPr>
                <w:rFonts w:ascii="Arial" w:eastAsia="Arial" w:hAnsi="Arial" w:cs="Arial"/>
              </w:rPr>
              <w:t>Supplier  shall not be liable for forfeiture of  its Performance</w:t>
            </w:r>
          </w:p>
        </w:tc>
      </w:tr>
      <w:tr w:rsidR="0098087D" w:rsidTr="003B67D5">
        <w:trPr>
          <w:trHeight w:val="293"/>
        </w:trPr>
        <w:tc>
          <w:tcPr>
            <w:tcW w:w="2060" w:type="dxa"/>
            <w:vAlign w:val="bottom"/>
          </w:tcPr>
          <w:p w:rsidR="0098087D" w:rsidRDefault="0098087D" w:rsidP="003B67D5">
            <w:pPr>
              <w:rPr>
                <w:sz w:val="24"/>
                <w:szCs w:val="24"/>
              </w:rPr>
            </w:pPr>
          </w:p>
        </w:tc>
        <w:tc>
          <w:tcPr>
            <w:tcW w:w="7120" w:type="dxa"/>
            <w:gridSpan w:val="6"/>
            <w:vAlign w:val="bottom"/>
          </w:tcPr>
          <w:p w:rsidR="0098087D" w:rsidRDefault="0098087D" w:rsidP="003B67D5">
            <w:pPr>
              <w:jc w:val="right"/>
              <w:rPr>
                <w:sz w:val="20"/>
                <w:szCs w:val="20"/>
              </w:rPr>
            </w:pPr>
            <w:r>
              <w:rPr>
                <w:rFonts w:ascii="Arial" w:eastAsia="Arial" w:hAnsi="Arial" w:cs="Arial"/>
              </w:rPr>
              <w:t>Guaranty, or termination/ blacklisting for default if and to the</w:t>
            </w:r>
          </w:p>
        </w:tc>
      </w:tr>
      <w:tr w:rsidR="0098087D" w:rsidTr="003B67D5">
        <w:trPr>
          <w:trHeight w:val="290"/>
        </w:trPr>
        <w:tc>
          <w:tcPr>
            <w:tcW w:w="2060" w:type="dxa"/>
            <w:vAlign w:val="bottom"/>
          </w:tcPr>
          <w:p w:rsidR="0098087D" w:rsidRDefault="0098087D" w:rsidP="003B67D5">
            <w:pPr>
              <w:rPr>
                <w:sz w:val="24"/>
                <w:szCs w:val="24"/>
              </w:rPr>
            </w:pPr>
          </w:p>
        </w:tc>
        <w:tc>
          <w:tcPr>
            <w:tcW w:w="7120" w:type="dxa"/>
            <w:gridSpan w:val="6"/>
            <w:vAlign w:val="bottom"/>
          </w:tcPr>
          <w:p w:rsidR="0098087D" w:rsidRDefault="0098087D" w:rsidP="003B67D5">
            <w:pPr>
              <w:jc w:val="right"/>
              <w:rPr>
                <w:sz w:val="20"/>
                <w:szCs w:val="20"/>
              </w:rPr>
            </w:pPr>
            <w:r>
              <w:rPr>
                <w:rFonts w:ascii="Arial" w:eastAsia="Arial" w:hAnsi="Arial" w:cs="Arial"/>
              </w:rPr>
              <w:t>extent that it’s delay in performance or other failure to perform</w:t>
            </w:r>
          </w:p>
        </w:tc>
      </w:tr>
      <w:tr w:rsidR="0098087D" w:rsidTr="003B67D5">
        <w:trPr>
          <w:trHeight w:val="290"/>
        </w:trPr>
        <w:tc>
          <w:tcPr>
            <w:tcW w:w="2060" w:type="dxa"/>
            <w:vAlign w:val="bottom"/>
          </w:tcPr>
          <w:p w:rsidR="0098087D" w:rsidRDefault="0098087D" w:rsidP="003B67D5">
            <w:pPr>
              <w:rPr>
                <w:sz w:val="24"/>
                <w:szCs w:val="24"/>
              </w:rPr>
            </w:pPr>
          </w:p>
        </w:tc>
        <w:tc>
          <w:tcPr>
            <w:tcW w:w="7120" w:type="dxa"/>
            <w:gridSpan w:val="6"/>
            <w:vAlign w:val="bottom"/>
          </w:tcPr>
          <w:p w:rsidR="0098087D" w:rsidRDefault="0098087D" w:rsidP="003B67D5">
            <w:pPr>
              <w:jc w:val="right"/>
              <w:rPr>
                <w:sz w:val="20"/>
                <w:szCs w:val="20"/>
              </w:rPr>
            </w:pPr>
            <w:r>
              <w:rPr>
                <w:rFonts w:ascii="Arial" w:eastAsia="Arial" w:hAnsi="Arial" w:cs="Arial"/>
              </w:rPr>
              <w:t>its obligations under the Contract is the result of an event of</w:t>
            </w:r>
          </w:p>
        </w:tc>
      </w:tr>
      <w:tr w:rsidR="0098087D" w:rsidTr="003B67D5">
        <w:trPr>
          <w:trHeight w:val="290"/>
        </w:trPr>
        <w:tc>
          <w:tcPr>
            <w:tcW w:w="2060" w:type="dxa"/>
            <w:vAlign w:val="bottom"/>
          </w:tcPr>
          <w:p w:rsidR="0098087D" w:rsidRDefault="0098087D" w:rsidP="003B67D5">
            <w:pPr>
              <w:rPr>
                <w:sz w:val="24"/>
                <w:szCs w:val="24"/>
              </w:rPr>
            </w:pPr>
          </w:p>
        </w:tc>
        <w:tc>
          <w:tcPr>
            <w:tcW w:w="7120" w:type="dxa"/>
            <w:gridSpan w:val="6"/>
            <w:vAlign w:val="bottom"/>
          </w:tcPr>
          <w:p w:rsidR="0098087D" w:rsidRDefault="0098087D" w:rsidP="003B67D5">
            <w:pPr>
              <w:jc w:val="right"/>
              <w:rPr>
                <w:sz w:val="20"/>
                <w:szCs w:val="20"/>
              </w:rPr>
            </w:pPr>
            <w:r>
              <w:rPr>
                <w:rFonts w:ascii="Arial" w:eastAsia="Arial" w:hAnsi="Arial" w:cs="Arial"/>
              </w:rPr>
              <w:t>Force Majeure. For the purposes of this clause Force Majeure</w:t>
            </w:r>
          </w:p>
        </w:tc>
      </w:tr>
      <w:tr w:rsidR="0098087D" w:rsidTr="003B67D5">
        <w:trPr>
          <w:trHeight w:val="293"/>
        </w:trPr>
        <w:tc>
          <w:tcPr>
            <w:tcW w:w="2060" w:type="dxa"/>
            <w:vAlign w:val="bottom"/>
          </w:tcPr>
          <w:p w:rsidR="0098087D" w:rsidRDefault="0098087D" w:rsidP="003B67D5">
            <w:pPr>
              <w:rPr>
                <w:sz w:val="24"/>
                <w:szCs w:val="24"/>
              </w:rPr>
            </w:pPr>
          </w:p>
        </w:tc>
        <w:tc>
          <w:tcPr>
            <w:tcW w:w="7120" w:type="dxa"/>
            <w:gridSpan w:val="6"/>
            <w:vAlign w:val="bottom"/>
          </w:tcPr>
          <w:p w:rsidR="0098087D" w:rsidRDefault="0098087D" w:rsidP="003B67D5">
            <w:pPr>
              <w:jc w:val="right"/>
              <w:rPr>
                <w:sz w:val="20"/>
                <w:szCs w:val="20"/>
              </w:rPr>
            </w:pPr>
            <w:r>
              <w:rPr>
                <w:rFonts w:ascii="Arial" w:eastAsia="Arial" w:hAnsi="Arial" w:cs="Arial"/>
              </w:rPr>
              <w:t>means an act of God or an event beyond the control of the</w:t>
            </w:r>
          </w:p>
        </w:tc>
      </w:tr>
      <w:tr w:rsidR="0098087D" w:rsidTr="003B67D5">
        <w:trPr>
          <w:trHeight w:val="290"/>
        </w:trPr>
        <w:tc>
          <w:tcPr>
            <w:tcW w:w="2060" w:type="dxa"/>
            <w:vAlign w:val="bottom"/>
          </w:tcPr>
          <w:p w:rsidR="0098087D" w:rsidRDefault="0098087D" w:rsidP="003B67D5">
            <w:pPr>
              <w:rPr>
                <w:sz w:val="24"/>
                <w:szCs w:val="24"/>
              </w:rPr>
            </w:pPr>
          </w:p>
        </w:tc>
        <w:tc>
          <w:tcPr>
            <w:tcW w:w="7120" w:type="dxa"/>
            <w:gridSpan w:val="6"/>
            <w:vAlign w:val="bottom"/>
          </w:tcPr>
          <w:p w:rsidR="0098087D" w:rsidRDefault="0098087D" w:rsidP="003B67D5">
            <w:pPr>
              <w:jc w:val="right"/>
              <w:rPr>
                <w:sz w:val="20"/>
                <w:szCs w:val="20"/>
              </w:rPr>
            </w:pPr>
            <w:r>
              <w:rPr>
                <w:rFonts w:ascii="Arial" w:eastAsia="Arial" w:hAnsi="Arial" w:cs="Arial"/>
              </w:rPr>
              <w:t>Supplier and not involving the Supplier’s fault or negligence</w:t>
            </w:r>
          </w:p>
        </w:tc>
      </w:tr>
      <w:tr w:rsidR="0098087D" w:rsidTr="003B67D5">
        <w:trPr>
          <w:trHeight w:val="290"/>
        </w:trPr>
        <w:tc>
          <w:tcPr>
            <w:tcW w:w="2060" w:type="dxa"/>
            <w:vAlign w:val="bottom"/>
          </w:tcPr>
          <w:p w:rsidR="0098087D" w:rsidRDefault="0098087D" w:rsidP="003B67D5">
            <w:pPr>
              <w:rPr>
                <w:sz w:val="24"/>
                <w:szCs w:val="24"/>
              </w:rPr>
            </w:pPr>
          </w:p>
        </w:tc>
        <w:tc>
          <w:tcPr>
            <w:tcW w:w="1820" w:type="dxa"/>
            <w:vAlign w:val="bottom"/>
          </w:tcPr>
          <w:p w:rsidR="0098087D" w:rsidRDefault="0098087D" w:rsidP="003B67D5">
            <w:pPr>
              <w:ind w:left="920"/>
              <w:rPr>
                <w:sz w:val="20"/>
                <w:szCs w:val="20"/>
              </w:rPr>
            </w:pPr>
            <w:r>
              <w:rPr>
                <w:rFonts w:ascii="Arial" w:eastAsia="Arial" w:hAnsi="Arial" w:cs="Arial"/>
              </w:rPr>
              <w:t>directly</w:t>
            </w:r>
          </w:p>
        </w:tc>
        <w:tc>
          <w:tcPr>
            <w:tcW w:w="580" w:type="dxa"/>
            <w:vAlign w:val="bottom"/>
          </w:tcPr>
          <w:p w:rsidR="0098087D" w:rsidRDefault="0098087D" w:rsidP="003B67D5">
            <w:pPr>
              <w:ind w:left="200"/>
              <w:rPr>
                <w:sz w:val="20"/>
                <w:szCs w:val="20"/>
              </w:rPr>
            </w:pPr>
            <w:r>
              <w:rPr>
                <w:rFonts w:ascii="Arial" w:eastAsia="Arial" w:hAnsi="Arial" w:cs="Arial"/>
              </w:rPr>
              <w:t>or</w:t>
            </w:r>
          </w:p>
        </w:tc>
        <w:tc>
          <w:tcPr>
            <w:tcW w:w="1260" w:type="dxa"/>
            <w:vAlign w:val="bottom"/>
          </w:tcPr>
          <w:p w:rsidR="0098087D" w:rsidRDefault="0098087D" w:rsidP="003B67D5">
            <w:pPr>
              <w:ind w:left="200"/>
              <w:rPr>
                <w:sz w:val="20"/>
                <w:szCs w:val="20"/>
              </w:rPr>
            </w:pPr>
            <w:r>
              <w:rPr>
                <w:rFonts w:ascii="Arial" w:eastAsia="Arial" w:hAnsi="Arial" w:cs="Arial"/>
              </w:rPr>
              <w:t>indirectly</w:t>
            </w:r>
          </w:p>
        </w:tc>
        <w:tc>
          <w:tcPr>
            <w:tcW w:w="1380" w:type="dxa"/>
            <w:vAlign w:val="bottom"/>
          </w:tcPr>
          <w:p w:rsidR="0098087D" w:rsidRDefault="0098087D" w:rsidP="003B67D5">
            <w:pPr>
              <w:ind w:left="200"/>
              <w:rPr>
                <w:sz w:val="20"/>
                <w:szCs w:val="20"/>
              </w:rPr>
            </w:pPr>
            <w:r>
              <w:rPr>
                <w:rFonts w:ascii="Arial" w:eastAsia="Arial" w:hAnsi="Arial" w:cs="Arial"/>
              </w:rPr>
              <w:t>purporting</w:t>
            </w:r>
          </w:p>
        </w:tc>
        <w:tc>
          <w:tcPr>
            <w:tcW w:w="580" w:type="dxa"/>
            <w:vAlign w:val="bottom"/>
          </w:tcPr>
          <w:p w:rsidR="0098087D" w:rsidRDefault="0098087D" w:rsidP="003B67D5">
            <w:pPr>
              <w:ind w:left="200"/>
              <w:rPr>
                <w:sz w:val="20"/>
                <w:szCs w:val="20"/>
              </w:rPr>
            </w:pPr>
            <w:r>
              <w:rPr>
                <w:rFonts w:ascii="Arial" w:eastAsia="Arial" w:hAnsi="Arial" w:cs="Arial"/>
              </w:rPr>
              <w:t>to</w:t>
            </w:r>
          </w:p>
        </w:tc>
        <w:tc>
          <w:tcPr>
            <w:tcW w:w="1500" w:type="dxa"/>
            <w:vAlign w:val="bottom"/>
          </w:tcPr>
          <w:p w:rsidR="0098087D" w:rsidRDefault="0098087D" w:rsidP="003B67D5">
            <w:pPr>
              <w:jc w:val="right"/>
              <w:rPr>
                <w:sz w:val="20"/>
                <w:szCs w:val="20"/>
              </w:rPr>
            </w:pPr>
            <w:proofErr w:type="spellStart"/>
            <w:r>
              <w:rPr>
                <w:rFonts w:ascii="Arial" w:eastAsia="Arial" w:hAnsi="Arial" w:cs="Arial"/>
              </w:rPr>
              <w:t>mis</w:t>
            </w:r>
            <w:proofErr w:type="spellEnd"/>
            <w:r>
              <w:rPr>
                <w:rFonts w:ascii="Arial" w:eastAsia="Arial" w:hAnsi="Arial" w:cs="Arial"/>
              </w:rPr>
              <w:t>-planning,</w:t>
            </w:r>
          </w:p>
        </w:tc>
      </w:tr>
    </w:tbl>
    <w:p w:rsidR="0098087D" w:rsidRDefault="0098087D" w:rsidP="0098087D">
      <w:pPr>
        <w:spacing w:line="46" w:lineRule="exact"/>
        <w:rPr>
          <w:sz w:val="20"/>
          <w:szCs w:val="20"/>
        </w:rPr>
      </w:pPr>
    </w:p>
    <w:p w:rsidR="0098087D" w:rsidRDefault="0098087D" w:rsidP="0098087D">
      <w:pPr>
        <w:spacing w:line="274" w:lineRule="auto"/>
        <w:ind w:left="2980" w:right="20"/>
        <w:jc w:val="both"/>
        <w:rPr>
          <w:sz w:val="20"/>
          <w:szCs w:val="20"/>
        </w:rPr>
      </w:pPr>
      <w:r>
        <w:rPr>
          <w:rFonts w:ascii="Arial" w:eastAsia="Arial" w:hAnsi="Arial" w:cs="Arial"/>
        </w:rPr>
        <w:t>mismanagement and/or lack of foresight to handle the situation. Such events may include but are not restricted to acts of the Purchaser in its sovereign capacity, wars or revolutions, fires, floods, earthquakes, strikes, epidemics, quarantine restrictions and freight embargoes.</w:t>
      </w:r>
    </w:p>
    <w:p w:rsidR="0098087D" w:rsidRDefault="0098087D" w:rsidP="0098087D">
      <w:pPr>
        <w:spacing w:line="304" w:lineRule="exact"/>
        <w:rPr>
          <w:sz w:val="20"/>
          <w:szCs w:val="20"/>
        </w:rPr>
      </w:pPr>
    </w:p>
    <w:p w:rsidR="0098087D" w:rsidRDefault="0098087D" w:rsidP="008B7EBC">
      <w:pPr>
        <w:numPr>
          <w:ilvl w:val="0"/>
          <w:numId w:val="88"/>
        </w:numPr>
        <w:tabs>
          <w:tab w:val="left" w:pos="2980"/>
        </w:tabs>
        <w:spacing w:line="274" w:lineRule="auto"/>
        <w:ind w:left="2980" w:hanging="712"/>
        <w:jc w:val="both"/>
        <w:rPr>
          <w:rFonts w:ascii="Arial" w:eastAsia="Arial" w:hAnsi="Arial" w:cs="Arial"/>
        </w:rPr>
      </w:pPr>
      <w:r>
        <w:rPr>
          <w:rFonts w:ascii="Arial" w:eastAsia="Arial" w:hAnsi="Arial" w:cs="Arial"/>
        </w:rPr>
        <w:t>If a Force Majeure situation arises, the Supplier shall promptly notify the Purchaser in writing with sufficient and valid evidence of such condition and the cause thereof. The Purchaser shall examine the merits of the case and all reasonable alternative means for completion of the purchase order under the signed contract and inform the Supplier of its findings promptly.</w:t>
      </w:r>
    </w:p>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7" w:name="page64"/>
      <w:bookmarkEnd w:id="107"/>
    </w:p>
    <w:p w:rsidR="0098087D" w:rsidRDefault="0098087D" w:rsidP="0098087D">
      <w:pPr>
        <w:spacing w:line="249" w:lineRule="exact"/>
        <w:rPr>
          <w:sz w:val="20"/>
          <w:szCs w:val="20"/>
        </w:rPr>
      </w:pPr>
    </w:p>
    <w:p w:rsidR="0098087D" w:rsidRDefault="0098087D" w:rsidP="008B7EBC">
      <w:pPr>
        <w:numPr>
          <w:ilvl w:val="0"/>
          <w:numId w:val="89"/>
        </w:numPr>
        <w:tabs>
          <w:tab w:val="left" w:pos="2980"/>
        </w:tabs>
        <w:spacing w:line="274" w:lineRule="auto"/>
        <w:ind w:left="2980" w:hanging="712"/>
        <w:jc w:val="both"/>
        <w:rPr>
          <w:rFonts w:ascii="Arial" w:eastAsia="Arial" w:hAnsi="Arial" w:cs="Arial"/>
        </w:rPr>
      </w:pPr>
      <w:r>
        <w:rPr>
          <w:rFonts w:ascii="Arial" w:eastAsia="Arial" w:hAnsi="Arial" w:cs="Arial"/>
        </w:rPr>
        <w:t>Unless Purchaser informs the Supplier in writing of its agreement on the application of force majeure, the Supplier shall continue to perform its obligations under the Contract as far as is reasonably practical and shall seek reasonable alternative means for performance not prevented by the Force Majeure event.</w:t>
      </w:r>
    </w:p>
    <w:p w:rsidR="0098087D" w:rsidRDefault="0098087D" w:rsidP="0098087D">
      <w:pPr>
        <w:spacing w:line="4" w:lineRule="exact"/>
        <w:rPr>
          <w:sz w:val="20"/>
          <w:szCs w:val="20"/>
        </w:rPr>
      </w:pPr>
    </w:p>
    <w:tbl>
      <w:tblPr>
        <w:tblW w:w="9185" w:type="dxa"/>
        <w:tblLayout w:type="fixed"/>
        <w:tblCellMar>
          <w:left w:w="0" w:type="dxa"/>
          <w:right w:w="0" w:type="dxa"/>
        </w:tblCellMar>
        <w:tblLook w:val="04A0"/>
      </w:tblPr>
      <w:tblGrid>
        <w:gridCol w:w="2160"/>
        <w:gridCol w:w="680"/>
        <w:gridCol w:w="5880"/>
        <w:gridCol w:w="440"/>
        <w:gridCol w:w="25"/>
      </w:tblGrid>
      <w:tr w:rsidR="0098087D" w:rsidTr="003B67D5">
        <w:trPr>
          <w:trHeight w:val="255"/>
        </w:trPr>
        <w:tc>
          <w:tcPr>
            <w:tcW w:w="2160" w:type="dxa"/>
            <w:vAlign w:val="bottom"/>
          </w:tcPr>
          <w:p w:rsidR="0098087D" w:rsidRDefault="0098087D" w:rsidP="003B67D5">
            <w:pPr>
              <w:spacing w:line="252" w:lineRule="exact"/>
              <w:rPr>
                <w:sz w:val="20"/>
                <w:szCs w:val="20"/>
              </w:rPr>
            </w:pPr>
            <w:r>
              <w:rPr>
                <w:rFonts w:ascii="Arial" w:eastAsia="Arial" w:hAnsi="Arial" w:cs="Arial"/>
                <w:b/>
                <w:bCs/>
              </w:rPr>
              <w:t>23. Termination for</w:t>
            </w:r>
          </w:p>
        </w:tc>
        <w:tc>
          <w:tcPr>
            <w:tcW w:w="680" w:type="dxa"/>
            <w:vAlign w:val="bottom"/>
          </w:tcPr>
          <w:p w:rsidR="0098087D" w:rsidRDefault="0098087D" w:rsidP="003B67D5">
            <w:pPr>
              <w:spacing w:line="252" w:lineRule="exact"/>
              <w:ind w:right="30"/>
              <w:jc w:val="right"/>
              <w:rPr>
                <w:sz w:val="20"/>
                <w:szCs w:val="20"/>
              </w:rPr>
            </w:pPr>
            <w:r>
              <w:rPr>
                <w:rFonts w:ascii="Arial" w:eastAsia="Arial" w:hAnsi="Arial" w:cs="Arial"/>
              </w:rPr>
              <w:t>23.1</w:t>
            </w:r>
          </w:p>
        </w:tc>
        <w:tc>
          <w:tcPr>
            <w:tcW w:w="6345" w:type="dxa"/>
            <w:gridSpan w:val="3"/>
            <w:vAlign w:val="bottom"/>
          </w:tcPr>
          <w:p w:rsidR="0098087D" w:rsidRDefault="0098087D" w:rsidP="003B67D5">
            <w:pPr>
              <w:spacing w:line="252" w:lineRule="exact"/>
              <w:ind w:left="140"/>
              <w:rPr>
                <w:sz w:val="20"/>
                <w:szCs w:val="20"/>
              </w:rPr>
            </w:pPr>
            <w:r>
              <w:rPr>
                <w:rFonts w:ascii="Arial" w:eastAsia="Arial" w:hAnsi="Arial" w:cs="Arial"/>
              </w:rPr>
              <w:t>The  Purchaser  may  at  any  time  terminate  the  Contract  by</w:t>
            </w:r>
          </w:p>
        </w:tc>
      </w:tr>
      <w:tr w:rsidR="0098087D" w:rsidTr="003B67D5">
        <w:trPr>
          <w:trHeight w:val="290"/>
        </w:trPr>
        <w:tc>
          <w:tcPr>
            <w:tcW w:w="2160" w:type="dxa"/>
            <w:vAlign w:val="bottom"/>
          </w:tcPr>
          <w:p w:rsidR="0098087D" w:rsidRDefault="0098087D" w:rsidP="003B67D5">
            <w:pPr>
              <w:spacing w:line="252" w:lineRule="exact"/>
              <w:ind w:left="360"/>
              <w:rPr>
                <w:sz w:val="20"/>
                <w:szCs w:val="20"/>
              </w:rPr>
            </w:pPr>
            <w:r>
              <w:rPr>
                <w:rFonts w:ascii="Arial" w:eastAsia="Arial" w:hAnsi="Arial" w:cs="Arial"/>
                <w:b/>
                <w:bCs/>
              </w:rPr>
              <w:t>Insolvency</w:t>
            </w: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spacing w:line="252" w:lineRule="exact"/>
              <w:ind w:left="140"/>
              <w:rPr>
                <w:sz w:val="20"/>
                <w:szCs w:val="20"/>
              </w:rPr>
            </w:pPr>
            <w:r>
              <w:rPr>
                <w:rFonts w:ascii="Arial" w:eastAsia="Arial" w:hAnsi="Arial" w:cs="Arial"/>
              </w:rPr>
              <w:t>giving written notice of one month time to the Supplier if the</w:t>
            </w: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spacing w:line="252" w:lineRule="exact"/>
              <w:ind w:left="140"/>
              <w:rPr>
                <w:sz w:val="20"/>
                <w:szCs w:val="20"/>
              </w:rPr>
            </w:pPr>
            <w:r>
              <w:rPr>
                <w:rFonts w:ascii="Arial" w:eastAsia="Arial" w:hAnsi="Arial" w:cs="Arial"/>
              </w:rPr>
              <w:t>Supplier  becomes  bankrupt  or  otherwise  insolvent.   In  this</w:t>
            </w: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spacing w:line="252" w:lineRule="exact"/>
              <w:ind w:left="140"/>
              <w:rPr>
                <w:sz w:val="20"/>
                <w:szCs w:val="20"/>
              </w:rPr>
            </w:pPr>
            <w:r>
              <w:rPr>
                <w:rFonts w:ascii="Arial" w:eastAsia="Arial" w:hAnsi="Arial" w:cs="Arial"/>
              </w:rPr>
              <w:t>event,  termination  shall  be  without  compensation  to  the</w:t>
            </w:r>
          </w:p>
        </w:tc>
      </w:tr>
      <w:tr w:rsidR="0098087D" w:rsidTr="003B67D5">
        <w:trPr>
          <w:trHeight w:val="293"/>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spacing w:line="252" w:lineRule="exact"/>
              <w:ind w:left="140"/>
              <w:rPr>
                <w:sz w:val="20"/>
                <w:szCs w:val="20"/>
              </w:rPr>
            </w:pPr>
            <w:r>
              <w:rPr>
                <w:rFonts w:ascii="Arial" w:eastAsia="Arial" w:hAnsi="Arial" w:cs="Arial"/>
              </w:rPr>
              <w:t>Supplier, provided that such termination shall not prejudice or</w:t>
            </w: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spacing w:line="252" w:lineRule="exact"/>
              <w:ind w:left="140"/>
              <w:rPr>
                <w:sz w:val="20"/>
                <w:szCs w:val="20"/>
              </w:rPr>
            </w:pPr>
            <w:r>
              <w:rPr>
                <w:rFonts w:ascii="Arial" w:eastAsia="Arial" w:hAnsi="Arial" w:cs="Arial"/>
              </w:rPr>
              <w:t>affect any right of action or remedy which has accrued or shall</w:t>
            </w:r>
          </w:p>
        </w:tc>
      </w:tr>
      <w:tr w:rsidR="0098087D" w:rsidTr="003B67D5">
        <w:trPr>
          <w:trHeight w:val="147"/>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880" w:type="dxa"/>
            <w:vAlign w:val="bottom"/>
          </w:tcPr>
          <w:p w:rsidR="0098087D" w:rsidRDefault="0098087D" w:rsidP="003B67D5">
            <w:pPr>
              <w:spacing w:line="252" w:lineRule="exact"/>
              <w:ind w:left="140"/>
              <w:rPr>
                <w:sz w:val="20"/>
                <w:szCs w:val="20"/>
              </w:rPr>
            </w:pPr>
            <w:r>
              <w:rPr>
                <w:rFonts w:ascii="Arial" w:eastAsia="Arial" w:hAnsi="Arial" w:cs="Arial"/>
              </w:rPr>
              <w:t>accrue thereafter to the Parties.</w:t>
            </w:r>
          </w:p>
        </w:tc>
        <w:tc>
          <w:tcPr>
            <w:tcW w:w="465" w:type="dxa"/>
            <w:gridSpan w:val="2"/>
            <w:vAlign w:val="bottom"/>
          </w:tcPr>
          <w:p w:rsidR="0098087D" w:rsidRDefault="0098087D" w:rsidP="003B67D5">
            <w:pPr>
              <w:rPr>
                <w:sz w:val="24"/>
                <w:szCs w:val="24"/>
              </w:rPr>
            </w:pPr>
          </w:p>
        </w:tc>
      </w:tr>
      <w:tr w:rsidR="0098087D" w:rsidTr="003B67D5">
        <w:trPr>
          <w:trHeight w:val="581"/>
        </w:trPr>
        <w:tc>
          <w:tcPr>
            <w:tcW w:w="2160" w:type="dxa"/>
            <w:vAlign w:val="bottom"/>
          </w:tcPr>
          <w:p w:rsidR="0098087D" w:rsidRDefault="0098087D" w:rsidP="003B67D5">
            <w:pPr>
              <w:rPr>
                <w:sz w:val="20"/>
                <w:szCs w:val="20"/>
              </w:rPr>
            </w:pPr>
            <w:r>
              <w:rPr>
                <w:rFonts w:ascii="Arial" w:eastAsia="Arial" w:hAnsi="Arial" w:cs="Arial"/>
                <w:b/>
                <w:bCs/>
              </w:rPr>
              <w:t>24. Arbitration and</w:t>
            </w:r>
          </w:p>
        </w:tc>
        <w:tc>
          <w:tcPr>
            <w:tcW w:w="680" w:type="dxa"/>
            <w:vAlign w:val="bottom"/>
          </w:tcPr>
          <w:p w:rsidR="0098087D" w:rsidRDefault="0098087D" w:rsidP="003B67D5">
            <w:pPr>
              <w:ind w:right="30"/>
              <w:jc w:val="right"/>
              <w:rPr>
                <w:sz w:val="20"/>
                <w:szCs w:val="20"/>
              </w:rPr>
            </w:pPr>
            <w:r>
              <w:rPr>
                <w:rFonts w:ascii="Arial" w:eastAsia="Arial" w:hAnsi="Arial" w:cs="Arial"/>
              </w:rPr>
              <w:t>24.1</w:t>
            </w:r>
          </w:p>
        </w:tc>
        <w:tc>
          <w:tcPr>
            <w:tcW w:w="6345" w:type="dxa"/>
            <w:gridSpan w:val="3"/>
            <w:vAlign w:val="bottom"/>
          </w:tcPr>
          <w:p w:rsidR="0098087D" w:rsidRDefault="0098087D" w:rsidP="003B67D5">
            <w:pPr>
              <w:ind w:left="140"/>
              <w:rPr>
                <w:sz w:val="20"/>
                <w:szCs w:val="20"/>
              </w:rPr>
            </w:pPr>
            <w:r>
              <w:rPr>
                <w:rFonts w:ascii="Arial" w:eastAsia="Arial" w:hAnsi="Arial" w:cs="Arial"/>
              </w:rPr>
              <w:t>The  Purchaser  and  the Supplier  shall  make  every  effort  to</w:t>
            </w:r>
          </w:p>
        </w:tc>
      </w:tr>
      <w:tr w:rsidR="0098087D" w:rsidTr="003B67D5">
        <w:trPr>
          <w:trHeight w:val="293"/>
        </w:trPr>
        <w:tc>
          <w:tcPr>
            <w:tcW w:w="2160" w:type="dxa"/>
            <w:vAlign w:val="bottom"/>
          </w:tcPr>
          <w:p w:rsidR="0098087D" w:rsidRDefault="0098087D" w:rsidP="003B67D5">
            <w:pPr>
              <w:ind w:left="360"/>
              <w:rPr>
                <w:sz w:val="20"/>
                <w:szCs w:val="20"/>
              </w:rPr>
            </w:pPr>
            <w:r>
              <w:rPr>
                <w:rFonts w:ascii="Arial" w:eastAsia="Arial" w:hAnsi="Arial" w:cs="Arial"/>
                <w:b/>
                <w:bCs/>
              </w:rPr>
              <w:t>Resolution of</w:t>
            </w: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ind w:left="140"/>
              <w:rPr>
                <w:sz w:val="20"/>
                <w:szCs w:val="20"/>
              </w:rPr>
            </w:pPr>
            <w:r>
              <w:rPr>
                <w:rFonts w:ascii="Arial" w:eastAsia="Arial" w:hAnsi="Arial" w:cs="Arial"/>
              </w:rPr>
              <w:t>resolve   amicably   by   direct   informal   negotiation   any</w:t>
            </w:r>
          </w:p>
        </w:tc>
      </w:tr>
      <w:tr w:rsidR="0098087D" w:rsidTr="003B67D5">
        <w:trPr>
          <w:trHeight w:val="290"/>
        </w:trPr>
        <w:tc>
          <w:tcPr>
            <w:tcW w:w="2160" w:type="dxa"/>
            <w:vAlign w:val="bottom"/>
          </w:tcPr>
          <w:p w:rsidR="0098087D" w:rsidRDefault="0098087D" w:rsidP="003B67D5">
            <w:pPr>
              <w:ind w:left="360"/>
              <w:rPr>
                <w:sz w:val="20"/>
                <w:szCs w:val="20"/>
              </w:rPr>
            </w:pPr>
            <w:r>
              <w:rPr>
                <w:rFonts w:ascii="Arial" w:eastAsia="Arial" w:hAnsi="Arial" w:cs="Arial"/>
                <w:b/>
                <w:bCs/>
              </w:rPr>
              <w:t>Disputes</w:t>
            </w: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ind w:left="140"/>
              <w:rPr>
                <w:sz w:val="20"/>
                <w:szCs w:val="20"/>
              </w:rPr>
            </w:pPr>
            <w:r>
              <w:rPr>
                <w:rFonts w:ascii="Arial" w:eastAsia="Arial" w:hAnsi="Arial" w:cs="Arial"/>
              </w:rPr>
              <w:t>disagreement  or  dispute  arising  between  them  under  or  in</w:t>
            </w:r>
          </w:p>
        </w:tc>
      </w:tr>
      <w:tr w:rsidR="0098087D" w:rsidTr="003B67D5">
        <w:trPr>
          <w:trHeight w:val="8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20" w:type="dxa"/>
            <w:gridSpan w:val="2"/>
            <w:vAlign w:val="bottom"/>
          </w:tcPr>
          <w:p w:rsidR="0098087D" w:rsidRDefault="0098087D" w:rsidP="003B67D5">
            <w:pPr>
              <w:ind w:left="140"/>
              <w:rPr>
                <w:sz w:val="20"/>
                <w:szCs w:val="20"/>
              </w:rPr>
            </w:pPr>
            <w:r>
              <w:rPr>
                <w:rFonts w:ascii="Arial" w:eastAsia="Arial" w:hAnsi="Arial" w:cs="Arial"/>
              </w:rPr>
              <w:t>connection with the Contract.</w:t>
            </w:r>
          </w:p>
        </w:tc>
        <w:tc>
          <w:tcPr>
            <w:tcW w:w="25" w:type="dxa"/>
            <w:vAlign w:val="bottom"/>
          </w:tcPr>
          <w:p w:rsidR="0098087D" w:rsidRDefault="0098087D" w:rsidP="003B67D5">
            <w:pPr>
              <w:rPr>
                <w:sz w:val="24"/>
                <w:szCs w:val="24"/>
              </w:rPr>
            </w:pPr>
          </w:p>
        </w:tc>
      </w:tr>
      <w:tr w:rsidR="0098087D" w:rsidTr="003B67D5">
        <w:trPr>
          <w:trHeight w:val="504"/>
        </w:trPr>
        <w:tc>
          <w:tcPr>
            <w:tcW w:w="2160" w:type="dxa"/>
            <w:vAlign w:val="bottom"/>
          </w:tcPr>
          <w:p w:rsidR="0098087D" w:rsidRDefault="0098087D" w:rsidP="003B67D5">
            <w:pPr>
              <w:rPr>
                <w:sz w:val="24"/>
                <w:szCs w:val="24"/>
              </w:rPr>
            </w:pPr>
          </w:p>
        </w:tc>
        <w:tc>
          <w:tcPr>
            <w:tcW w:w="680" w:type="dxa"/>
          </w:tcPr>
          <w:p w:rsidR="0098087D" w:rsidRDefault="0098087D" w:rsidP="003B67D5">
            <w:pPr>
              <w:ind w:right="30"/>
              <w:jc w:val="right"/>
              <w:rPr>
                <w:sz w:val="20"/>
                <w:szCs w:val="20"/>
              </w:rPr>
            </w:pPr>
            <w:r>
              <w:rPr>
                <w:rFonts w:ascii="Arial" w:eastAsia="Arial" w:hAnsi="Arial" w:cs="Arial"/>
              </w:rPr>
              <w:t>24.2</w:t>
            </w:r>
          </w:p>
        </w:tc>
        <w:tc>
          <w:tcPr>
            <w:tcW w:w="6320" w:type="dxa"/>
            <w:gridSpan w:val="2"/>
            <w:vAlign w:val="bottom"/>
          </w:tcPr>
          <w:p w:rsidR="0098087D" w:rsidRDefault="0098087D" w:rsidP="003B67D5">
            <w:pPr>
              <w:ind w:left="140"/>
              <w:jc w:val="both"/>
              <w:rPr>
                <w:sz w:val="24"/>
                <w:szCs w:val="24"/>
              </w:rPr>
            </w:pPr>
            <w:r>
              <w:rPr>
                <w:rFonts w:ascii="Arial" w:eastAsia="Arial" w:hAnsi="Arial" w:cs="Arial"/>
              </w:rPr>
              <w:t xml:space="preserve">If,  after  thirty  (30)  days  from  the  commencement  of  </w:t>
            </w:r>
            <w:proofErr w:type="spellStart"/>
            <w:r>
              <w:rPr>
                <w:rFonts w:ascii="Arial" w:eastAsia="Arial" w:hAnsi="Arial" w:cs="Arial"/>
              </w:rPr>
              <w:t>suchinformal</w:t>
            </w:r>
            <w:proofErr w:type="spellEnd"/>
            <w:r>
              <w:rPr>
                <w:rFonts w:ascii="Arial" w:eastAsia="Arial" w:hAnsi="Arial" w:cs="Arial"/>
              </w:rPr>
              <w:t xml:space="preserve">  negotiations,  the  Purchaser  and  the  Supplier  have been  unable  to  resolve  amicably  a  Contract  dispute,  either party may require that the dispute be referred to the Arbitrator for resolution through arbitration.</w:t>
            </w:r>
          </w:p>
        </w:tc>
        <w:tc>
          <w:tcPr>
            <w:tcW w:w="25" w:type="dxa"/>
            <w:vAlign w:val="bottom"/>
          </w:tcPr>
          <w:p w:rsidR="0098087D" w:rsidRDefault="0098087D" w:rsidP="003B67D5">
            <w:pPr>
              <w:rPr>
                <w:sz w:val="24"/>
                <w:szCs w:val="24"/>
              </w:rPr>
            </w:pPr>
          </w:p>
        </w:tc>
      </w:tr>
      <w:tr w:rsidR="0098087D" w:rsidTr="003B67D5">
        <w:trPr>
          <w:trHeight w:val="278"/>
        </w:trPr>
        <w:tc>
          <w:tcPr>
            <w:tcW w:w="2160" w:type="dxa"/>
            <w:vAlign w:val="bottom"/>
          </w:tcPr>
          <w:p w:rsidR="0098087D" w:rsidRDefault="0098087D" w:rsidP="003B67D5">
            <w:pPr>
              <w:rPr>
                <w:sz w:val="24"/>
                <w:szCs w:val="24"/>
              </w:rPr>
            </w:pPr>
          </w:p>
        </w:tc>
        <w:tc>
          <w:tcPr>
            <w:tcW w:w="680" w:type="dxa"/>
          </w:tcPr>
          <w:p w:rsidR="0098087D" w:rsidRDefault="0098087D" w:rsidP="003B67D5">
            <w:pPr>
              <w:jc w:val="right"/>
              <w:rPr>
                <w:sz w:val="24"/>
                <w:szCs w:val="24"/>
              </w:rPr>
            </w:pPr>
            <w:r>
              <w:rPr>
                <w:rFonts w:ascii="Arial" w:eastAsia="Arial" w:hAnsi="Arial" w:cs="Arial"/>
              </w:rPr>
              <w:t>24.3</w:t>
            </w:r>
          </w:p>
        </w:tc>
        <w:tc>
          <w:tcPr>
            <w:tcW w:w="6345" w:type="dxa"/>
            <w:gridSpan w:val="3"/>
            <w:vMerge w:val="restart"/>
          </w:tcPr>
          <w:p w:rsidR="0098087D" w:rsidRDefault="0098087D" w:rsidP="003B67D5">
            <w:pPr>
              <w:ind w:left="140"/>
              <w:rPr>
                <w:sz w:val="20"/>
                <w:szCs w:val="20"/>
              </w:rPr>
            </w:pPr>
            <w:r>
              <w:rPr>
                <w:rFonts w:ascii="Arial" w:eastAsia="Arial" w:hAnsi="Arial" w:cs="Arial"/>
              </w:rPr>
              <w:t>In  case  of  any  dispute  concerning  the  interpretation  and/or</w:t>
            </w:r>
          </w:p>
          <w:p w:rsidR="0098087D" w:rsidRDefault="0098087D" w:rsidP="003B67D5">
            <w:pPr>
              <w:ind w:left="140"/>
              <w:rPr>
                <w:sz w:val="20"/>
                <w:szCs w:val="20"/>
              </w:rPr>
            </w:pPr>
            <w:r>
              <w:rPr>
                <w:rFonts w:ascii="Arial" w:eastAsia="Arial" w:hAnsi="Arial" w:cs="Arial"/>
              </w:rPr>
              <w:t>application of this Contract shall be settled through arbitration</w:t>
            </w:r>
          </w:p>
          <w:p w:rsidR="0098087D" w:rsidRDefault="0098087D" w:rsidP="003B67D5">
            <w:pPr>
              <w:ind w:left="140"/>
              <w:rPr>
                <w:sz w:val="20"/>
                <w:szCs w:val="20"/>
              </w:rPr>
            </w:pPr>
            <w:r>
              <w:rPr>
                <w:rFonts w:ascii="Arial" w:eastAsia="Arial" w:hAnsi="Arial" w:cs="Arial"/>
              </w:rPr>
              <w:t>under the Arbitration Act of 1940 (As amended from time to time).</w:t>
            </w: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Merge/>
            <w:vAlign w:val="bottom"/>
          </w:tcPr>
          <w:p w:rsidR="0098087D" w:rsidRDefault="0098087D" w:rsidP="003B67D5">
            <w:pPr>
              <w:ind w:left="140"/>
              <w:rPr>
                <w:sz w:val="20"/>
                <w:szCs w:val="20"/>
              </w:rPr>
            </w:pP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Merge/>
            <w:vAlign w:val="bottom"/>
          </w:tcPr>
          <w:p w:rsidR="0098087D" w:rsidRDefault="0098087D" w:rsidP="003B67D5">
            <w:pPr>
              <w:ind w:left="140"/>
              <w:rPr>
                <w:sz w:val="20"/>
                <w:szCs w:val="20"/>
              </w:rPr>
            </w:pPr>
          </w:p>
        </w:tc>
      </w:tr>
      <w:tr w:rsidR="0098087D" w:rsidTr="003B67D5">
        <w:trPr>
          <w:trHeight w:val="581"/>
        </w:trPr>
        <w:tc>
          <w:tcPr>
            <w:tcW w:w="2160" w:type="dxa"/>
            <w:vAlign w:val="bottom"/>
          </w:tcPr>
          <w:p w:rsidR="0098087D" w:rsidRDefault="0098087D" w:rsidP="003B67D5">
            <w:pPr>
              <w:rPr>
                <w:sz w:val="20"/>
                <w:szCs w:val="20"/>
              </w:rPr>
            </w:pPr>
            <w:r>
              <w:rPr>
                <w:rFonts w:ascii="Arial" w:eastAsia="Arial" w:hAnsi="Arial" w:cs="Arial"/>
                <w:b/>
                <w:bCs/>
              </w:rPr>
              <w:t>25. Governing</w:t>
            </w:r>
          </w:p>
        </w:tc>
        <w:tc>
          <w:tcPr>
            <w:tcW w:w="680" w:type="dxa"/>
            <w:vAlign w:val="bottom"/>
          </w:tcPr>
          <w:p w:rsidR="0098087D" w:rsidRDefault="0098087D" w:rsidP="003B67D5">
            <w:pPr>
              <w:spacing w:line="252" w:lineRule="exact"/>
              <w:ind w:right="30"/>
              <w:jc w:val="right"/>
              <w:rPr>
                <w:sz w:val="20"/>
                <w:szCs w:val="20"/>
              </w:rPr>
            </w:pPr>
            <w:r>
              <w:rPr>
                <w:rFonts w:ascii="Arial" w:eastAsia="Arial" w:hAnsi="Arial" w:cs="Arial"/>
              </w:rPr>
              <w:t>25.1</w:t>
            </w:r>
          </w:p>
        </w:tc>
        <w:tc>
          <w:tcPr>
            <w:tcW w:w="6345" w:type="dxa"/>
            <w:gridSpan w:val="3"/>
            <w:vAlign w:val="bottom"/>
          </w:tcPr>
          <w:p w:rsidR="0098087D" w:rsidRDefault="0098087D" w:rsidP="003B67D5">
            <w:pPr>
              <w:spacing w:line="252" w:lineRule="exact"/>
              <w:ind w:left="140"/>
              <w:rPr>
                <w:sz w:val="20"/>
                <w:szCs w:val="20"/>
              </w:rPr>
            </w:pPr>
            <w:r>
              <w:rPr>
                <w:rFonts w:ascii="Arial" w:eastAsia="Arial" w:hAnsi="Arial" w:cs="Arial"/>
              </w:rPr>
              <w:t>The Contract shall be written in English language.  Subject to</w:t>
            </w:r>
          </w:p>
        </w:tc>
      </w:tr>
      <w:tr w:rsidR="0098087D" w:rsidTr="003B67D5">
        <w:trPr>
          <w:trHeight w:val="293"/>
        </w:trPr>
        <w:tc>
          <w:tcPr>
            <w:tcW w:w="2160" w:type="dxa"/>
            <w:vAlign w:val="bottom"/>
          </w:tcPr>
          <w:p w:rsidR="0098087D" w:rsidRDefault="0098087D" w:rsidP="003B67D5">
            <w:pPr>
              <w:ind w:left="380"/>
              <w:rPr>
                <w:sz w:val="20"/>
                <w:szCs w:val="20"/>
              </w:rPr>
            </w:pPr>
            <w:r>
              <w:rPr>
                <w:rFonts w:ascii="Arial" w:eastAsia="Arial" w:hAnsi="Arial" w:cs="Arial"/>
                <w:b/>
                <w:bCs/>
              </w:rPr>
              <w:t>Language</w:t>
            </w: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ind w:left="140"/>
              <w:rPr>
                <w:sz w:val="20"/>
                <w:szCs w:val="20"/>
              </w:rPr>
            </w:pPr>
            <w:r>
              <w:rPr>
                <w:rFonts w:ascii="Arial" w:eastAsia="Arial" w:hAnsi="Arial" w:cs="Arial"/>
              </w:rPr>
              <w:t>GCC  Clause  26,  the  version  of  the  Contract  written  in  the</w:t>
            </w: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880" w:type="dxa"/>
            <w:vAlign w:val="bottom"/>
          </w:tcPr>
          <w:p w:rsidR="0098087D" w:rsidRDefault="0098087D" w:rsidP="003B67D5">
            <w:pPr>
              <w:ind w:left="140"/>
              <w:rPr>
                <w:sz w:val="20"/>
                <w:szCs w:val="20"/>
              </w:rPr>
            </w:pPr>
            <w:r>
              <w:rPr>
                <w:rFonts w:ascii="Arial" w:eastAsia="Arial" w:hAnsi="Arial" w:cs="Arial"/>
              </w:rPr>
              <w:t>specified  language  shall  govern  its  interpretation.</w:t>
            </w:r>
          </w:p>
        </w:tc>
        <w:tc>
          <w:tcPr>
            <w:tcW w:w="465" w:type="dxa"/>
            <w:gridSpan w:val="2"/>
            <w:vAlign w:val="bottom"/>
          </w:tcPr>
          <w:p w:rsidR="0098087D" w:rsidRDefault="0098087D" w:rsidP="003B67D5">
            <w:pPr>
              <w:ind w:left="220"/>
              <w:rPr>
                <w:sz w:val="20"/>
                <w:szCs w:val="20"/>
              </w:rPr>
            </w:pPr>
            <w:r>
              <w:rPr>
                <w:rFonts w:ascii="Arial" w:eastAsia="Arial" w:hAnsi="Arial" w:cs="Arial"/>
                <w:w w:val="89"/>
              </w:rPr>
              <w:t>All</w:t>
            </w: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ind w:left="140"/>
              <w:rPr>
                <w:sz w:val="20"/>
                <w:szCs w:val="20"/>
              </w:rPr>
            </w:pPr>
            <w:r>
              <w:rPr>
                <w:rFonts w:ascii="Arial" w:eastAsia="Arial" w:hAnsi="Arial" w:cs="Arial"/>
              </w:rPr>
              <w:t>correspondence  and  other  documents  pertaining  to  the</w:t>
            </w:r>
          </w:p>
        </w:tc>
      </w:tr>
      <w:tr w:rsidR="0098087D" w:rsidTr="003B67D5">
        <w:trPr>
          <w:trHeight w:val="290"/>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6345" w:type="dxa"/>
            <w:gridSpan w:val="3"/>
            <w:vAlign w:val="bottom"/>
          </w:tcPr>
          <w:p w:rsidR="0098087D" w:rsidRDefault="0098087D" w:rsidP="003B67D5">
            <w:pPr>
              <w:ind w:left="140"/>
              <w:rPr>
                <w:sz w:val="20"/>
                <w:szCs w:val="20"/>
              </w:rPr>
            </w:pPr>
            <w:r>
              <w:rPr>
                <w:rFonts w:ascii="Arial" w:eastAsia="Arial" w:hAnsi="Arial" w:cs="Arial"/>
              </w:rPr>
              <w:t>Contract, which are exchanged by the Parties, shall be written</w:t>
            </w:r>
          </w:p>
        </w:tc>
      </w:tr>
      <w:tr w:rsidR="0098087D" w:rsidTr="003B67D5">
        <w:trPr>
          <w:trHeight w:val="291"/>
        </w:trPr>
        <w:tc>
          <w:tcPr>
            <w:tcW w:w="2160" w:type="dxa"/>
            <w:vAlign w:val="bottom"/>
          </w:tcPr>
          <w:p w:rsidR="0098087D" w:rsidRDefault="0098087D" w:rsidP="003B67D5">
            <w:pPr>
              <w:rPr>
                <w:sz w:val="24"/>
                <w:szCs w:val="24"/>
              </w:rPr>
            </w:pPr>
          </w:p>
        </w:tc>
        <w:tc>
          <w:tcPr>
            <w:tcW w:w="680" w:type="dxa"/>
            <w:vAlign w:val="bottom"/>
          </w:tcPr>
          <w:p w:rsidR="0098087D" w:rsidRDefault="0098087D" w:rsidP="003B67D5">
            <w:pPr>
              <w:rPr>
                <w:sz w:val="24"/>
                <w:szCs w:val="24"/>
              </w:rPr>
            </w:pPr>
          </w:p>
        </w:tc>
        <w:tc>
          <w:tcPr>
            <w:tcW w:w="5880" w:type="dxa"/>
            <w:vAlign w:val="bottom"/>
          </w:tcPr>
          <w:p w:rsidR="0098087D" w:rsidRDefault="0098087D" w:rsidP="003B67D5">
            <w:pPr>
              <w:ind w:left="140"/>
              <w:rPr>
                <w:sz w:val="20"/>
                <w:szCs w:val="20"/>
              </w:rPr>
            </w:pPr>
            <w:r>
              <w:rPr>
                <w:rFonts w:ascii="Arial" w:eastAsia="Arial" w:hAnsi="Arial" w:cs="Arial"/>
              </w:rPr>
              <w:t>in English.</w:t>
            </w:r>
          </w:p>
        </w:tc>
        <w:tc>
          <w:tcPr>
            <w:tcW w:w="465" w:type="dxa"/>
            <w:gridSpan w:val="2"/>
            <w:vAlign w:val="bottom"/>
          </w:tcPr>
          <w:p w:rsidR="0098087D" w:rsidRDefault="0098087D" w:rsidP="003B67D5">
            <w:pPr>
              <w:rPr>
                <w:sz w:val="24"/>
                <w:szCs w:val="24"/>
              </w:rPr>
            </w:pPr>
          </w:p>
        </w:tc>
      </w:tr>
      <w:tr w:rsidR="0098087D" w:rsidTr="003B67D5">
        <w:trPr>
          <w:trHeight w:val="583"/>
        </w:trPr>
        <w:tc>
          <w:tcPr>
            <w:tcW w:w="2160" w:type="dxa"/>
            <w:vAlign w:val="bottom"/>
          </w:tcPr>
          <w:p w:rsidR="0098087D" w:rsidRDefault="0098087D" w:rsidP="003B67D5">
            <w:pPr>
              <w:rPr>
                <w:sz w:val="20"/>
                <w:szCs w:val="20"/>
              </w:rPr>
            </w:pPr>
            <w:r>
              <w:rPr>
                <w:rFonts w:ascii="Arial" w:eastAsia="Arial" w:hAnsi="Arial" w:cs="Arial"/>
                <w:b/>
                <w:bCs/>
              </w:rPr>
              <w:t>26. Applicable</w:t>
            </w:r>
          </w:p>
        </w:tc>
        <w:tc>
          <w:tcPr>
            <w:tcW w:w="680" w:type="dxa"/>
            <w:vAlign w:val="bottom"/>
          </w:tcPr>
          <w:p w:rsidR="0098087D" w:rsidRDefault="0098087D" w:rsidP="003B67D5">
            <w:pPr>
              <w:ind w:right="30"/>
              <w:jc w:val="right"/>
              <w:rPr>
                <w:sz w:val="20"/>
                <w:szCs w:val="20"/>
              </w:rPr>
            </w:pPr>
            <w:r>
              <w:rPr>
                <w:rFonts w:ascii="Arial" w:eastAsia="Arial" w:hAnsi="Arial" w:cs="Arial"/>
              </w:rPr>
              <w:t>26.1</w:t>
            </w:r>
          </w:p>
        </w:tc>
        <w:tc>
          <w:tcPr>
            <w:tcW w:w="6345" w:type="dxa"/>
            <w:gridSpan w:val="3"/>
            <w:vAlign w:val="bottom"/>
          </w:tcPr>
          <w:p w:rsidR="0098087D" w:rsidRDefault="0098087D" w:rsidP="003B67D5">
            <w:pPr>
              <w:ind w:left="140"/>
              <w:rPr>
                <w:sz w:val="20"/>
                <w:szCs w:val="20"/>
              </w:rPr>
            </w:pPr>
            <w:r>
              <w:rPr>
                <w:rFonts w:ascii="Arial" w:eastAsia="Arial" w:hAnsi="Arial" w:cs="Arial"/>
              </w:rPr>
              <w:t>This Contract shall be governed by the Laws of Pakistan and</w:t>
            </w:r>
          </w:p>
        </w:tc>
      </w:tr>
      <w:tr w:rsidR="0098087D" w:rsidTr="003B67D5">
        <w:trPr>
          <w:trHeight w:val="290"/>
        </w:trPr>
        <w:tc>
          <w:tcPr>
            <w:tcW w:w="2160" w:type="dxa"/>
            <w:vAlign w:val="bottom"/>
          </w:tcPr>
          <w:p w:rsidR="0098087D" w:rsidRDefault="0098087D" w:rsidP="003B67D5">
            <w:pPr>
              <w:ind w:left="380"/>
              <w:rPr>
                <w:sz w:val="20"/>
                <w:szCs w:val="20"/>
              </w:rPr>
            </w:pPr>
            <w:r>
              <w:rPr>
                <w:rFonts w:ascii="Arial" w:eastAsia="Arial" w:hAnsi="Arial" w:cs="Arial"/>
                <w:b/>
                <w:bCs/>
              </w:rPr>
              <w:t>Law</w:t>
            </w:r>
          </w:p>
        </w:tc>
        <w:tc>
          <w:tcPr>
            <w:tcW w:w="680" w:type="dxa"/>
            <w:vAlign w:val="bottom"/>
          </w:tcPr>
          <w:p w:rsidR="0098087D" w:rsidRDefault="0098087D" w:rsidP="003B67D5">
            <w:pPr>
              <w:rPr>
                <w:sz w:val="24"/>
                <w:szCs w:val="24"/>
              </w:rPr>
            </w:pPr>
          </w:p>
        </w:tc>
        <w:tc>
          <w:tcPr>
            <w:tcW w:w="5880" w:type="dxa"/>
            <w:vAlign w:val="bottom"/>
          </w:tcPr>
          <w:p w:rsidR="0098087D" w:rsidRDefault="0098087D" w:rsidP="003B67D5">
            <w:pPr>
              <w:ind w:left="140"/>
              <w:rPr>
                <w:sz w:val="20"/>
                <w:szCs w:val="20"/>
              </w:rPr>
            </w:pPr>
            <w:r>
              <w:rPr>
                <w:rFonts w:ascii="Arial" w:eastAsia="Arial" w:hAnsi="Arial" w:cs="Arial"/>
              </w:rPr>
              <w:t>the courts of Pakistan shall have exclusive jurisdiction.</w:t>
            </w:r>
          </w:p>
        </w:tc>
        <w:tc>
          <w:tcPr>
            <w:tcW w:w="465" w:type="dxa"/>
            <w:gridSpan w:val="2"/>
            <w:vAlign w:val="bottom"/>
          </w:tcPr>
          <w:p w:rsidR="0098087D" w:rsidRDefault="0098087D" w:rsidP="003B67D5">
            <w:pPr>
              <w:rPr>
                <w:sz w:val="24"/>
                <w:szCs w:val="24"/>
              </w:rPr>
            </w:pPr>
          </w:p>
        </w:tc>
      </w:tr>
      <w:tr w:rsidR="0098087D" w:rsidTr="003B67D5">
        <w:trPr>
          <w:trHeight w:val="583"/>
        </w:trPr>
        <w:tc>
          <w:tcPr>
            <w:tcW w:w="2160" w:type="dxa"/>
          </w:tcPr>
          <w:p w:rsidR="0098087D" w:rsidRDefault="0098087D" w:rsidP="003B67D5">
            <w:pPr>
              <w:rPr>
                <w:sz w:val="20"/>
                <w:szCs w:val="20"/>
              </w:rPr>
            </w:pPr>
            <w:r>
              <w:rPr>
                <w:rFonts w:ascii="Arial" w:eastAsia="Arial" w:hAnsi="Arial" w:cs="Arial"/>
                <w:b/>
                <w:bCs/>
              </w:rPr>
              <w:t>27. Notices</w:t>
            </w:r>
          </w:p>
        </w:tc>
        <w:tc>
          <w:tcPr>
            <w:tcW w:w="680" w:type="dxa"/>
          </w:tcPr>
          <w:p w:rsidR="0098087D" w:rsidRDefault="0098087D" w:rsidP="003B67D5">
            <w:pPr>
              <w:ind w:right="30"/>
              <w:jc w:val="right"/>
              <w:rPr>
                <w:sz w:val="20"/>
                <w:szCs w:val="20"/>
              </w:rPr>
            </w:pPr>
            <w:r>
              <w:rPr>
                <w:rFonts w:ascii="Arial" w:eastAsia="Arial" w:hAnsi="Arial" w:cs="Arial"/>
              </w:rPr>
              <w:t>27.1</w:t>
            </w:r>
          </w:p>
        </w:tc>
        <w:tc>
          <w:tcPr>
            <w:tcW w:w="6345" w:type="dxa"/>
            <w:gridSpan w:val="3"/>
            <w:vAlign w:val="bottom"/>
          </w:tcPr>
          <w:p w:rsidR="0098087D" w:rsidRDefault="0098087D" w:rsidP="003B67D5">
            <w:pPr>
              <w:spacing w:line="239" w:lineRule="auto"/>
              <w:ind w:left="130"/>
              <w:rPr>
                <w:sz w:val="20"/>
                <w:szCs w:val="20"/>
              </w:rPr>
            </w:pPr>
            <w:r>
              <w:rPr>
                <w:rFonts w:ascii="Arial" w:eastAsia="Arial" w:hAnsi="Arial" w:cs="Arial"/>
              </w:rPr>
              <w:t>Any Notice given by one party to the other pursuant to this Contract shall be sent to the other party in writing and on the others address specified in SCC.</w:t>
            </w:r>
          </w:p>
        </w:tc>
      </w:tr>
      <w:tr w:rsidR="0098087D" w:rsidTr="003B67D5">
        <w:trPr>
          <w:trHeight w:val="695"/>
        </w:trPr>
        <w:tc>
          <w:tcPr>
            <w:tcW w:w="2160" w:type="dxa"/>
            <w:vAlign w:val="bottom"/>
          </w:tcPr>
          <w:p w:rsidR="0098087D" w:rsidRDefault="0098087D" w:rsidP="003B67D5">
            <w:pPr>
              <w:rPr>
                <w:sz w:val="24"/>
                <w:szCs w:val="24"/>
              </w:rPr>
            </w:pPr>
          </w:p>
        </w:tc>
        <w:tc>
          <w:tcPr>
            <w:tcW w:w="680" w:type="dxa"/>
          </w:tcPr>
          <w:p w:rsidR="0098087D" w:rsidRPr="00155EBD" w:rsidRDefault="0098087D" w:rsidP="003B67D5">
            <w:pPr>
              <w:jc w:val="right"/>
              <w:rPr>
                <w:sz w:val="24"/>
                <w:szCs w:val="24"/>
              </w:rPr>
            </w:pPr>
            <w:r>
              <w:rPr>
                <w:sz w:val="24"/>
                <w:szCs w:val="24"/>
              </w:rPr>
              <w:t>27.2</w:t>
            </w:r>
          </w:p>
        </w:tc>
        <w:tc>
          <w:tcPr>
            <w:tcW w:w="6345" w:type="dxa"/>
            <w:gridSpan w:val="3"/>
            <w:vAlign w:val="bottom"/>
          </w:tcPr>
          <w:p w:rsidR="0098087D" w:rsidRDefault="0098087D" w:rsidP="003B67D5">
            <w:pPr>
              <w:tabs>
                <w:tab w:val="left" w:pos="400"/>
              </w:tabs>
              <w:spacing w:line="267" w:lineRule="auto"/>
              <w:ind w:left="130"/>
              <w:jc w:val="both"/>
              <w:rPr>
                <w:rFonts w:ascii="Arial" w:eastAsia="Arial" w:hAnsi="Arial" w:cs="Arial"/>
              </w:rPr>
            </w:pPr>
            <w:r>
              <w:rPr>
                <w:rFonts w:ascii="Arial" w:eastAsia="Arial" w:hAnsi="Arial" w:cs="Arial"/>
              </w:rPr>
              <w:t>A notice shall be effective when delivered or on the notice’s effective date, whichever is later.</w:t>
            </w:r>
          </w:p>
          <w:p w:rsidR="0098087D" w:rsidRDefault="0098087D" w:rsidP="003B67D5">
            <w:pPr>
              <w:spacing w:line="239" w:lineRule="auto"/>
              <w:rPr>
                <w:sz w:val="20"/>
                <w:szCs w:val="20"/>
              </w:rPr>
            </w:pPr>
          </w:p>
        </w:tc>
      </w:tr>
      <w:tr w:rsidR="0098087D" w:rsidTr="003B67D5">
        <w:trPr>
          <w:trHeight w:val="625"/>
        </w:trPr>
        <w:tc>
          <w:tcPr>
            <w:tcW w:w="2160" w:type="dxa"/>
            <w:vAlign w:val="bottom"/>
          </w:tcPr>
          <w:p w:rsidR="0098087D" w:rsidRPr="00155EBD" w:rsidRDefault="0098087D" w:rsidP="008B7EBC">
            <w:pPr>
              <w:pStyle w:val="ListParagraph"/>
              <w:numPr>
                <w:ilvl w:val="0"/>
                <w:numId w:val="90"/>
              </w:numPr>
              <w:tabs>
                <w:tab w:val="left" w:pos="360"/>
              </w:tabs>
              <w:rPr>
                <w:b/>
                <w:sz w:val="24"/>
                <w:szCs w:val="24"/>
              </w:rPr>
            </w:pPr>
            <w:r w:rsidRPr="00155EBD">
              <w:rPr>
                <w:b/>
                <w:sz w:val="24"/>
                <w:szCs w:val="24"/>
              </w:rPr>
              <w:t>Taxation</w:t>
            </w:r>
          </w:p>
        </w:tc>
        <w:tc>
          <w:tcPr>
            <w:tcW w:w="680" w:type="dxa"/>
          </w:tcPr>
          <w:p w:rsidR="0098087D" w:rsidRDefault="0098087D" w:rsidP="003B67D5">
            <w:pPr>
              <w:jc w:val="right"/>
              <w:rPr>
                <w:sz w:val="24"/>
                <w:szCs w:val="24"/>
              </w:rPr>
            </w:pPr>
          </w:p>
          <w:p w:rsidR="0098087D" w:rsidRPr="00155EBD" w:rsidRDefault="0098087D" w:rsidP="003B67D5">
            <w:pPr>
              <w:jc w:val="right"/>
              <w:rPr>
                <w:sz w:val="24"/>
                <w:szCs w:val="24"/>
              </w:rPr>
            </w:pPr>
            <w:r>
              <w:rPr>
                <w:sz w:val="24"/>
                <w:szCs w:val="24"/>
              </w:rPr>
              <w:t>28.1</w:t>
            </w:r>
          </w:p>
        </w:tc>
        <w:tc>
          <w:tcPr>
            <w:tcW w:w="6345" w:type="dxa"/>
            <w:gridSpan w:val="3"/>
            <w:vAlign w:val="bottom"/>
          </w:tcPr>
          <w:p w:rsidR="0098087D" w:rsidRDefault="0098087D" w:rsidP="003B67D5">
            <w:pPr>
              <w:spacing w:line="239" w:lineRule="auto"/>
              <w:ind w:left="130"/>
              <w:rPr>
                <w:rFonts w:ascii="Arial" w:eastAsia="Arial" w:hAnsi="Arial" w:cs="Arial"/>
              </w:rPr>
            </w:pPr>
            <w:r w:rsidRPr="00977BEC">
              <w:rPr>
                <w:rFonts w:ascii="Arial" w:eastAsia="Arial" w:hAnsi="Arial" w:cs="Arial"/>
              </w:rPr>
              <w:t>All taxation, whether International, Federal, Provincial or Local,</w:t>
            </w:r>
            <w:r>
              <w:rPr>
                <w:rFonts w:ascii="Arial" w:eastAsia="Arial" w:hAnsi="Arial" w:cs="Arial"/>
              </w:rPr>
              <w:t xml:space="preserve"> shall be borne by the Supplier.</w:t>
            </w:r>
          </w:p>
        </w:tc>
      </w:tr>
    </w:tbl>
    <w:p w:rsidR="008C5582" w:rsidRPr="006C7742" w:rsidRDefault="008C5582" w:rsidP="00E933E9">
      <w:pPr>
        <w:ind w:left="60"/>
        <w:rPr>
          <w:sz w:val="14"/>
          <w:szCs w:val="20"/>
        </w:rPr>
      </w:pPr>
    </w:p>
    <w:sectPr w:rsidR="008C5582" w:rsidRPr="006C7742" w:rsidSect="00A10B30">
      <w:pgSz w:w="11900" w:h="16834"/>
      <w:pgMar w:top="864" w:right="835" w:bottom="446" w:left="1714" w:header="0" w:footer="0" w:gutter="0"/>
      <w:cols w:space="720" w:equalWidth="0">
        <w:col w:w="934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C67" w:rsidRDefault="00424C67" w:rsidP="00704AB0">
      <w:r>
        <w:separator/>
      </w:r>
    </w:p>
  </w:endnote>
  <w:endnote w:type="continuationSeparator" w:id="1">
    <w:p w:rsidR="00424C67" w:rsidRDefault="00424C67" w:rsidP="0070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2106"/>
      <w:docPartObj>
        <w:docPartGallery w:val="Page Numbers (Bottom of Page)"/>
        <w:docPartUnique/>
      </w:docPartObj>
    </w:sdtPr>
    <w:sdtContent>
      <w:sdt>
        <w:sdtPr>
          <w:id w:val="565050523"/>
          <w:docPartObj>
            <w:docPartGallery w:val="Page Numbers (Top of Page)"/>
            <w:docPartUnique/>
          </w:docPartObj>
        </w:sdtPr>
        <w:sdtContent>
          <w:p w:rsidR="0066575F" w:rsidRDefault="0066575F">
            <w:pPr>
              <w:pStyle w:val="Footer"/>
              <w:jc w:val="right"/>
            </w:pPr>
            <w:r>
              <w:t xml:space="preserve">Page </w:t>
            </w:r>
            <w:r w:rsidR="00F6180D">
              <w:rPr>
                <w:b/>
                <w:sz w:val="24"/>
                <w:szCs w:val="24"/>
              </w:rPr>
              <w:fldChar w:fldCharType="begin"/>
            </w:r>
            <w:r>
              <w:rPr>
                <w:b/>
              </w:rPr>
              <w:instrText xml:space="preserve"> PAGE </w:instrText>
            </w:r>
            <w:r w:rsidR="00F6180D">
              <w:rPr>
                <w:b/>
                <w:sz w:val="24"/>
                <w:szCs w:val="24"/>
              </w:rPr>
              <w:fldChar w:fldCharType="separate"/>
            </w:r>
            <w:r w:rsidR="00124BE8">
              <w:rPr>
                <w:b/>
                <w:noProof/>
              </w:rPr>
              <w:t>31</w:t>
            </w:r>
            <w:r w:rsidR="00F6180D">
              <w:rPr>
                <w:b/>
                <w:sz w:val="24"/>
                <w:szCs w:val="24"/>
              </w:rPr>
              <w:fldChar w:fldCharType="end"/>
            </w:r>
            <w:r>
              <w:t xml:space="preserve"> of </w:t>
            </w:r>
            <w:r w:rsidR="00F6180D">
              <w:rPr>
                <w:b/>
                <w:sz w:val="24"/>
                <w:szCs w:val="24"/>
              </w:rPr>
              <w:fldChar w:fldCharType="begin"/>
            </w:r>
            <w:r>
              <w:rPr>
                <w:b/>
              </w:rPr>
              <w:instrText xml:space="preserve"> NUMPAGES  </w:instrText>
            </w:r>
            <w:r w:rsidR="00F6180D">
              <w:rPr>
                <w:b/>
                <w:sz w:val="24"/>
                <w:szCs w:val="24"/>
              </w:rPr>
              <w:fldChar w:fldCharType="separate"/>
            </w:r>
            <w:r w:rsidR="00124BE8">
              <w:rPr>
                <w:b/>
                <w:noProof/>
              </w:rPr>
              <w:t>64</w:t>
            </w:r>
            <w:r w:rsidR="00F6180D">
              <w:rPr>
                <w:b/>
                <w:sz w:val="24"/>
                <w:szCs w:val="24"/>
              </w:rPr>
              <w:fldChar w:fldCharType="end"/>
            </w:r>
          </w:p>
        </w:sdtContent>
      </w:sdt>
    </w:sdtContent>
  </w:sdt>
  <w:p w:rsidR="0066575F" w:rsidRDefault="0066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C67" w:rsidRDefault="00424C67" w:rsidP="00704AB0">
      <w:r>
        <w:separator/>
      </w:r>
    </w:p>
  </w:footnote>
  <w:footnote w:type="continuationSeparator" w:id="1">
    <w:p w:rsidR="00424C67" w:rsidRDefault="00424C67" w:rsidP="0070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AC1A"/>
    <w:multiLevelType w:val="hybridMultilevel"/>
    <w:tmpl w:val="47085D56"/>
    <w:lvl w:ilvl="0" w:tplc="10E447FC">
      <w:start w:val="3"/>
      <w:numFmt w:val="lowerLetter"/>
      <w:lvlText w:val="%1)"/>
      <w:lvlJc w:val="left"/>
    </w:lvl>
    <w:lvl w:ilvl="1" w:tplc="EA2AEB6E">
      <w:start w:val="1"/>
      <w:numFmt w:val="lowerRoman"/>
      <w:lvlText w:val="%2."/>
      <w:lvlJc w:val="left"/>
    </w:lvl>
    <w:lvl w:ilvl="2" w:tplc="90F48A02">
      <w:start w:val="1"/>
      <w:numFmt w:val="lowerRoman"/>
      <w:lvlText w:val="%3"/>
      <w:lvlJc w:val="left"/>
    </w:lvl>
    <w:lvl w:ilvl="3" w:tplc="DC94D7F0">
      <w:numFmt w:val="decimal"/>
      <w:lvlText w:val=""/>
      <w:lvlJc w:val="left"/>
    </w:lvl>
    <w:lvl w:ilvl="4" w:tplc="A634B5CA">
      <w:numFmt w:val="decimal"/>
      <w:lvlText w:val=""/>
      <w:lvlJc w:val="left"/>
    </w:lvl>
    <w:lvl w:ilvl="5" w:tplc="91B4535A">
      <w:numFmt w:val="decimal"/>
      <w:lvlText w:val=""/>
      <w:lvlJc w:val="left"/>
    </w:lvl>
    <w:lvl w:ilvl="6" w:tplc="1F6275C6">
      <w:numFmt w:val="decimal"/>
      <w:lvlText w:val=""/>
      <w:lvlJc w:val="left"/>
    </w:lvl>
    <w:lvl w:ilvl="7" w:tplc="C7D01836">
      <w:numFmt w:val="decimal"/>
      <w:lvlText w:val=""/>
      <w:lvlJc w:val="left"/>
    </w:lvl>
    <w:lvl w:ilvl="8" w:tplc="2A764C28">
      <w:numFmt w:val="decimal"/>
      <w:lvlText w:val=""/>
      <w:lvlJc w:val="left"/>
    </w:lvl>
  </w:abstractNum>
  <w:abstractNum w:abstractNumId="1">
    <w:nsid w:val="06A5EE64"/>
    <w:multiLevelType w:val="hybridMultilevel"/>
    <w:tmpl w:val="F300D08E"/>
    <w:lvl w:ilvl="0" w:tplc="7870C718">
      <w:start w:val="30"/>
      <w:numFmt w:val="decimal"/>
      <w:lvlText w:val="%1."/>
      <w:lvlJc w:val="left"/>
    </w:lvl>
    <w:lvl w:ilvl="1" w:tplc="8EE67F1C">
      <w:start w:val="1"/>
      <w:numFmt w:val="decimal"/>
      <w:lvlText w:val="30.%2"/>
      <w:lvlJc w:val="left"/>
    </w:lvl>
    <w:lvl w:ilvl="2" w:tplc="EBE65896">
      <w:numFmt w:val="decimal"/>
      <w:lvlText w:val=""/>
      <w:lvlJc w:val="left"/>
    </w:lvl>
    <w:lvl w:ilvl="3" w:tplc="0BEA70BC">
      <w:numFmt w:val="decimal"/>
      <w:lvlText w:val=""/>
      <w:lvlJc w:val="left"/>
    </w:lvl>
    <w:lvl w:ilvl="4" w:tplc="64E66956">
      <w:numFmt w:val="decimal"/>
      <w:lvlText w:val=""/>
      <w:lvlJc w:val="left"/>
    </w:lvl>
    <w:lvl w:ilvl="5" w:tplc="663C6118">
      <w:numFmt w:val="decimal"/>
      <w:lvlText w:val=""/>
      <w:lvlJc w:val="left"/>
    </w:lvl>
    <w:lvl w:ilvl="6" w:tplc="3090880C">
      <w:numFmt w:val="decimal"/>
      <w:lvlText w:val=""/>
      <w:lvlJc w:val="left"/>
    </w:lvl>
    <w:lvl w:ilvl="7" w:tplc="A4CCA5DC">
      <w:numFmt w:val="decimal"/>
      <w:lvlText w:val=""/>
      <w:lvlJc w:val="left"/>
    </w:lvl>
    <w:lvl w:ilvl="8" w:tplc="67D49762">
      <w:numFmt w:val="decimal"/>
      <w:lvlText w:val=""/>
      <w:lvlJc w:val="left"/>
    </w:lvl>
  </w:abstractNum>
  <w:abstractNum w:abstractNumId="2">
    <w:nsid w:val="08F2B15E"/>
    <w:multiLevelType w:val="hybridMultilevel"/>
    <w:tmpl w:val="D5CA37AA"/>
    <w:lvl w:ilvl="0" w:tplc="EC0AF2AC">
      <w:start w:val="26"/>
      <w:numFmt w:val="decimal"/>
      <w:lvlText w:val="%1."/>
      <w:lvlJc w:val="left"/>
    </w:lvl>
    <w:lvl w:ilvl="1" w:tplc="45344E14">
      <w:start w:val="1"/>
      <w:numFmt w:val="decimal"/>
      <w:lvlText w:val="26.%2"/>
      <w:lvlJc w:val="left"/>
    </w:lvl>
    <w:lvl w:ilvl="2" w:tplc="C388CC0C">
      <w:numFmt w:val="decimal"/>
      <w:lvlText w:val=""/>
      <w:lvlJc w:val="left"/>
    </w:lvl>
    <w:lvl w:ilvl="3" w:tplc="8DF200BA">
      <w:numFmt w:val="decimal"/>
      <w:lvlText w:val=""/>
      <w:lvlJc w:val="left"/>
    </w:lvl>
    <w:lvl w:ilvl="4" w:tplc="520288AC">
      <w:numFmt w:val="decimal"/>
      <w:lvlText w:val=""/>
      <w:lvlJc w:val="left"/>
    </w:lvl>
    <w:lvl w:ilvl="5" w:tplc="B394DF4E">
      <w:numFmt w:val="decimal"/>
      <w:lvlText w:val=""/>
      <w:lvlJc w:val="left"/>
    </w:lvl>
    <w:lvl w:ilvl="6" w:tplc="75D019F6">
      <w:numFmt w:val="decimal"/>
      <w:lvlText w:val=""/>
      <w:lvlJc w:val="left"/>
    </w:lvl>
    <w:lvl w:ilvl="7" w:tplc="66A8A09E">
      <w:numFmt w:val="decimal"/>
      <w:lvlText w:val=""/>
      <w:lvlJc w:val="left"/>
    </w:lvl>
    <w:lvl w:ilvl="8" w:tplc="63285A8A">
      <w:numFmt w:val="decimal"/>
      <w:lvlText w:val=""/>
      <w:lvlJc w:val="left"/>
    </w:lvl>
  </w:abstractNum>
  <w:abstractNum w:abstractNumId="3">
    <w:nsid w:val="098A3148"/>
    <w:multiLevelType w:val="hybridMultilevel"/>
    <w:tmpl w:val="B868E802"/>
    <w:lvl w:ilvl="0" w:tplc="31B0AF5A">
      <w:start w:val="13"/>
      <w:numFmt w:val="decimal"/>
      <w:lvlText w:val="%1."/>
      <w:lvlJc w:val="left"/>
    </w:lvl>
    <w:lvl w:ilvl="1" w:tplc="8E10A24A">
      <w:start w:val="1"/>
      <w:numFmt w:val="decimal"/>
      <w:lvlText w:val="13.%2"/>
      <w:lvlJc w:val="left"/>
    </w:lvl>
    <w:lvl w:ilvl="2" w:tplc="871E31D0">
      <w:numFmt w:val="decimal"/>
      <w:lvlText w:val=""/>
      <w:lvlJc w:val="left"/>
    </w:lvl>
    <w:lvl w:ilvl="3" w:tplc="7F9C05E2">
      <w:numFmt w:val="decimal"/>
      <w:lvlText w:val=""/>
      <w:lvlJc w:val="left"/>
    </w:lvl>
    <w:lvl w:ilvl="4" w:tplc="3104C3C0">
      <w:numFmt w:val="decimal"/>
      <w:lvlText w:val=""/>
      <w:lvlJc w:val="left"/>
    </w:lvl>
    <w:lvl w:ilvl="5" w:tplc="4992D2E0">
      <w:numFmt w:val="decimal"/>
      <w:lvlText w:val=""/>
      <w:lvlJc w:val="left"/>
    </w:lvl>
    <w:lvl w:ilvl="6" w:tplc="7D64D3F8">
      <w:numFmt w:val="decimal"/>
      <w:lvlText w:val=""/>
      <w:lvlJc w:val="left"/>
    </w:lvl>
    <w:lvl w:ilvl="7" w:tplc="60C4D0F4">
      <w:numFmt w:val="decimal"/>
      <w:lvlText w:val=""/>
      <w:lvlJc w:val="left"/>
    </w:lvl>
    <w:lvl w:ilvl="8" w:tplc="DE200ACA">
      <w:numFmt w:val="decimal"/>
      <w:lvlText w:val=""/>
      <w:lvlJc w:val="left"/>
    </w:lvl>
  </w:abstractNum>
  <w:abstractNum w:abstractNumId="4">
    <w:nsid w:val="09DAF632"/>
    <w:multiLevelType w:val="hybridMultilevel"/>
    <w:tmpl w:val="EF866EC2"/>
    <w:lvl w:ilvl="0" w:tplc="73D87FE2">
      <w:start w:val="2"/>
      <w:numFmt w:val="decimal"/>
      <w:lvlText w:val="21.%1"/>
      <w:lvlJc w:val="left"/>
    </w:lvl>
    <w:lvl w:ilvl="1" w:tplc="A7329C0A">
      <w:start w:val="1"/>
      <w:numFmt w:val="lowerRoman"/>
      <w:lvlText w:val="%2"/>
      <w:lvlJc w:val="left"/>
    </w:lvl>
    <w:lvl w:ilvl="2" w:tplc="C98233D2">
      <w:start w:val="1"/>
      <w:numFmt w:val="lowerRoman"/>
      <w:lvlText w:val="%3."/>
      <w:lvlJc w:val="left"/>
    </w:lvl>
    <w:lvl w:ilvl="3" w:tplc="539E4F2A">
      <w:numFmt w:val="decimal"/>
      <w:lvlText w:val=""/>
      <w:lvlJc w:val="left"/>
    </w:lvl>
    <w:lvl w:ilvl="4" w:tplc="7CA64F94">
      <w:numFmt w:val="decimal"/>
      <w:lvlText w:val=""/>
      <w:lvlJc w:val="left"/>
    </w:lvl>
    <w:lvl w:ilvl="5" w:tplc="3A50573C">
      <w:numFmt w:val="decimal"/>
      <w:lvlText w:val=""/>
      <w:lvlJc w:val="left"/>
    </w:lvl>
    <w:lvl w:ilvl="6" w:tplc="FE1E56F0">
      <w:numFmt w:val="decimal"/>
      <w:lvlText w:val=""/>
      <w:lvlJc w:val="left"/>
    </w:lvl>
    <w:lvl w:ilvl="7" w:tplc="9B8A6456">
      <w:numFmt w:val="decimal"/>
      <w:lvlText w:val=""/>
      <w:lvlJc w:val="left"/>
    </w:lvl>
    <w:lvl w:ilvl="8" w:tplc="CE16D90C">
      <w:numFmt w:val="decimal"/>
      <w:lvlText w:val=""/>
      <w:lvlJc w:val="left"/>
    </w:lvl>
  </w:abstractNum>
  <w:abstractNum w:abstractNumId="5">
    <w:nsid w:val="0A0382C5"/>
    <w:multiLevelType w:val="hybridMultilevel"/>
    <w:tmpl w:val="1E02A74E"/>
    <w:lvl w:ilvl="0" w:tplc="FB70A622">
      <w:start w:val="1"/>
      <w:numFmt w:val="decimal"/>
      <w:lvlText w:val="%1"/>
      <w:lvlJc w:val="left"/>
    </w:lvl>
    <w:lvl w:ilvl="1" w:tplc="DDBE813A">
      <w:start w:val="1"/>
      <w:numFmt w:val="decimal"/>
      <w:lvlText w:val="25.%2"/>
      <w:lvlJc w:val="left"/>
    </w:lvl>
    <w:lvl w:ilvl="2" w:tplc="2E7C9C62">
      <w:numFmt w:val="decimal"/>
      <w:lvlText w:val=""/>
      <w:lvlJc w:val="left"/>
    </w:lvl>
    <w:lvl w:ilvl="3" w:tplc="EA60E1D0">
      <w:numFmt w:val="decimal"/>
      <w:lvlText w:val=""/>
      <w:lvlJc w:val="left"/>
    </w:lvl>
    <w:lvl w:ilvl="4" w:tplc="7C72933E">
      <w:numFmt w:val="decimal"/>
      <w:lvlText w:val=""/>
      <w:lvlJc w:val="left"/>
    </w:lvl>
    <w:lvl w:ilvl="5" w:tplc="54B2875E">
      <w:numFmt w:val="decimal"/>
      <w:lvlText w:val=""/>
      <w:lvlJc w:val="left"/>
    </w:lvl>
    <w:lvl w:ilvl="6" w:tplc="C1682DA4">
      <w:numFmt w:val="decimal"/>
      <w:lvlText w:val=""/>
      <w:lvlJc w:val="left"/>
    </w:lvl>
    <w:lvl w:ilvl="7" w:tplc="78585A34">
      <w:numFmt w:val="decimal"/>
      <w:lvlText w:val=""/>
      <w:lvlJc w:val="left"/>
    </w:lvl>
    <w:lvl w:ilvl="8" w:tplc="E30E4260">
      <w:numFmt w:val="decimal"/>
      <w:lvlText w:val=""/>
      <w:lvlJc w:val="left"/>
    </w:lvl>
  </w:abstractNum>
  <w:abstractNum w:abstractNumId="6">
    <w:nsid w:val="0B2002C3"/>
    <w:multiLevelType w:val="hybridMultilevel"/>
    <w:tmpl w:val="CED8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72B14"/>
    <w:multiLevelType w:val="hybridMultilevel"/>
    <w:tmpl w:val="77CE73F2"/>
    <w:lvl w:ilvl="0" w:tplc="99527F70">
      <w:start w:val="23"/>
      <w:numFmt w:val="decimal"/>
      <w:lvlText w:val="%1."/>
      <w:lvlJc w:val="left"/>
    </w:lvl>
    <w:lvl w:ilvl="1" w:tplc="84D2E65A">
      <w:start w:val="1"/>
      <w:numFmt w:val="decimal"/>
      <w:lvlText w:val="23.%2"/>
      <w:lvlJc w:val="left"/>
    </w:lvl>
    <w:lvl w:ilvl="2" w:tplc="9684AC18">
      <w:start w:val="1"/>
      <w:numFmt w:val="lowerLetter"/>
      <w:lvlText w:val="(%3)"/>
      <w:lvlJc w:val="left"/>
    </w:lvl>
    <w:lvl w:ilvl="3" w:tplc="B720CBD6">
      <w:numFmt w:val="decimal"/>
      <w:lvlText w:val=""/>
      <w:lvlJc w:val="left"/>
    </w:lvl>
    <w:lvl w:ilvl="4" w:tplc="526A414C">
      <w:numFmt w:val="decimal"/>
      <w:lvlText w:val=""/>
      <w:lvlJc w:val="left"/>
    </w:lvl>
    <w:lvl w:ilvl="5" w:tplc="4E1E3320">
      <w:numFmt w:val="decimal"/>
      <w:lvlText w:val=""/>
      <w:lvlJc w:val="left"/>
    </w:lvl>
    <w:lvl w:ilvl="6" w:tplc="C2826C9E">
      <w:numFmt w:val="decimal"/>
      <w:lvlText w:val=""/>
      <w:lvlJc w:val="left"/>
    </w:lvl>
    <w:lvl w:ilvl="7" w:tplc="4A4A55E8">
      <w:numFmt w:val="decimal"/>
      <w:lvlText w:val=""/>
      <w:lvlJc w:val="left"/>
    </w:lvl>
    <w:lvl w:ilvl="8" w:tplc="2EB0788C">
      <w:numFmt w:val="decimal"/>
      <w:lvlText w:val=""/>
      <w:lvlJc w:val="left"/>
    </w:lvl>
  </w:abstractNum>
  <w:abstractNum w:abstractNumId="8">
    <w:nsid w:val="100F59DC"/>
    <w:multiLevelType w:val="hybridMultilevel"/>
    <w:tmpl w:val="697C265C"/>
    <w:lvl w:ilvl="0" w:tplc="EE861268">
      <w:start w:val="34"/>
      <w:numFmt w:val="decimal"/>
      <w:lvlText w:val="%1."/>
      <w:lvlJc w:val="left"/>
    </w:lvl>
    <w:lvl w:ilvl="1" w:tplc="631C982E">
      <w:start w:val="1"/>
      <w:numFmt w:val="decimal"/>
      <w:lvlText w:val="34.%2"/>
      <w:lvlJc w:val="left"/>
    </w:lvl>
    <w:lvl w:ilvl="2" w:tplc="8A3E0980">
      <w:numFmt w:val="decimal"/>
      <w:lvlText w:val=""/>
      <w:lvlJc w:val="left"/>
    </w:lvl>
    <w:lvl w:ilvl="3" w:tplc="D888848E">
      <w:numFmt w:val="decimal"/>
      <w:lvlText w:val=""/>
      <w:lvlJc w:val="left"/>
    </w:lvl>
    <w:lvl w:ilvl="4" w:tplc="B8B8DCAE">
      <w:numFmt w:val="decimal"/>
      <w:lvlText w:val=""/>
      <w:lvlJc w:val="left"/>
    </w:lvl>
    <w:lvl w:ilvl="5" w:tplc="83887C9A">
      <w:numFmt w:val="decimal"/>
      <w:lvlText w:val=""/>
      <w:lvlJc w:val="left"/>
    </w:lvl>
    <w:lvl w:ilvl="6" w:tplc="C49C0A2E">
      <w:numFmt w:val="decimal"/>
      <w:lvlText w:val=""/>
      <w:lvlJc w:val="left"/>
    </w:lvl>
    <w:lvl w:ilvl="7" w:tplc="D1F67066">
      <w:numFmt w:val="decimal"/>
      <w:lvlText w:val=""/>
      <w:lvlJc w:val="left"/>
    </w:lvl>
    <w:lvl w:ilvl="8" w:tplc="78141174">
      <w:numFmt w:val="decimal"/>
      <w:lvlText w:val=""/>
      <w:lvlJc w:val="left"/>
    </w:lvl>
  </w:abstractNum>
  <w:abstractNum w:abstractNumId="9">
    <w:nsid w:val="11447B73"/>
    <w:multiLevelType w:val="hybridMultilevel"/>
    <w:tmpl w:val="FE8ABCEC"/>
    <w:lvl w:ilvl="0" w:tplc="57ACDB08">
      <w:start w:val="1"/>
      <w:numFmt w:val="decimal"/>
      <w:lvlText w:val="%1"/>
      <w:lvlJc w:val="left"/>
    </w:lvl>
    <w:lvl w:ilvl="1" w:tplc="825A54FC">
      <w:start w:val="1"/>
      <w:numFmt w:val="decimal"/>
      <w:lvlText w:val="24.%2"/>
      <w:lvlJc w:val="left"/>
    </w:lvl>
    <w:lvl w:ilvl="2" w:tplc="BE6A80FC">
      <w:start w:val="1"/>
      <w:numFmt w:val="lowerLetter"/>
      <w:lvlText w:val="%3"/>
      <w:lvlJc w:val="left"/>
    </w:lvl>
    <w:lvl w:ilvl="3" w:tplc="A1D26318">
      <w:numFmt w:val="decimal"/>
      <w:lvlText w:val=""/>
      <w:lvlJc w:val="left"/>
    </w:lvl>
    <w:lvl w:ilvl="4" w:tplc="F8F8F420">
      <w:numFmt w:val="decimal"/>
      <w:lvlText w:val=""/>
      <w:lvlJc w:val="left"/>
    </w:lvl>
    <w:lvl w:ilvl="5" w:tplc="344E25E2">
      <w:numFmt w:val="decimal"/>
      <w:lvlText w:val=""/>
      <w:lvlJc w:val="left"/>
    </w:lvl>
    <w:lvl w:ilvl="6" w:tplc="C9962C74">
      <w:numFmt w:val="decimal"/>
      <w:lvlText w:val=""/>
      <w:lvlJc w:val="left"/>
    </w:lvl>
    <w:lvl w:ilvl="7" w:tplc="A1D2793A">
      <w:numFmt w:val="decimal"/>
      <w:lvlText w:val=""/>
      <w:lvlJc w:val="left"/>
    </w:lvl>
    <w:lvl w:ilvl="8" w:tplc="1268A68A">
      <w:numFmt w:val="decimal"/>
      <w:lvlText w:val=""/>
      <w:lvlJc w:val="left"/>
    </w:lvl>
  </w:abstractNum>
  <w:abstractNum w:abstractNumId="10">
    <w:nsid w:val="1381823A"/>
    <w:multiLevelType w:val="hybridMultilevel"/>
    <w:tmpl w:val="C92AFBAA"/>
    <w:lvl w:ilvl="0" w:tplc="39E8D55A">
      <w:start w:val="6"/>
      <w:numFmt w:val="lowerLetter"/>
      <w:lvlText w:val="(%1)"/>
      <w:lvlJc w:val="left"/>
    </w:lvl>
    <w:lvl w:ilvl="1" w:tplc="7DFCCD08">
      <w:numFmt w:val="decimal"/>
      <w:lvlText w:val=""/>
      <w:lvlJc w:val="left"/>
    </w:lvl>
    <w:lvl w:ilvl="2" w:tplc="5E00B7CC">
      <w:numFmt w:val="decimal"/>
      <w:lvlText w:val=""/>
      <w:lvlJc w:val="left"/>
    </w:lvl>
    <w:lvl w:ilvl="3" w:tplc="9BB260F8">
      <w:numFmt w:val="decimal"/>
      <w:lvlText w:val=""/>
      <w:lvlJc w:val="left"/>
    </w:lvl>
    <w:lvl w:ilvl="4" w:tplc="6A9EADFA">
      <w:numFmt w:val="decimal"/>
      <w:lvlText w:val=""/>
      <w:lvlJc w:val="left"/>
    </w:lvl>
    <w:lvl w:ilvl="5" w:tplc="E2321956">
      <w:numFmt w:val="decimal"/>
      <w:lvlText w:val=""/>
      <w:lvlJc w:val="left"/>
    </w:lvl>
    <w:lvl w:ilvl="6" w:tplc="46C46142">
      <w:numFmt w:val="decimal"/>
      <w:lvlText w:val=""/>
      <w:lvlJc w:val="left"/>
    </w:lvl>
    <w:lvl w:ilvl="7" w:tplc="9386EFCA">
      <w:numFmt w:val="decimal"/>
      <w:lvlText w:val=""/>
      <w:lvlJc w:val="left"/>
    </w:lvl>
    <w:lvl w:ilvl="8" w:tplc="D04A5730">
      <w:numFmt w:val="decimal"/>
      <w:lvlText w:val=""/>
      <w:lvlJc w:val="left"/>
    </w:lvl>
  </w:abstractNum>
  <w:abstractNum w:abstractNumId="11">
    <w:nsid w:val="14330624"/>
    <w:multiLevelType w:val="hybridMultilevel"/>
    <w:tmpl w:val="F6B8A53C"/>
    <w:lvl w:ilvl="0" w:tplc="5DB09850">
      <w:start w:val="1"/>
      <w:numFmt w:val="decimal"/>
      <w:lvlText w:val="%1"/>
      <w:lvlJc w:val="left"/>
    </w:lvl>
    <w:lvl w:ilvl="1" w:tplc="BCD25104">
      <w:start w:val="1"/>
      <w:numFmt w:val="decimal"/>
      <w:lvlText w:val="31.%2"/>
      <w:lvlJc w:val="left"/>
    </w:lvl>
    <w:lvl w:ilvl="2" w:tplc="A1220FAC">
      <w:numFmt w:val="decimal"/>
      <w:lvlText w:val=""/>
      <w:lvlJc w:val="left"/>
    </w:lvl>
    <w:lvl w:ilvl="3" w:tplc="785E3C68">
      <w:numFmt w:val="decimal"/>
      <w:lvlText w:val=""/>
      <w:lvlJc w:val="left"/>
    </w:lvl>
    <w:lvl w:ilvl="4" w:tplc="D9EEF85E">
      <w:numFmt w:val="decimal"/>
      <w:lvlText w:val=""/>
      <w:lvlJc w:val="left"/>
    </w:lvl>
    <w:lvl w:ilvl="5" w:tplc="DAD00D48">
      <w:numFmt w:val="decimal"/>
      <w:lvlText w:val=""/>
      <w:lvlJc w:val="left"/>
    </w:lvl>
    <w:lvl w:ilvl="6" w:tplc="ECD447A4">
      <w:numFmt w:val="decimal"/>
      <w:lvlText w:val=""/>
      <w:lvlJc w:val="left"/>
    </w:lvl>
    <w:lvl w:ilvl="7" w:tplc="C024D3E0">
      <w:numFmt w:val="decimal"/>
      <w:lvlText w:val=""/>
      <w:lvlJc w:val="left"/>
    </w:lvl>
    <w:lvl w:ilvl="8" w:tplc="C97066BE">
      <w:numFmt w:val="decimal"/>
      <w:lvlText w:val=""/>
      <w:lvlJc w:val="left"/>
    </w:lvl>
  </w:abstractNum>
  <w:abstractNum w:abstractNumId="12">
    <w:nsid w:val="14FCE74E"/>
    <w:multiLevelType w:val="hybridMultilevel"/>
    <w:tmpl w:val="D03C41D4"/>
    <w:lvl w:ilvl="0" w:tplc="CEB8DD8A">
      <w:start w:val="1"/>
      <w:numFmt w:val="lowerLetter"/>
      <w:lvlText w:val="(%1)"/>
      <w:lvlJc w:val="left"/>
    </w:lvl>
    <w:lvl w:ilvl="1" w:tplc="A7DC0D2E">
      <w:numFmt w:val="decimal"/>
      <w:lvlText w:val=""/>
      <w:lvlJc w:val="left"/>
    </w:lvl>
    <w:lvl w:ilvl="2" w:tplc="EE18A6C6">
      <w:numFmt w:val="decimal"/>
      <w:lvlText w:val=""/>
      <w:lvlJc w:val="left"/>
    </w:lvl>
    <w:lvl w:ilvl="3" w:tplc="6C5679F4">
      <w:numFmt w:val="decimal"/>
      <w:lvlText w:val=""/>
      <w:lvlJc w:val="left"/>
    </w:lvl>
    <w:lvl w:ilvl="4" w:tplc="0EB47418">
      <w:numFmt w:val="decimal"/>
      <w:lvlText w:val=""/>
      <w:lvlJc w:val="left"/>
    </w:lvl>
    <w:lvl w:ilvl="5" w:tplc="506EEDC8">
      <w:numFmt w:val="decimal"/>
      <w:lvlText w:val=""/>
      <w:lvlJc w:val="left"/>
    </w:lvl>
    <w:lvl w:ilvl="6" w:tplc="BB16F552">
      <w:numFmt w:val="decimal"/>
      <w:lvlText w:val=""/>
      <w:lvlJc w:val="left"/>
    </w:lvl>
    <w:lvl w:ilvl="7" w:tplc="CD4699C2">
      <w:numFmt w:val="decimal"/>
      <w:lvlText w:val=""/>
      <w:lvlJc w:val="left"/>
    </w:lvl>
    <w:lvl w:ilvl="8" w:tplc="1534D94C">
      <w:numFmt w:val="decimal"/>
      <w:lvlText w:val=""/>
      <w:lvlJc w:val="left"/>
    </w:lvl>
  </w:abstractNum>
  <w:abstractNum w:abstractNumId="13">
    <w:nsid w:val="15B5AF5C"/>
    <w:multiLevelType w:val="hybridMultilevel"/>
    <w:tmpl w:val="EE165986"/>
    <w:lvl w:ilvl="0" w:tplc="EA3C8680">
      <w:start w:val="1"/>
      <w:numFmt w:val="decimal"/>
      <w:lvlText w:val="%1."/>
      <w:lvlJc w:val="left"/>
      <w:rPr>
        <w:b w:val="0"/>
      </w:rPr>
    </w:lvl>
    <w:lvl w:ilvl="1" w:tplc="7ECAA16A">
      <w:numFmt w:val="decimal"/>
      <w:lvlText w:val=""/>
      <w:lvlJc w:val="left"/>
    </w:lvl>
    <w:lvl w:ilvl="2" w:tplc="E33C00D4">
      <w:numFmt w:val="decimal"/>
      <w:lvlText w:val=""/>
      <w:lvlJc w:val="left"/>
    </w:lvl>
    <w:lvl w:ilvl="3" w:tplc="267CDF58">
      <w:numFmt w:val="decimal"/>
      <w:lvlText w:val=""/>
      <w:lvlJc w:val="left"/>
    </w:lvl>
    <w:lvl w:ilvl="4" w:tplc="B85E9206">
      <w:numFmt w:val="decimal"/>
      <w:lvlText w:val=""/>
      <w:lvlJc w:val="left"/>
    </w:lvl>
    <w:lvl w:ilvl="5" w:tplc="8E2482FA">
      <w:numFmt w:val="decimal"/>
      <w:lvlText w:val=""/>
      <w:lvlJc w:val="left"/>
    </w:lvl>
    <w:lvl w:ilvl="6" w:tplc="21B0C296">
      <w:numFmt w:val="decimal"/>
      <w:lvlText w:val=""/>
      <w:lvlJc w:val="left"/>
    </w:lvl>
    <w:lvl w:ilvl="7" w:tplc="AF6A1C30">
      <w:numFmt w:val="decimal"/>
      <w:lvlText w:val=""/>
      <w:lvlJc w:val="left"/>
    </w:lvl>
    <w:lvl w:ilvl="8" w:tplc="AB3CC4FC">
      <w:numFmt w:val="decimal"/>
      <w:lvlText w:val=""/>
      <w:lvlJc w:val="left"/>
    </w:lvl>
  </w:abstractNum>
  <w:abstractNum w:abstractNumId="14">
    <w:nsid w:val="168E121F"/>
    <w:multiLevelType w:val="hybridMultilevel"/>
    <w:tmpl w:val="5C30346C"/>
    <w:lvl w:ilvl="0" w:tplc="83480014">
      <w:start w:val="16"/>
      <w:numFmt w:val="decimal"/>
      <w:lvlText w:val="%1."/>
      <w:lvlJc w:val="left"/>
    </w:lvl>
    <w:lvl w:ilvl="1" w:tplc="728C08D8">
      <w:start w:val="1"/>
      <w:numFmt w:val="decimal"/>
      <w:lvlText w:val="16.%2"/>
      <w:lvlJc w:val="left"/>
    </w:lvl>
    <w:lvl w:ilvl="2" w:tplc="BF6E94A2">
      <w:numFmt w:val="decimal"/>
      <w:lvlText w:val=""/>
      <w:lvlJc w:val="left"/>
    </w:lvl>
    <w:lvl w:ilvl="3" w:tplc="74BE367E">
      <w:numFmt w:val="decimal"/>
      <w:lvlText w:val=""/>
      <w:lvlJc w:val="left"/>
    </w:lvl>
    <w:lvl w:ilvl="4" w:tplc="DC94AA98">
      <w:numFmt w:val="decimal"/>
      <w:lvlText w:val=""/>
      <w:lvlJc w:val="left"/>
    </w:lvl>
    <w:lvl w:ilvl="5" w:tplc="31B45724">
      <w:numFmt w:val="decimal"/>
      <w:lvlText w:val=""/>
      <w:lvlJc w:val="left"/>
    </w:lvl>
    <w:lvl w:ilvl="6" w:tplc="9814D200">
      <w:numFmt w:val="decimal"/>
      <w:lvlText w:val=""/>
      <w:lvlJc w:val="left"/>
    </w:lvl>
    <w:lvl w:ilvl="7" w:tplc="FECED50E">
      <w:numFmt w:val="decimal"/>
      <w:lvlText w:val=""/>
      <w:lvlJc w:val="left"/>
    </w:lvl>
    <w:lvl w:ilvl="8" w:tplc="0A3ABD58">
      <w:numFmt w:val="decimal"/>
      <w:lvlText w:val=""/>
      <w:lvlJc w:val="left"/>
    </w:lvl>
  </w:abstractNum>
  <w:abstractNum w:abstractNumId="15">
    <w:nsid w:val="1A32234B"/>
    <w:multiLevelType w:val="hybridMultilevel"/>
    <w:tmpl w:val="D720A50E"/>
    <w:lvl w:ilvl="0" w:tplc="B764255C">
      <w:start w:val="27"/>
      <w:numFmt w:val="decimal"/>
      <w:lvlText w:val="%1."/>
      <w:lvlJc w:val="left"/>
    </w:lvl>
    <w:lvl w:ilvl="1" w:tplc="9162055A">
      <w:start w:val="1"/>
      <w:numFmt w:val="decimal"/>
      <w:lvlText w:val="27.%2"/>
      <w:lvlJc w:val="left"/>
    </w:lvl>
    <w:lvl w:ilvl="2" w:tplc="D0501296">
      <w:numFmt w:val="decimal"/>
      <w:lvlText w:val=""/>
      <w:lvlJc w:val="left"/>
    </w:lvl>
    <w:lvl w:ilvl="3" w:tplc="6E9CD4D2">
      <w:numFmt w:val="decimal"/>
      <w:lvlText w:val=""/>
      <w:lvlJc w:val="left"/>
    </w:lvl>
    <w:lvl w:ilvl="4" w:tplc="FA844BAE">
      <w:numFmt w:val="decimal"/>
      <w:lvlText w:val=""/>
      <w:lvlJc w:val="left"/>
    </w:lvl>
    <w:lvl w:ilvl="5" w:tplc="C7105DF2">
      <w:numFmt w:val="decimal"/>
      <w:lvlText w:val=""/>
      <w:lvlJc w:val="left"/>
    </w:lvl>
    <w:lvl w:ilvl="6" w:tplc="7BD878DE">
      <w:numFmt w:val="decimal"/>
      <w:lvlText w:val=""/>
      <w:lvlJc w:val="left"/>
    </w:lvl>
    <w:lvl w:ilvl="7" w:tplc="747AF2EA">
      <w:numFmt w:val="decimal"/>
      <w:lvlText w:val=""/>
      <w:lvlJc w:val="left"/>
    </w:lvl>
    <w:lvl w:ilvl="8" w:tplc="BD3C5BEE">
      <w:numFmt w:val="decimal"/>
      <w:lvlText w:val=""/>
      <w:lvlJc w:val="left"/>
    </w:lvl>
  </w:abstractNum>
  <w:abstractNum w:abstractNumId="16">
    <w:nsid w:val="1A5E36E1"/>
    <w:multiLevelType w:val="hybridMultilevel"/>
    <w:tmpl w:val="EDE64394"/>
    <w:lvl w:ilvl="0" w:tplc="1B2E38F0">
      <w:start w:val="1"/>
      <w:numFmt w:val="decimal"/>
      <w:lvlText w:val="%1."/>
      <w:lvlJc w:val="left"/>
      <w:rPr>
        <w:b/>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17">
    <w:nsid w:val="1ADE62C6"/>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45C4D"/>
    <w:multiLevelType w:val="hybridMultilevel"/>
    <w:tmpl w:val="8E4EE846"/>
    <w:lvl w:ilvl="0" w:tplc="8702C284">
      <w:start w:val="2"/>
      <w:numFmt w:val="decimal"/>
      <w:lvlText w:val="22.%1"/>
      <w:lvlJc w:val="left"/>
    </w:lvl>
    <w:lvl w:ilvl="1" w:tplc="E9DA07FC">
      <w:numFmt w:val="decimal"/>
      <w:lvlText w:val=""/>
      <w:lvlJc w:val="left"/>
    </w:lvl>
    <w:lvl w:ilvl="2" w:tplc="95BA933C">
      <w:numFmt w:val="decimal"/>
      <w:lvlText w:val=""/>
      <w:lvlJc w:val="left"/>
    </w:lvl>
    <w:lvl w:ilvl="3" w:tplc="0E567FC6">
      <w:numFmt w:val="decimal"/>
      <w:lvlText w:val=""/>
      <w:lvlJc w:val="left"/>
    </w:lvl>
    <w:lvl w:ilvl="4" w:tplc="64AC8766">
      <w:numFmt w:val="decimal"/>
      <w:lvlText w:val=""/>
      <w:lvlJc w:val="left"/>
    </w:lvl>
    <w:lvl w:ilvl="5" w:tplc="E9ACEEC2">
      <w:numFmt w:val="decimal"/>
      <w:lvlText w:val=""/>
      <w:lvlJc w:val="left"/>
    </w:lvl>
    <w:lvl w:ilvl="6" w:tplc="1396A676">
      <w:numFmt w:val="decimal"/>
      <w:lvlText w:val=""/>
      <w:lvlJc w:val="left"/>
    </w:lvl>
    <w:lvl w:ilvl="7" w:tplc="6A7A63C4">
      <w:numFmt w:val="decimal"/>
      <w:lvlText w:val=""/>
      <w:lvlJc w:val="left"/>
    </w:lvl>
    <w:lvl w:ilvl="8" w:tplc="F0826F6C">
      <w:numFmt w:val="decimal"/>
      <w:lvlText w:val=""/>
      <w:lvlJc w:val="left"/>
    </w:lvl>
  </w:abstractNum>
  <w:abstractNum w:abstractNumId="19">
    <w:nsid w:val="1DBABF00"/>
    <w:multiLevelType w:val="hybridMultilevel"/>
    <w:tmpl w:val="E3EEC2E2"/>
    <w:lvl w:ilvl="0" w:tplc="DBE43282">
      <w:start w:val="1"/>
      <w:numFmt w:val="lowerRoman"/>
      <w:lvlText w:val="(%1)"/>
      <w:lvlJc w:val="left"/>
    </w:lvl>
    <w:lvl w:ilvl="1" w:tplc="F3B28A48">
      <w:numFmt w:val="decimal"/>
      <w:lvlText w:val=""/>
      <w:lvlJc w:val="left"/>
    </w:lvl>
    <w:lvl w:ilvl="2" w:tplc="73C0E610">
      <w:numFmt w:val="decimal"/>
      <w:lvlText w:val=""/>
      <w:lvlJc w:val="left"/>
    </w:lvl>
    <w:lvl w:ilvl="3" w:tplc="9A30B1DA">
      <w:numFmt w:val="decimal"/>
      <w:lvlText w:val=""/>
      <w:lvlJc w:val="left"/>
    </w:lvl>
    <w:lvl w:ilvl="4" w:tplc="A8DECBF8">
      <w:numFmt w:val="decimal"/>
      <w:lvlText w:val=""/>
      <w:lvlJc w:val="left"/>
    </w:lvl>
    <w:lvl w:ilvl="5" w:tplc="7B44638E">
      <w:numFmt w:val="decimal"/>
      <w:lvlText w:val=""/>
      <w:lvlJc w:val="left"/>
    </w:lvl>
    <w:lvl w:ilvl="6" w:tplc="CBAE45B8">
      <w:numFmt w:val="decimal"/>
      <w:lvlText w:val=""/>
      <w:lvlJc w:val="left"/>
    </w:lvl>
    <w:lvl w:ilvl="7" w:tplc="3210DD7E">
      <w:numFmt w:val="decimal"/>
      <w:lvlText w:val=""/>
      <w:lvlJc w:val="left"/>
    </w:lvl>
    <w:lvl w:ilvl="8" w:tplc="BD68D30A">
      <w:numFmt w:val="decimal"/>
      <w:lvlText w:val=""/>
      <w:lvlJc w:val="left"/>
    </w:lvl>
  </w:abstractNum>
  <w:abstractNum w:abstractNumId="20">
    <w:nsid w:val="1EBA5D23"/>
    <w:multiLevelType w:val="hybridMultilevel"/>
    <w:tmpl w:val="761C7DC0"/>
    <w:lvl w:ilvl="0" w:tplc="AEB26814">
      <w:start w:val="1"/>
      <w:numFmt w:val="decimal"/>
      <w:lvlText w:val="%1"/>
      <w:lvlJc w:val="left"/>
    </w:lvl>
    <w:lvl w:ilvl="1" w:tplc="5B06910A">
      <w:start w:val="1"/>
      <w:numFmt w:val="decimal"/>
      <w:lvlText w:val="17.%2"/>
      <w:lvlJc w:val="left"/>
    </w:lvl>
    <w:lvl w:ilvl="2" w:tplc="C9AC54AE">
      <w:numFmt w:val="decimal"/>
      <w:lvlText w:val=""/>
      <w:lvlJc w:val="left"/>
    </w:lvl>
    <w:lvl w:ilvl="3" w:tplc="1C461B04">
      <w:numFmt w:val="decimal"/>
      <w:lvlText w:val=""/>
      <w:lvlJc w:val="left"/>
    </w:lvl>
    <w:lvl w:ilvl="4" w:tplc="BC78F766">
      <w:numFmt w:val="decimal"/>
      <w:lvlText w:val=""/>
      <w:lvlJc w:val="left"/>
    </w:lvl>
    <w:lvl w:ilvl="5" w:tplc="B036B2DE">
      <w:numFmt w:val="decimal"/>
      <w:lvlText w:val=""/>
      <w:lvlJc w:val="left"/>
    </w:lvl>
    <w:lvl w:ilvl="6" w:tplc="5B6A678A">
      <w:numFmt w:val="decimal"/>
      <w:lvlText w:val=""/>
      <w:lvlJc w:val="left"/>
    </w:lvl>
    <w:lvl w:ilvl="7" w:tplc="89922762">
      <w:numFmt w:val="decimal"/>
      <w:lvlText w:val=""/>
      <w:lvlJc w:val="left"/>
    </w:lvl>
    <w:lvl w:ilvl="8" w:tplc="60589394">
      <w:numFmt w:val="decimal"/>
      <w:lvlText w:val=""/>
      <w:lvlJc w:val="left"/>
    </w:lvl>
  </w:abstractNum>
  <w:abstractNum w:abstractNumId="21">
    <w:nsid w:val="1F48EAA1"/>
    <w:multiLevelType w:val="hybridMultilevel"/>
    <w:tmpl w:val="138C4AA4"/>
    <w:lvl w:ilvl="0" w:tplc="EC7CF080">
      <w:start w:val="1"/>
      <w:numFmt w:val="lowerLetter"/>
      <w:lvlText w:val="(%1)"/>
      <w:lvlJc w:val="left"/>
    </w:lvl>
    <w:lvl w:ilvl="1" w:tplc="06A8B788">
      <w:start w:val="1"/>
      <w:numFmt w:val="lowerRoman"/>
      <w:lvlText w:val="%2)"/>
      <w:lvlJc w:val="left"/>
    </w:lvl>
    <w:lvl w:ilvl="2" w:tplc="5AE6BD0A">
      <w:numFmt w:val="decimal"/>
      <w:lvlText w:val=""/>
      <w:lvlJc w:val="left"/>
    </w:lvl>
    <w:lvl w:ilvl="3" w:tplc="DDA49D9A">
      <w:numFmt w:val="decimal"/>
      <w:lvlText w:val=""/>
      <w:lvlJc w:val="left"/>
    </w:lvl>
    <w:lvl w:ilvl="4" w:tplc="BFF6CDE4">
      <w:numFmt w:val="decimal"/>
      <w:lvlText w:val=""/>
      <w:lvlJc w:val="left"/>
    </w:lvl>
    <w:lvl w:ilvl="5" w:tplc="2A22E0B2">
      <w:numFmt w:val="decimal"/>
      <w:lvlText w:val=""/>
      <w:lvlJc w:val="left"/>
    </w:lvl>
    <w:lvl w:ilvl="6" w:tplc="8EB2CBC2">
      <w:numFmt w:val="decimal"/>
      <w:lvlText w:val=""/>
      <w:lvlJc w:val="left"/>
    </w:lvl>
    <w:lvl w:ilvl="7" w:tplc="44C6BB76">
      <w:numFmt w:val="decimal"/>
      <w:lvlText w:val=""/>
      <w:lvlJc w:val="left"/>
    </w:lvl>
    <w:lvl w:ilvl="8" w:tplc="2E12CC14">
      <w:numFmt w:val="decimal"/>
      <w:lvlText w:val=""/>
      <w:lvlJc w:val="left"/>
    </w:lvl>
  </w:abstractNum>
  <w:abstractNum w:abstractNumId="22">
    <w:nsid w:val="1FBFE8E0"/>
    <w:multiLevelType w:val="hybridMultilevel"/>
    <w:tmpl w:val="1D243600"/>
    <w:lvl w:ilvl="0" w:tplc="EE1420FC">
      <w:start w:val="1"/>
      <w:numFmt w:val="lowerRoman"/>
      <w:lvlText w:val="(%1)"/>
      <w:lvlJc w:val="left"/>
    </w:lvl>
    <w:lvl w:ilvl="1" w:tplc="A5BC8B88">
      <w:numFmt w:val="decimal"/>
      <w:lvlText w:val=""/>
      <w:lvlJc w:val="left"/>
    </w:lvl>
    <w:lvl w:ilvl="2" w:tplc="6218B662">
      <w:numFmt w:val="decimal"/>
      <w:lvlText w:val=""/>
      <w:lvlJc w:val="left"/>
    </w:lvl>
    <w:lvl w:ilvl="3" w:tplc="6C4ABEF6">
      <w:numFmt w:val="decimal"/>
      <w:lvlText w:val=""/>
      <w:lvlJc w:val="left"/>
    </w:lvl>
    <w:lvl w:ilvl="4" w:tplc="52F2A738">
      <w:numFmt w:val="decimal"/>
      <w:lvlText w:val=""/>
      <w:lvlJc w:val="left"/>
    </w:lvl>
    <w:lvl w:ilvl="5" w:tplc="A4143656">
      <w:numFmt w:val="decimal"/>
      <w:lvlText w:val=""/>
      <w:lvlJc w:val="left"/>
    </w:lvl>
    <w:lvl w:ilvl="6" w:tplc="FEB4D188">
      <w:numFmt w:val="decimal"/>
      <w:lvlText w:val=""/>
      <w:lvlJc w:val="left"/>
    </w:lvl>
    <w:lvl w:ilvl="7" w:tplc="0EAE936C">
      <w:numFmt w:val="decimal"/>
      <w:lvlText w:val=""/>
      <w:lvlJc w:val="left"/>
    </w:lvl>
    <w:lvl w:ilvl="8" w:tplc="3E72E728">
      <w:numFmt w:val="decimal"/>
      <w:lvlText w:val=""/>
      <w:lvlJc w:val="left"/>
    </w:lvl>
  </w:abstractNum>
  <w:abstractNum w:abstractNumId="23">
    <w:nsid w:val="22136A2C"/>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A70BF7"/>
    <w:multiLevelType w:val="hybridMultilevel"/>
    <w:tmpl w:val="5116458A"/>
    <w:lvl w:ilvl="0" w:tplc="3F10BD58">
      <w:start w:val="1"/>
      <w:numFmt w:val="decimal"/>
      <w:lvlText w:val="%1"/>
      <w:lvlJc w:val="left"/>
    </w:lvl>
    <w:lvl w:ilvl="1" w:tplc="696A82CC">
      <w:start w:val="1"/>
      <w:numFmt w:val="decimal"/>
      <w:lvlText w:val="9.%2"/>
      <w:lvlJc w:val="left"/>
    </w:lvl>
    <w:lvl w:ilvl="2" w:tplc="5094BB9E">
      <w:numFmt w:val="decimal"/>
      <w:lvlText w:val=""/>
      <w:lvlJc w:val="left"/>
    </w:lvl>
    <w:lvl w:ilvl="3" w:tplc="52363A28">
      <w:numFmt w:val="decimal"/>
      <w:lvlText w:val=""/>
      <w:lvlJc w:val="left"/>
    </w:lvl>
    <w:lvl w:ilvl="4" w:tplc="8932C076">
      <w:numFmt w:val="decimal"/>
      <w:lvlText w:val=""/>
      <w:lvlJc w:val="left"/>
    </w:lvl>
    <w:lvl w:ilvl="5" w:tplc="FDA8B56A">
      <w:numFmt w:val="decimal"/>
      <w:lvlText w:val=""/>
      <w:lvlJc w:val="left"/>
    </w:lvl>
    <w:lvl w:ilvl="6" w:tplc="2F94A9FA">
      <w:numFmt w:val="decimal"/>
      <w:lvlText w:val=""/>
      <w:lvlJc w:val="left"/>
    </w:lvl>
    <w:lvl w:ilvl="7" w:tplc="8D7A03EA">
      <w:numFmt w:val="decimal"/>
      <w:lvlText w:val=""/>
      <w:lvlJc w:val="left"/>
    </w:lvl>
    <w:lvl w:ilvl="8" w:tplc="601ECC6C">
      <w:numFmt w:val="decimal"/>
      <w:lvlText w:val=""/>
      <w:lvlJc w:val="left"/>
    </w:lvl>
  </w:abstractNum>
  <w:abstractNum w:abstractNumId="25">
    <w:nsid w:val="25B018E2"/>
    <w:multiLevelType w:val="hybridMultilevel"/>
    <w:tmpl w:val="10DE9A68"/>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F324BA"/>
    <w:multiLevelType w:val="hybridMultilevel"/>
    <w:tmpl w:val="FB602D4A"/>
    <w:lvl w:ilvl="0" w:tplc="CBEA56DC">
      <w:start w:val="1"/>
      <w:numFmt w:val="decimal"/>
      <w:lvlText w:val="%1."/>
      <w:lvlJc w:val="left"/>
    </w:lvl>
    <w:lvl w:ilvl="1" w:tplc="993622AE">
      <w:numFmt w:val="decimal"/>
      <w:lvlText w:val=""/>
      <w:lvlJc w:val="left"/>
    </w:lvl>
    <w:lvl w:ilvl="2" w:tplc="B7CCA732">
      <w:numFmt w:val="decimal"/>
      <w:lvlText w:val=""/>
      <w:lvlJc w:val="left"/>
    </w:lvl>
    <w:lvl w:ilvl="3" w:tplc="9CEE0470">
      <w:numFmt w:val="decimal"/>
      <w:lvlText w:val=""/>
      <w:lvlJc w:val="left"/>
    </w:lvl>
    <w:lvl w:ilvl="4" w:tplc="90569B48">
      <w:numFmt w:val="decimal"/>
      <w:lvlText w:val=""/>
      <w:lvlJc w:val="left"/>
    </w:lvl>
    <w:lvl w:ilvl="5" w:tplc="B114D412">
      <w:numFmt w:val="decimal"/>
      <w:lvlText w:val=""/>
      <w:lvlJc w:val="left"/>
    </w:lvl>
    <w:lvl w:ilvl="6" w:tplc="5CD6E42A">
      <w:numFmt w:val="decimal"/>
      <w:lvlText w:val=""/>
      <w:lvlJc w:val="left"/>
    </w:lvl>
    <w:lvl w:ilvl="7" w:tplc="AC34D38A">
      <w:numFmt w:val="decimal"/>
      <w:lvlText w:val=""/>
      <w:lvlJc w:val="left"/>
    </w:lvl>
    <w:lvl w:ilvl="8" w:tplc="CE82D5D4">
      <w:numFmt w:val="decimal"/>
      <w:lvlText w:val=""/>
      <w:lvlJc w:val="left"/>
    </w:lvl>
  </w:abstractNum>
  <w:abstractNum w:abstractNumId="27">
    <w:nsid w:val="2B3C491F"/>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05DEF"/>
    <w:multiLevelType w:val="hybridMultilevel"/>
    <w:tmpl w:val="1A0E0B30"/>
    <w:lvl w:ilvl="0" w:tplc="9ADC7134">
      <w:start w:val="8"/>
      <w:numFmt w:val="decimal"/>
      <w:lvlText w:val="%1."/>
      <w:lvlJc w:val="left"/>
    </w:lvl>
    <w:lvl w:ilvl="1" w:tplc="4178FF98">
      <w:start w:val="1"/>
      <w:numFmt w:val="decimal"/>
      <w:lvlText w:val="8.%2"/>
      <w:lvlJc w:val="left"/>
    </w:lvl>
    <w:lvl w:ilvl="2" w:tplc="17963F64">
      <w:numFmt w:val="decimal"/>
      <w:lvlText w:val=""/>
      <w:lvlJc w:val="left"/>
    </w:lvl>
    <w:lvl w:ilvl="3" w:tplc="51208F06">
      <w:numFmt w:val="decimal"/>
      <w:lvlText w:val=""/>
      <w:lvlJc w:val="left"/>
    </w:lvl>
    <w:lvl w:ilvl="4" w:tplc="43880EF2">
      <w:numFmt w:val="decimal"/>
      <w:lvlText w:val=""/>
      <w:lvlJc w:val="left"/>
    </w:lvl>
    <w:lvl w:ilvl="5" w:tplc="A724807C">
      <w:numFmt w:val="decimal"/>
      <w:lvlText w:val=""/>
      <w:lvlJc w:val="left"/>
    </w:lvl>
    <w:lvl w:ilvl="6" w:tplc="9654C2F2">
      <w:numFmt w:val="decimal"/>
      <w:lvlText w:val=""/>
      <w:lvlJc w:val="left"/>
    </w:lvl>
    <w:lvl w:ilvl="7" w:tplc="42E23912">
      <w:numFmt w:val="decimal"/>
      <w:lvlText w:val=""/>
      <w:lvlJc w:val="left"/>
    </w:lvl>
    <w:lvl w:ilvl="8" w:tplc="DEE6E23A">
      <w:numFmt w:val="decimal"/>
      <w:lvlText w:val=""/>
      <w:lvlJc w:val="left"/>
    </w:lvl>
  </w:abstractNum>
  <w:abstractNum w:abstractNumId="29">
    <w:nsid w:val="34A84A8E"/>
    <w:multiLevelType w:val="multilevel"/>
    <w:tmpl w:val="D42AFA9C"/>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nsid w:val="351E083F"/>
    <w:multiLevelType w:val="hybridMultilevel"/>
    <w:tmpl w:val="FE581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906B2F"/>
    <w:multiLevelType w:val="hybridMultilevel"/>
    <w:tmpl w:val="FBA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251C"/>
    <w:multiLevelType w:val="hybridMultilevel"/>
    <w:tmpl w:val="1B725BE8"/>
    <w:lvl w:ilvl="0" w:tplc="4594B274">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0FD379"/>
    <w:multiLevelType w:val="hybridMultilevel"/>
    <w:tmpl w:val="1A06C5CE"/>
    <w:lvl w:ilvl="0" w:tplc="EF22ACE2">
      <w:start w:val="1"/>
      <w:numFmt w:val="decimal"/>
      <w:lvlText w:val="%1"/>
      <w:lvlJc w:val="left"/>
    </w:lvl>
    <w:lvl w:ilvl="1" w:tplc="C9D237FE">
      <w:start w:val="1"/>
      <w:numFmt w:val="decimal"/>
      <w:lvlText w:val="28.%2"/>
      <w:lvlJc w:val="left"/>
    </w:lvl>
    <w:lvl w:ilvl="2" w:tplc="9AB4541C">
      <w:numFmt w:val="decimal"/>
      <w:lvlText w:val=""/>
      <w:lvlJc w:val="left"/>
    </w:lvl>
    <w:lvl w:ilvl="3" w:tplc="34ACFE28">
      <w:numFmt w:val="decimal"/>
      <w:lvlText w:val=""/>
      <w:lvlJc w:val="left"/>
    </w:lvl>
    <w:lvl w:ilvl="4" w:tplc="E5F4525E">
      <w:numFmt w:val="decimal"/>
      <w:lvlText w:val=""/>
      <w:lvlJc w:val="left"/>
    </w:lvl>
    <w:lvl w:ilvl="5" w:tplc="42808A7C">
      <w:numFmt w:val="decimal"/>
      <w:lvlText w:val=""/>
      <w:lvlJc w:val="left"/>
    </w:lvl>
    <w:lvl w:ilvl="6" w:tplc="1A463D16">
      <w:numFmt w:val="decimal"/>
      <w:lvlText w:val=""/>
      <w:lvlJc w:val="left"/>
    </w:lvl>
    <w:lvl w:ilvl="7" w:tplc="D0388C64">
      <w:numFmt w:val="decimal"/>
      <w:lvlText w:val=""/>
      <w:lvlJc w:val="left"/>
    </w:lvl>
    <w:lvl w:ilvl="8" w:tplc="59966504">
      <w:numFmt w:val="decimal"/>
      <w:lvlText w:val=""/>
      <w:lvlJc w:val="left"/>
    </w:lvl>
  </w:abstractNum>
  <w:abstractNum w:abstractNumId="34">
    <w:nsid w:val="3F6AB60F"/>
    <w:multiLevelType w:val="hybridMultilevel"/>
    <w:tmpl w:val="28FA7640"/>
    <w:lvl w:ilvl="0" w:tplc="D1B6C758">
      <w:start w:val="1"/>
      <w:numFmt w:val="decimal"/>
      <w:lvlText w:val="%1"/>
      <w:lvlJc w:val="left"/>
    </w:lvl>
    <w:lvl w:ilvl="1" w:tplc="360CE01E">
      <w:start w:val="1"/>
      <w:numFmt w:val="decimal"/>
      <w:lvlText w:val="%2"/>
      <w:lvlJc w:val="left"/>
    </w:lvl>
    <w:lvl w:ilvl="2" w:tplc="92C6423A">
      <w:start w:val="1"/>
      <w:numFmt w:val="decimal"/>
      <w:lvlText w:val="3.%3"/>
      <w:lvlJc w:val="left"/>
    </w:lvl>
    <w:lvl w:ilvl="3" w:tplc="411422D8">
      <w:start w:val="1"/>
      <w:numFmt w:val="lowerRoman"/>
      <w:lvlText w:val="%4"/>
      <w:lvlJc w:val="left"/>
    </w:lvl>
    <w:lvl w:ilvl="4" w:tplc="1D4AEF9C">
      <w:numFmt w:val="decimal"/>
      <w:lvlText w:val=""/>
      <w:lvlJc w:val="left"/>
    </w:lvl>
    <w:lvl w:ilvl="5" w:tplc="D9B82A54">
      <w:numFmt w:val="decimal"/>
      <w:lvlText w:val=""/>
      <w:lvlJc w:val="left"/>
    </w:lvl>
    <w:lvl w:ilvl="6" w:tplc="25241B44">
      <w:numFmt w:val="decimal"/>
      <w:lvlText w:val=""/>
      <w:lvlJc w:val="left"/>
    </w:lvl>
    <w:lvl w:ilvl="7" w:tplc="475E5FCE">
      <w:numFmt w:val="decimal"/>
      <w:lvlText w:val=""/>
      <w:lvlJc w:val="left"/>
    </w:lvl>
    <w:lvl w:ilvl="8" w:tplc="CD1C524A">
      <w:numFmt w:val="decimal"/>
      <w:lvlText w:val=""/>
      <w:lvlJc w:val="left"/>
    </w:lvl>
  </w:abstractNum>
  <w:abstractNum w:abstractNumId="35">
    <w:nsid w:val="3FA62ACA"/>
    <w:multiLevelType w:val="hybridMultilevel"/>
    <w:tmpl w:val="50F400EA"/>
    <w:lvl w:ilvl="0" w:tplc="5A4EC904">
      <w:start w:val="3"/>
      <w:numFmt w:val="decimal"/>
      <w:lvlText w:val="9.%1"/>
      <w:lvlJc w:val="left"/>
    </w:lvl>
    <w:lvl w:ilvl="1" w:tplc="346A1A56">
      <w:numFmt w:val="decimal"/>
      <w:lvlText w:val=""/>
      <w:lvlJc w:val="left"/>
    </w:lvl>
    <w:lvl w:ilvl="2" w:tplc="B516C0A4">
      <w:numFmt w:val="decimal"/>
      <w:lvlText w:val=""/>
      <w:lvlJc w:val="left"/>
    </w:lvl>
    <w:lvl w:ilvl="3" w:tplc="ED103BBC">
      <w:numFmt w:val="decimal"/>
      <w:lvlText w:val=""/>
      <w:lvlJc w:val="left"/>
    </w:lvl>
    <w:lvl w:ilvl="4" w:tplc="F36C0A06">
      <w:numFmt w:val="decimal"/>
      <w:lvlText w:val=""/>
      <w:lvlJc w:val="left"/>
    </w:lvl>
    <w:lvl w:ilvl="5" w:tplc="FB50E6D8">
      <w:numFmt w:val="decimal"/>
      <w:lvlText w:val=""/>
      <w:lvlJc w:val="left"/>
    </w:lvl>
    <w:lvl w:ilvl="6" w:tplc="A15A9422">
      <w:numFmt w:val="decimal"/>
      <w:lvlText w:val=""/>
      <w:lvlJc w:val="left"/>
    </w:lvl>
    <w:lvl w:ilvl="7" w:tplc="57CEDD92">
      <w:numFmt w:val="decimal"/>
      <w:lvlText w:val=""/>
      <w:lvlJc w:val="left"/>
    </w:lvl>
    <w:lvl w:ilvl="8" w:tplc="B0C05FC0">
      <w:numFmt w:val="decimal"/>
      <w:lvlText w:val=""/>
      <w:lvlJc w:val="left"/>
    </w:lvl>
  </w:abstractNum>
  <w:abstractNum w:abstractNumId="36">
    <w:nsid w:val="42C296BD"/>
    <w:multiLevelType w:val="hybridMultilevel"/>
    <w:tmpl w:val="EECEF314"/>
    <w:lvl w:ilvl="0" w:tplc="F4A2B1F2">
      <w:start w:val="1"/>
      <w:numFmt w:val="decimal"/>
      <w:lvlText w:val="%1"/>
      <w:lvlJc w:val="left"/>
    </w:lvl>
    <w:lvl w:ilvl="1" w:tplc="30D8502A">
      <w:start w:val="1"/>
      <w:numFmt w:val="decimal"/>
      <w:lvlText w:val="15.%2"/>
      <w:lvlJc w:val="left"/>
    </w:lvl>
    <w:lvl w:ilvl="2" w:tplc="BDD417B6">
      <w:numFmt w:val="decimal"/>
      <w:lvlText w:val=""/>
      <w:lvlJc w:val="left"/>
    </w:lvl>
    <w:lvl w:ilvl="3" w:tplc="F5AEBB88">
      <w:numFmt w:val="decimal"/>
      <w:lvlText w:val=""/>
      <w:lvlJc w:val="left"/>
    </w:lvl>
    <w:lvl w:ilvl="4" w:tplc="CC5438AE">
      <w:numFmt w:val="decimal"/>
      <w:lvlText w:val=""/>
      <w:lvlJc w:val="left"/>
    </w:lvl>
    <w:lvl w:ilvl="5" w:tplc="CEB2161E">
      <w:numFmt w:val="decimal"/>
      <w:lvlText w:val=""/>
      <w:lvlJc w:val="left"/>
    </w:lvl>
    <w:lvl w:ilvl="6" w:tplc="FC561248">
      <w:numFmt w:val="decimal"/>
      <w:lvlText w:val=""/>
      <w:lvlJc w:val="left"/>
    </w:lvl>
    <w:lvl w:ilvl="7" w:tplc="C3589740">
      <w:numFmt w:val="decimal"/>
      <w:lvlText w:val=""/>
      <w:lvlJc w:val="left"/>
    </w:lvl>
    <w:lvl w:ilvl="8" w:tplc="E0D6322E">
      <w:numFmt w:val="decimal"/>
      <w:lvlText w:val=""/>
      <w:lvlJc w:val="left"/>
    </w:lvl>
  </w:abstractNum>
  <w:abstractNum w:abstractNumId="37">
    <w:nsid w:val="4519035B"/>
    <w:multiLevelType w:val="hybridMultilevel"/>
    <w:tmpl w:val="8AC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62813B"/>
    <w:multiLevelType w:val="hybridMultilevel"/>
    <w:tmpl w:val="BB320278"/>
    <w:lvl w:ilvl="0" w:tplc="38EAE3E8">
      <w:start w:val="1"/>
      <w:numFmt w:val="lowerLetter"/>
      <w:lvlText w:val="%1)"/>
      <w:lvlJc w:val="left"/>
    </w:lvl>
    <w:lvl w:ilvl="1" w:tplc="BA725C0C">
      <w:numFmt w:val="decimal"/>
      <w:lvlText w:val=""/>
      <w:lvlJc w:val="left"/>
    </w:lvl>
    <w:lvl w:ilvl="2" w:tplc="B706D19C">
      <w:numFmt w:val="decimal"/>
      <w:lvlText w:val=""/>
      <w:lvlJc w:val="left"/>
    </w:lvl>
    <w:lvl w:ilvl="3" w:tplc="C75E0F04">
      <w:numFmt w:val="decimal"/>
      <w:lvlText w:val=""/>
      <w:lvlJc w:val="left"/>
    </w:lvl>
    <w:lvl w:ilvl="4" w:tplc="8DE62C72">
      <w:numFmt w:val="decimal"/>
      <w:lvlText w:val=""/>
      <w:lvlJc w:val="left"/>
    </w:lvl>
    <w:lvl w:ilvl="5" w:tplc="7AD604A6">
      <w:numFmt w:val="decimal"/>
      <w:lvlText w:val=""/>
      <w:lvlJc w:val="left"/>
    </w:lvl>
    <w:lvl w:ilvl="6" w:tplc="8C16D0A0">
      <w:numFmt w:val="decimal"/>
      <w:lvlText w:val=""/>
      <w:lvlJc w:val="left"/>
    </w:lvl>
    <w:lvl w:ilvl="7" w:tplc="38DA6AFE">
      <w:numFmt w:val="decimal"/>
      <w:lvlText w:val=""/>
      <w:lvlJc w:val="left"/>
    </w:lvl>
    <w:lvl w:ilvl="8" w:tplc="1EDAD96C">
      <w:numFmt w:val="decimal"/>
      <w:lvlText w:val=""/>
      <w:lvlJc w:val="left"/>
    </w:lvl>
  </w:abstractNum>
  <w:abstractNum w:abstractNumId="39">
    <w:nsid w:val="49DA307D"/>
    <w:multiLevelType w:val="hybridMultilevel"/>
    <w:tmpl w:val="D31C54F8"/>
    <w:lvl w:ilvl="0" w:tplc="45845780">
      <w:start w:val="2"/>
      <w:numFmt w:val="decimal"/>
      <w:lvlText w:val="%1."/>
      <w:lvlJc w:val="left"/>
    </w:lvl>
    <w:lvl w:ilvl="1" w:tplc="26B086DE">
      <w:start w:val="1"/>
      <w:numFmt w:val="lowerRoman"/>
      <w:lvlText w:val="%2."/>
      <w:lvlJc w:val="left"/>
    </w:lvl>
    <w:lvl w:ilvl="2" w:tplc="5C849706">
      <w:numFmt w:val="decimal"/>
      <w:lvlText w:val=""/>
      <w:lvlJc w:val="left"/>
    </w:lvl>
    <w:lvl w:ilvl="3" w:tplc="3CCE0E92">
      <w:numFmt w:val="decimal"/>
      <w:lvlText w:val=""/>
      <w:lvlJc w:val="left"/>
    </w:lvl>
    <w:lvl w:ilvl="4" w:tplc="4FF83316">
      <w:numFmt w:val="decimal"/>
      <w:lvlText w:val=""/>
      <w:lvlJc w:val="left"/>
    </w:lvl>
    <w:lvl w:ilvl="5" w:tplc="3B98ACAC">
      <w:numFmt w:val="decimal"/>
      <w:lvlText w:val=""/>
      <w:lvlJc w:val="left"/>
    </w:lvl>
    <w:lvl w:ilvl="6" w:tplc="DEBA0200">
      <w:numFmt w:val="decimal"/>
      <w:lvlText w:val=""/>
      <w:lvlJc w:val="left"/>
    </w:lvl>
    <w:lvl w:ilvl="7" w:tplc="F926C658">
      <w:numFmt w:val="decimal"/>
      <w:lvlText w:val=""/>
      <w:lvlJc w:val="left"/>
    </w:lvl>
    <w:lvl w:ilvl="8" w:tplc="A3BA962E">
      <w:numFmt w:val="decimal"/>
      <w:lvlText w:val=""/>
      <w:lvlJc w:val="left"/>
    </w:lvl>
  </w:abstractNum>
  <w:abstractNum w:abstractNumId="40">
    <w:nsid w:val="4A2F32F1"/>
    <w:multiLevelType w:val="hybridMultilevel"/>
    <w:tmpl w:val="4252C504"/>
    <w:lvl w:ilvl="0" w:tplc="BCC666FA">
      <w:start w:val="1"/>
      <w:numFmt w:val="decimal"/>
      <w:lvlText w:val="%1."/>
      <w:lvlJc w:val="left"/>
      <w:pPr>
        <w:ind w:left="540" w:hanging="360"/>
      </w:pPr>
      <w:rPr>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084E9"/>
    <w:multiLevelType w:val="hybridMultilevel"/>
    <w:tmpl w:val="B7584ADA"/>
    <w:lvl w:ilvl="0" w:tplc="244E3072">
      <w:start w:val="10"/>
      <w:numFmt w:val="decimal"/>
      <w:lvlText w:val="%1."/>
      <w:lvlJc w:val="left"/>
    </w:lvl>
    <w:lvl w:ilvl="1" w:tplc="E8B2B426">
      <w:start w:val="1"/>
      <w:numFmt w:val="decimal"/>
      <w:lvlText w:val="10.%2"/>
      <w:lvlJc w:val="left"/>
    </w:lvl>
    <w:lvl w:ilvl="2" w:tplc="82DCDB08">
      <w:numFmt w:val="decimal"/>
      <w:lvlText w:val=""/>
      <w:lvlJc w:val="left"/>
    </w:lvl>
    <w:lvl w:ilvl="3" w:tplc="74A2053E">
      <w:numFmt w:val="decimal"/>
      <w:lvlText w:val=""/>
      <w:lvlJc w:val="left"/>
    </w:lvl>
    <w:lvl w:ilvl="4" w:tplc="67163BF8">
      <w:numFmt w:val="decimal"/>
      <w:lvlText w:val=""/>
      <w:lvlJc w:val="left"/>
    </w:lvl>
    <w:lvl w:ilvl="5" w:tplc="0166E98C">
      <w:numFmt w:val="decimal"/>
      <w:lvlText w:val=""/>
      <w:lvlJc w:val="left"/>
    </w:lvl>
    <w:lvl w:ilvl="6" w:tplc="4E1272CC">
      <w:numFmt w:val="decimal"/>
      <w:lvlText w:val=""/>
      <w:lvlJc w:val="left"/>
    </w:lvl>
    <w:lvl w:ilvl="7" w:tplc="94A04CC6">
      <w:numFmt w:val="decimal"/>
      <w:lvlText w:val=""/>
      <w:lvlJc w:val="left"/>
    </w:lvl>
    <w:lvl w:ilvl="8" w:tplc="9B68560A">
      <w:numFmt w:val="decimal"/>
      <w:lvlText w:val=""/>
      <w:lvlJc w:val="left"/>
    </w:lvl>
  </w:abstractNum>
  <w:abstractNum w:abstractNumId="42">
    <w:nsid w:val="4CA1028A"/>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801EE1"/>
    <w:multiLevelType w:val="hybridMultilevel"/>
    <w:tmpl w:val="C16E1C38"/>
    <w:lvl w:ilvl="0" w:tplc="135E7C54">
      <w:start w:val="1"/>
      <w:numFmt w:val="lowerLetter"/>
      <w:lvlText w:val="%1"/>
      <w:lvlJc w:val="left"/>
    </w:lvl>
    <w:lvl w:ilvl="1" w:tplc="4764434C">
      <w:start w:val="1"/>
      <w:numFmt w:val="lowerRoman"/>
      <w:lvlText w:val="%2"/>
      <w:lvlJc w:val="left"/>
    </w:lvl>
    <w:lvl w:ilvl="2" w:tplc="19425EFE">
      <w:start w:val="1"/>
      <w:numFmt w:val="lowerRoman"/>
      <w:lvlText w:val="%3."/>
      <w:lvlJc w:val="left"/>
    </w:lvl>
    <w:lvl w:ilvl="3" w:tplc="A578732E">
      <w:numFmt w:val="decimal"/>
      <w:lvlText w:val=""/>
      <w:lvlJc w:val="left"/>
    </w:lvl>
    <w:lvl w:ilvl="4" w:tplc="3678F668">
      <w:numFmt w:val="decimal"/>
      <w:lvlText w:val=""/>
      <w:lvlJc w:val="left"/>
    </w:lvl>
    <w:lvl w:ilvl="5" w:tplc="9B8CF2F4">
      <w:numFmt w:val="decimal"/>
      <w:lvlText w:val=""/>
      <w:lvlJc w:val="left"/>
    </w:lvl>
    <w:lvl w:ilvl="6" w:tplc="42204218">
      <w:numFmt w:val="decimal"/>
      <w:lvlText w:val=""/>
      <w:lvlJc w:val="left"/>
    </w:lvl>
    <w:lvl w:ilvl="7" w:tplc="1DDE365E">
      <w:numFmt w:val="decimal"/>
      <w:lvlText w:val=""/>
      <w:lvlJc w:val="left"/>
    </w:lvl>
    <w:lvl w:ilvl="8" w:tplc="30605A6C">
      <w:numFmt w:val="decimal"/>
      <w:lvlText w:val=""/>
      <w:lvlJc w:val="left"/>
    </w:lvl>
  </w:abstractNum>
  <w:abstractNum w:abstractNumId="44">
    <w:nsid w:val="5092CA79"/>
    <w:multiLevelType w:val="hybridMultilevel"/>
    <w:tmpl w:val="6B74D910"/>
    <w:lvl w:ilvl="0" w:tplc="C77207F8">
      <w:start w:val="3"/>
      <w:numFmt w:val="lowerRoman"/>
      <w:lvlText w:val="(%1)"/>
      <w:lvlJc w:val="left"/>
    </w:lvl>
    <w:lvl w:ilvl="1" w:tplc="16529034">
      <w:numFmt w:val="decimal"/>
      <w:lvlText w:val=""/>
      <w:lvlJc w:val="left"/>
    </w:lvl>
    <w:lvl w:ilvl="2" w:tplc="90CC4D7C">
      <w:numFmt w:val="decimal"/>
      <w:lvlText w:val=""/>
      <w:lvlJc w:val="left"/>
    </w:lvl>
    <w:lvl w:ilvl="3" w:tplc="17706760">
      <w:numFmt w:val="decimal"/>
      <w:lvlText w:val=""/>
      <w:lvlJc w:val="left"/>
    </w:lvl>
    <w:lvl w:ilvl="4" w:tplc="5810DDF8">
      <w:numFmt w:val="decimal"/>
      <w:lvlText w:val=""/>
      <w:lvlJc w:val="left"/>
    </w:lvl>
    <w:lvl w:ilvl="5" w:tplc="173A895C">
      <w:numFmt w:val="decimal"/>
      <w:lvlText w:val=""/>
      <w:lvlJc w:val="left"/>
    </w:lvl>
    <w:lvl w:ilvl="6" w:tplc="220A2222">
      <w:numFmt w:val="decimal"/>
      <w:lvlText w:val=""/>
      <w:lvlJc w:val="left"/>
    </w:lvl>
    <w:lvl w:ilvl="7" w:tplc="DB1437D2">
      <w:numFmt w:val="decimal"/>
      <w:lvlText w:val=""/>
      <w:lvlJc w:val="left"/>
    </w:lvl>
    <w:lvl w:ilvl="8" w:tplc="F19228E6">
      <w:numFmt w:val="decimal"/>
      <w:lvlText w:val=""/>
      <w:lvlJc w:val="left"/>
    </w:lvl>
  </w:abstractNum>
  <w:abstractNum w:abstractNumId="45">
    <w:nsid w:val="51D9C564"/>
    <w:multiLevelType w:val="hybridMultilevel"/>
    <w:tmpl w:val="D9B20946"/>
    <w:lvl w:ilvl="0" w:tplc="FC1EBB96">
      <w:start w:val="1"/>
      <w:numFmt w:val="decimal"/>
      <w:lvlText w:val="%1"/>
      <w:lvlJc w:val="left"/>
    </w:lvl>
    <w:lvl w:ilvl="1" w:tplc="F5C4F2EC">
      <w:start w:val="1"/>
      <w:numFmt w:val="decimal"/>
      <w:lvlText w:val="%2"/>
      <w:lvlJc w:val="left"/>
    </w:lvl>
    <w:lvl w:ilvl="2" w:tplc="08004112">
      <w:start w:val="3"/>
      <w:numFmt w:val="lowerLetter"/>
      <w:lvlText w:val="%3)"/>
      <w:lvlJc w:val="left"/>
    </w:lvl>
    <w:lvl w:ilvl="3" w:tplc="D9F88E3E">
      <w:numFmt w:val="decimal"/>
      <w:lvlText w:val=""/>
      <w:lvlJc w:val="left"/>
    </w:lvl>
    <w:lvl w:ilvl="4" w:tplc="57281DA4">
      <w:numFmt w:val="decimal"/>
      <w:lvlText w:val=""/>
      <w:lvlJc w:val="left"/>
    </w:lvl>
    <w:lvl w:ilvl="5" w:tplc="7058502A">
      <w:numFmt w:val="decimal"/>
      <w:lvlText w:val=""/>
      <w:lvlJc w:val="left"/>
    </w:lvl>
    <w:lvl w:ilvl="6" w:tplc="C7302796">
      <w:numFmt w:val="decimal"/>
      <w:lvlText w:val=""/>
      <w:lvlJc w:val="left"/>
    </w:lvl>
    <w:lvl w:ilvl="7" w:tplc="0B5282E8">
      <w:numFmt w:val="decimal"/>
      <w:lvlText w:val=""/>
      <w:lvlJc w:val="left"/>
    </w:lvl>
    <w:lvl w:ilvl="8" w:tplc="7ABC00A0">
      <w:numFmt w:val="decimal"/>
      <w:lvlText w:val=""/>
      <w:lvlJc w:val="left"/>
    </w:lvl>
  </w:abstractNum>
  <w:abstractNum w:abstractNumId="46">
    <w:nsid w:val="53299938"/>
    <w:multiLevelType w:val="hybridMultilevel"/>
    <w:tmpl w:val="21424132"/>
    <w:lvl w:ilvl="0" w:tplc="9760A948">
      <w:start w:val="8"/>
      <w:numFmt w:val="lowerRoman"/>
      <w:lvlText w:val="%1."/>
      <w:lvlJc w:val="left"/>
    </w:lvl>
    <w:lvl w:ilvl="1" w:tplc="D5022790">
      <w:numFmt w:val="decimal"/>
      <w:lvlText w:val=""/>
      <w:lvlJc w:val="left"/>
    </w:lvl>
    <w:lvl w:ilvl="2" w:tplc="0E82FAA4">
      <w:numFmt w:val="decimal"/>
      <w:lvlText w:val=""/>
      <w:lvlJc w:val="left"/>
    </w:lvl>
    <w:lvl w:ilvl="3" w:tplc="F6B4D882">
      <w:numFmt w:val="decimal"/>
      <w:lvlText w:val=""/>
      <w:lvlJc w:val="left"/>
    </w:lvl>
    <w:lvl w:ilvl="4" w:tplc="ADF4F5DC">
      <w:numFmt w:val="decimal"/>
      <w:lvlText w:val=""/>
      <w:lvlJc w:val="left"/>
    </w:lvl>
    <w:lvl w:ilvl="5" w:tplc="897E4AAC">
      <w:numFmt w:val="decimal"/>
      <w:lvlText w:val=""/>
      <w:lvlJc w:val="left"/>
    </w:lvl>
    <w:lvl w:ilvl="6" w:tplc="3DECD626">
      <w:numFmt w:val="decimal"/>
      <w:lvlText w:val=""/>
      <w:lvlJc w:val="left"/>
    </w:lvl>
    <w:lvl w:ilvl="7" w:tplc="0D48F796">
      <w:numFmt w:val="decimal"/>
      <w:lvlText w:val=""/>
      <w:lvlJc w:val="left"/>
    </w:lvl>
    <w:lvl w:ilvl="8" w:tplc="C8DAD7DE">
      <w:numFmt w:val="decimal"/>
      <w:lvlText w:val=""/>
      <w:lvlJc w:val="left"/>
    </w:lvl>
  </w:abstractNum>
  <w:abstractNum w:abstractNumId="47">
    <w:nsid w:val="540A471C"/>
    <w:multiLevelType w:val="hybridMultilevel"/>
    <w:tmpl w:val="250A60E2"/>
    <w:lvl w:ilvl="0" w:tplc="34621D02">
      <w:start w:val="1"/>
      <w:numFmt w:val="decimal"/>
      <w:lvlText w:val="%1"/>
      <w:lvlJc w:val="left"/>
    </w:lvl>
    <w:lvl w:ilvl="1" w:tplc="4A24D72A">
      <w:start w:val="1"/>
      <w:numFmt w:val="decimal"/>
      <w:lvlText w:val="20.%2"/>
      <w:lvlJc w:val="left"/>
    </w:lvl>
    <w:lvl w:ilvl="2" w:tplc="E350F714">
      <w:start w:val="1"/>
      <w:numFmt w:val="lowerLetter"/>
      <w:lvlText w:val="%3"/>
      <w:lvlJc w:val="left"/>
    </w:lvl>
    <w:lvl w:ilvl="3" w:tplc="3E84CB7E">
      <w:start w:val="1"/>
      <w:numFmt w:val="lowerRoman"/>
      <w:lvlText w:val="%4."/>
      <w:lvlJc w:val="left"/>
    </w:lvl>
    <w:lvl w:ilvl="4" w:tplc="1A00AFE6">
      <w:numFmt w:val="decimal"/>
      <w:lvlText w:val=""/>
      <w:lvlJc w:val="left"/>
    </w:lvl>
    <w:lvl w:ilvl="5" w:tplc="7ED8A130">
      <w:numFmt w:val="decimal"/>
      <w:lvlText w:val=""/>
      <w:lvlJc w:val="left"/>
    </w:lvl>
    <w:lvl w:ilvl="6" w:tplc="2F74DD8E">
      <w:numFmt w:val="decimal"/>
      <w:lvlText w:val=""/>
      <w:lvlJc w:val="left"/>
    </w:lvl>
    <w:lvl w:ilvl="7" w:tplc="3C98E060">
      <w:numFmt w:val="decimal"/>
      <w:lvlText w:val=""/>
      <w:lvlJc w:val="left"/>
    </w:lvl>
    <w:lvl w:ilvl="8" w:tplc="7F10F368">
      <w:numFmt w:val="decimal"/>
      <w:lvlText w:val=""/>
      <w:lvlJc w:val="left"/>
    </w:lvl>
  </w:abstractNum>
  <w:abstractNum w:abstractNumId="48">
    <w:nsid w:val="555C55B5"/>
    <w:multiLevelType w:val="hybridMultilevel"/>
    <w:tmpl w:val="35A677FE"/>
    <w:lvl w:ilvl="0" w:tplc="B75E15A2">
      <w:start w:val="3"/>
      <w:numFmt w:val="decimal"/>
      <w:lvlText w:val="5.%1"/>
      <w:lvlJc w:val="left"/>
    </w:lvl>
    <w:lvl w:ilvl="1" w:tplc="60C4AAEA">
      <w:numFmt w:val="decimal"/>
      <w:lvlText w:val=""/>
      <w:lvlJc w:val="left"/>
    </w:lvl>
    <w:lvl w:ilvl="2" w:tplc="4802DE12">
      <w:numFmt w:val="decimal"/>
      <w:lvlText w:val=""/>
      <w:lvlJc w:val="left"/>
    </w:lvl>
    <w:lvl w:ilvl="3" w:tplc="F5F439B2">
      <w:numFmt w:val="decimal"/>
      <w:lvlText w:val=""/>
      <w:lvlJc w:val="left"/>
    </w:lvl>
    <w:lvl w:ilvl="4" w:tplc="ED22F374">
      <w:numFmt w:val="decimal"/>
      <w:lvlText w:val=""/>
      <w:lvlJc w:val="left"/>
    </w:lvl>
    <w:lvl w:ilvl="5" w:tplc="53486404">
      <w:numFmt w:val="decimal"/>
      <w:lvlText w:val=""/>
      <w:lvlJc w:val="left"/>
    </w:lvl>
    <w:lvl w:ilvl="6" w:tplc="4CD279DE">
      <w:numFmt w:val="decimal"/>
      <w:lvlText w:val=""/>
      <w:lvlJc w:val="left"/>
    </w:lvl>
    <w:lvl w:ilvl="7" w:tplc="DFF2C712">
      <w:numFmt w:val="decimal"/>
      <w:lvlText w:val=""/>
      <w:lvlJc w:val="left"/>
    </w:lvl>
    <w:lvl w:ilvl="8" w:tplc="979CCA58">
      <w:numFmt w:val="decimal"/>
      <w:lvlText w:val=""/>
      <w:lvlJc w:val="left"/>
    </w:lvl>
  </w:abstractNum>
  <w:abstractNum w:abstractNumId="49">
    <w:nsid w:val="55C06807"/>
    <w:multiLevelType w:val="hybridMultilevel"/>
    <w:tmpl w:val="44D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C4FBB"/>
    <w:multiLevelType w:val="hybridMultilevel"/>
    <w:tmpl w:val="60562564"/>
    <w:lvl w:ilvl="0" w:tplc="B0785DC0">
      <w:start w:val="1"/>
      <w:numFmt w:val="decimal"/>
      <w:lvlText w:val="%1)"/>
      <w:lvlJc w:val="left"/>
    </w:lvl>
    <w:lvl w:ilvl="1" w:tplc="2A8CBDB0">
      <w:numFmt w:val="decimal"/>
      <w:lvlText w:val=""/>
      <w:lvlJc w:val="left"/>
    </w:lvl>
    <w:lvl w:ilvl="2" w:tplc="9752896E">
      <w:numFmt w:val="decimal"/>
      <w:lvlText w:val=""/>
      <w:lvlJc w:val="left"/>
    </w:lvl>
    <w:lvl w:ilvl="3" w:tplc="C90E9868">
      <w:numFmt w:val="decimal"/>
      <w:lvlText w:val=""/>
      <w:lvlJc w:val="left"/>
    </w:lvl>
    <w:lvl w:ilvl="4" w:tplc="3DFC4C0C">
      <w:numFmt w:val="decimal"/>
      <w:lvlText w:val=""/>
      <w:lvlJc w:val="left"/>
    </w:lvl>
    <w:lvl w:ilvl="5" w:tplc="FAD8F54A">
      <w:numFmt w:val="decimal"/>
      <w:lvlText w:val=""/>
      <w:lvlJc w:val="left"/>
    </w:lvl>
    <w:lvl w:ilvl="6" w:tplc="9B48C3A4">
      <w:numFmt w:val="decimal"/>
      <w:lvlText w:val=""/>
      <w:lvlJc w:val="left"/>
    </w:lvl>
    <w:lvl w:ilvl="7" w:tplc="ED30DFA0">
      <w:numFmt w:val="decimal"/>
      <w:lvlText w:val=""/>
      <w:lvlJc w:val="left"/>
    </w:lvl>
    <w:lvl w:ilvl="8" w:tplc="7A50DF4C">
      <w:numFmt w:val="decimal"/>
      <w:lvlText w:val=""/>
      <w:lvlJc w:val="left"/>
    </w:lvl>
  </w:abstractNum>
  <w:abstractNum w:abstractNumId="51">
    <w:nsid w:val="59956FE1"/>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ADEA3D"/>
    <w:multiLevelType w:val="hybridMultilevel"/>
    <w:tmpl w:val="EC26F40C"/>
    <w:lvl w:ilvl="0" w:tplc="1A3A9C3C">
      <w:start w:val="3"/>
      <w:numFmt w:val="decimal"/>
      <w:lvlText w:val="22.%1"/>
      <w:lvlJc w:val="left"/>
    </w:lvl>
    <w:lvl w:ilvl="1" w:tplc="44142F98">
      <w:numFmt w:val="decimal"/>
      <w:lvlText w:val=""/>
      <w:lvlJc w:val="left"/>
    </w:lvl>
    <w:lvl w:ilvl="2" w:tplc="4790C724">
      <w:numFmt w:val="decimal"/>
      <w:lvlText w:val=""/>
      <w:lvlJc w:val="left"/>
    </w:lvl>
    <w:lvl w:ilvl="3" w:tplc="27E0FFE2">
      <w:numFmt w:val="decimal"/>
      <w:lvlText w:val=""/>
      <w:lvlJc w:val="left"/>
    </w:lvl>
    <w:lvl w:ilvl="4" w:tplc="071C2D60">
      <w:numFmt w:val="decimal"/>
      <w:lvlText w:val=""/>
      <w:lvlJc w:val="left"/>
    </w:lvl>
    <w:lvl w:ilvl="5" w:tplc="01601F58">
      <w:numFmt w:val="decimal"/>
      <w:lvlText w:val=""/>
      <w:lvlJc w:val="left"/>
    </w:lvl>
    <w:lvl w:ilvl="6" w:tplc="EBD850D2">
      <w:numFmt w:val="decimal"/>
      <w:lvlText w:val=""/>
      <w:lvlJc w:val="left"/>
    </w:lvl>
    <w:lvl w:ilvl="7" w:tplc="D9789394">
      <w:numFmt w:val="decimal"/>
      <w:lvlText w:val=""/>
      <w:lvlJc w:val="left"/>
    </w:lvl>
    <w:lvl w:ilvl="8" w:tplc="229E5B7C">
      <w:numFmt w:val="decimal"/>
      <w:lvlText w:val=""/>
      <w:lvlJc w:val="left"/>
    </w:lvl>
  </w:abstractNum>
  <w:abstractNum w:abstractNumId="53">
    <w:nsid w:val="5DB70AE5"/>
    <w:multiLevelType w:val="hybridMultilevel"/>
    <w:tmpl w:val="3862949A"/>
    <w:lvl w:ilvl="0" w:tplc="7F102488">
      <w:start w:val="1"/>
      <w:numFmt w:val="decimal"/>
      <w:lvlText w:val="%1"/>
      <w:lvlJc w:val="left"/>
    </w:lvl>
    <w:lvl w:ilvl="1" w:tplc="BB206310">
      <w:start w:val="1"/>
      <w:numFmt w:val="lowerRoman"/>
      <w:lvlText w:val="%2."/>
      <w:lvlJc w:val="left"/>
    </w:lvl>
    <w:lvl w:ilvl="2" w:tplc="C4DCD8C2">
      <w:numFmt w:val="decimal"/>
      <w:lvlText w:val=""/>
      <w:lvlJc w:val="left"/>
    </w:lvl>
    <w:lvl w:ilvl="3" w:tplc="22AEC812">
      <w:numFmt w:val="decimal"/>
      <w:lvlText w:val=""/>
      <w:lvlJc w:val="left"/>
    </w:lvl>
    <w:lvl w:ilvl="4" w:tplc="D0E8CC4A">
      <w:numFmt w:val="decimal"/>
      <w:lvlText w:val=""/>
      <w:lvlJc w:val="left"/>
    </w:lvl>
    <w:lvl w:ilvl="5" w:tplc="C666CE30">
      <w:numFmt w:val="decimal"/>
      <w:lvlText w:val=""/>
      <w:lvlJc w:val="left"/>
    </w:lvl>
    <w:lvl w:ilvl="6" w:tplc="B6AC694C">
      <w:numFmt w:val="decimal"/>
      <w:lvlText w:val=""/>
      <w:lvlJc w:val="left"/>
    </w:lvl>
    <w:lvl w:ilvl="7" w:tplc="0482433E">
      <w:numFmt w:val="decimal"/>
      <w:lvlText w:val=""/>
      <w:lvlJc w:val="left"/>
    </w:lvl>
    <w:lvl w:ilvl="8" w:tplc="EC8A2ACE">
      <w:numFmt w:val="decimal"/>
      <w:lvlText w:val=""/>
      <w:lvlJc w:val="left"/>
    </w:lvl>
  </w:abstractNum>
  <w:abstractNum w:abstractNumId="54">
    <w:nsid w:val="5DC79EA8"/>
    <w:multiLevelType w:val="hybridMultilevel"/>
    <w:tmpl w:val="5D10A0F0"/>
    <w:lvl w:ilvl="0" w:tplc="B2AE3734">
      <w:start w:val="19"/>
      <w:numFmt w:val="decimal"/>
      <w:lvlText w:val="%1."/>
      <w:lvlJc w:val="left"/>
    </w:lvl>
    <w:lvl w:ilvl="1" w:tplc="2B6E8C3C">
      <w:start w:val="1"/>
      <w:numFmt w:val="decimal"/>
      <w:lvlText w:val="19.%2"/>
      <w:lvlJc w:val="left"/>
    </w:lvl>
    <w:lvl w:ilvl="2" w:tplc="72B85F28">
      <w:start w:val="1"/>
      <w:numFmt w:val="lowerLetter"/>
      <w:lvlText w:val="%3"/>
      <w:lvlJc w:val="left"/>
    </w:lvl>
    <w:lvl w:ilvl="3" w:tplc="DE4209D6">
      <w:start w:val="1"/>
      <w:numFmt w:val="lowerRoman"/>
      <w:lvlText w:val="%4"/>
      <w:lvlJc w:val="left"/>
    </w:lvl>
    <w:lvl w:ilvl="4" w:tplc="AA341F7A">
      <w:numFmt w:val="decimal"/>
      <w:lvlText w:val=""/>
      <w:lvlJc w:val="left"/>
    </w:lvl>
    <w:lvl w:ilvl="5" w:tplc="FA5641A4">
      <w:numFmt w:val="decimal"/>
      <w:lvlText w:val=""/>
      <w:lvlJc w:val="left"/>
    </w:lvl>
    <w:lvl w:ilvl="6" w:tplc="B6E4E5A8">
      <w:numFmt w:val="decimal"/>
      <w:lvlText w:val=""/>
      <w:lvlJc w:val="left"/>
    </w:lvl>
    <w:lvl w:ilvl="7" w:tplc="07D26182">
      <w:numFmt w:val="decimal"/>
      <w:lvlText w:val=""/>
      <w:lvlJc w:val="left"/>
    </w:lvl>
    <w:lvl w:ilvl="8" w:tplc="3510F2D2">
      <w:numFmt w:val="decimal"/>
      <w:lvlText w:val=""/>
      <w:lvlJc w:val="left"/>
    </w:lvl>
  </w:abstractNum>
  <w:abstractNum w:abstractNumId="55">
    <w:nsid w:val="5F3534A4"/>
    <w:multiLevelType w:val="hybridMultilevel"/>
    <w:tmpl w:val="747658C2"/>
    <w:lvl w:ilvl="0" w:tplc="97B0C296">
      <w:start w:val="9"/>
      <w:numFmt w:val="lowerLetter"/>
      <w:lvlText w:val="%1."/>
      <w:lvlJc w:val="left"/>
    </w:lvl>
    <w:lvl w:ilvl="1" w:tplc="A1EE9644">
      <w:start w:val="1"/>
      <w:numFmt w:val="lowerLetter"/>
      <w:lvlText w:val="%2."/>
      <w:lvlJc w:val="left"/>
    </w:lvl>
    <w:lvl w:ilvl="2" w:tplc="3BC8E16E">
      <w:numFmt w:val="decimal"/>
      <w:lvlText w:val=""/>
      <w:lvlJc w:val="left"/>
    </w:lvl>
    <w:lvl w:ilvl="3" w:tplc="F2369E9A">
      <w:numFmt w:val="decimal"/>
      <w:lvlText w:val=""/>
      <w:lvlJc w:val="left"/>
    </w:lvl>
    <w:lvl w:ilvl="4" w:tplc="F45292BC">
      <w:numFmt w:val="decimal"/>
      <w:lvlText w:val=""/>
      <w:lvlJc w:val="left"/>
    </w:lvl>
    <w:lvl w:ilvl="5" w:tplc="C4546752">
      <w:numFmt w:val="decimal"/>
      <w:lvlText w:val=""/>
      <w:lvlJc w:val="left"/>
    </w:lvl>
    <w:lvl w:ilvl="6" w:tplc="48E04AB4">
      <w:numFmt w:val="decimal"/>
      <w:lvlText w:val=""/>
      <w:lvlJc w:val="left"/>
    </w:lvl>
    <w:lvl w:ilvl="7" w:tplc="3E86F93E">
      <w:numFmt w:val="decimal"/>
      <w:lvlText w:val=""/>
      <w:lvlJc w:val="left"/>
    </w:lvl>
    <w:lvl w:ilvl="8" w:tplc="6DBA038C">
      <w:numFmt w:val="decimal"/>
      <w:lvlText w:val=""/>
      <w:lvlJc w:val="left"/>
    </w:lvl>
  </w:abstractNum>
  <w:abstractNum w:abstractNumId="56">
    <w:nsid w:val="5F5E7FD0"/>
    <w:multiLevelType w:val="hybridMultilevel"/>
    <w:tmpl w:val="AB3E0078"/>
    <w:lvl w:ilvl="0" w:tplc="43C400E6">
      <w:start w:val="1"/>
      <w:numFmt w:val="decimal"/>
      <w:lvlText w:val="%1"/>
      <w:lvlJc w:val="left"/>
    </w:lvl>
    <w:lvl w:ilvl="1" w:tplc="B14AEF6A">
      <w:start w:val="1"/>
      <w:numFmt w:val="decimal"/>
      <w:lvlText w:val="12.%2"/>
      <w:lvlJc w:val="left"/>
    </w:lvl>
    <w:lvl w:ilvl="2" w:tplc="36A6114A">
      <w:numFmt w:val="decimal"/>
      <w:lvlText w:val=""/>
      <w:lvlJc w:val="left"/>
    </w:lvl>
    <w:lvl w:ilvl="3" w:tplc="BA524FD0">
      <w:numFmt w:val="decimal"/>
      <w:lvlText w:val=""/>
      <w:lvlJc w:val="left"/>
    </w:lvl>
    <w:lvl w:ilvl="4" w:tplc="765AD7DC">
      <w:numFmt w:val="decimal"/>
      <w:lvlText w:val=""/>
      <w:lvlJc w:val="left"/>
    </w:lvl>
    <w:lvl w:ilvl="5" w:tplc="BF743840">
      <w:numFmt w:val="decimal"/>
      <w:lvlText w:val=""/>
      <w:lvlJc w:val="left"/>
    </w:lvl>
    <w:lvl w:ilvl="6" w:tplc="724C308C">
      <w:numFmt w:val="decimal"/>
      <w:lvlText w:val=""/>
      <w:lvlJc w:val="left"/>
    </w:lvl>
    <w:lvl w:ilvl="7" w:tplc="E61A0ED6">
      <w:numFmt w:val="decimal"/>
      <w:lvlText w:val=""/>
      <w:lvlJc w:val="left"/>
    </w:lvl>
    <w:lvl w:ilvl="8" w:tplc="8FC2ABA8">
      <w:numFmt w:val="decimal"/>
      <w:lvlText w:val=""/>
      <w:lvlJc w:val="left"/>
    </w:lvl>
  </w:abstractNum>
  <w:abstractNum w:abstractNumId="57">
    <w:nsid w:val="5FB8011C"/>
    <w:multiLevelType w:val="hybridMultilevel"/>
    <w:tmpl w:val="0DA4CF98"/>
    <w:lvl w:ilvl="0" w:tplc="B3822A76">
      <w:start w:val="3"/>
      <w:numFmt w:val="lowerRoman"/>
      <w:lvlText w:val="%1."/>
      <w:lvlJc w:val="left"/>
    </w:lvl>
    <w:lvl w:ilvl="1" w:tplc="7438FC8A">
      <w:numFmt w:val="decimal"/>
      <w:lvlText w:val=""/>
      <w:lvlJc w:val="left"/>
    </w:lvl>
    <w:lvl w:ilvl="2" w:tplc="CC3CA2F0">
      <w:numFmt w:val="decimal"/>
      <w:lvlText w:val=""/>
      <w:lvlJc w:val="left"/>
    </w:lvl>
    <w:lvl w:ilvl="3" w:tplc="44946E8A">
      <w:numFmt w:val="decimal"/>
      <w:lvlText w:val=""/>
      <w:lvlJc w:val="left"/>
    </w:lvl>
    <w:lvl w:ilvl="4" w:tplc="422CE19A">
      <w:numFmt w:val="decimal"/>
      <w:lvlText w:val=""/>
      <w:lvlJc w:val="left"/>
    </w:lvl>
    <w:lvl w:ilvl="5" w:tplc="68A2A9F8">
      <w:numFmt w:val="decimal"/>
      <w:lvlText w:val=""/>
      <w:lvlJc w:val="left"/>
    </w:lvl>
    <w:lvl w:ilvl="6" w:tplc="3CC22BE2">
      <w:numFmt w:val="decimal"/>
      <w:lvlText w:val=""/>
      <w:lvlJc w:val="left"/>
    </w:lvl>
    <w:lvl w:ilvl="7" w:tplc="DFCADBC0">
      <w:numFmt w:val="decimal"/>
      <w:lvlText w:val=""/>
      <w:lvlJc w:val="left"/>
    </w:lvl>
    <w:lvl w:ilvl="8" w:tplc="E1E008B0">
      <w:numFmt w:val="decimal"/>
      <w:lvlText w:val=""/>
      <w:lvlJc w:val="left"/>
    </w:lvl>
  </w:abstractNum>
  <w:abstractNum w:abstractNumId="58">
    <w:nsid w:val="5FB8370B"/>
    <w:multiLevelType w:val="hybridMultilevel"/>
    <w:tmpl w:val="F27068C2"/>
    <w:lvl w:ilvl="0" w:tplc="721AC7FA">
      <w:start w:val="10"/>
      <w:numFmt w:val="decimal"/>
      <w:lvlText w:val="%1."/>
      <w:lvlJc w:val="left"/>
    </w:lvl>
    <w:lvl w:ilvl="1" w:tplc="5944EE6C">
      <w:start w:val="1"/>
      <w:numFmt w:val="lowerRoman"/>
      <w:lvlText w:val="(%2)"/>
      <w:lvlJc w:val="left"/>
    </w:lvl>
    <w:lvl w:ilvl="2" w:tplc="2D9C4906">
      <w:numFmt w:val="decimal"/>
      <w:lvlText w:val=""/>
      <w:lvlJc w:val="left"/>
    </w:lvl>
    <w:lvl w:ilvl="3" w:tplc="BFDE2320">
      <w:numFmt w:val="decimal"/>
      <w:lvlText w:val=""/>
      <w:lvlJc w:val="left"/>
    </w:lvl>
    <w:lvl w:ilvl="4" w:tplc="C4A8E44E">
      <w:numFmt w:val="decimal"/>
      <w:lvlText w:val=""/>
      <w:lvlJc w:val="left"/>
    </w:lvl>
    <w:lvl w:ilvl="5" w:tplc="265E6B0A">
      <w:numFmt w:val="decimal"/>
      <w:lvlText w:val=""/>
      <w:lvlJc w:val="left"/>
    </w:lvl>
    <w:lvl w:ilvl="6" w:tplc="E4E8317A">
      <w:numFmt w:val="decimal"/>
      <w:lvlText w:val=""/>
      <w:lvlJc w:val="left"/>
    </w:lvl>
    <w:lvl w:ilvl="7" w:tplc="8C38E060">
      <w:numFmt w:val="decimal"/>
      <w:lvlText w:val=""/>
      <w:lvlJc w:val="left"/>
    </w:lvl>
    <w:lvl w:ilvl="8" w:tplc="4B6CE682">
      <w:numFmt w:val="decimal"/>
      <w:lvlText w:val=""/>
      <w:lvlJc w:val="left"/>
    </w:lvl>
  </w:abstractNum>
  <w:abstractNum w:abstractNumId="59">
    <w:nsid w:val="5FF87E05"/>
    <w:multiLevelType w:val="hybridMultilevel"/>
    <w:tmpl w:val="86B2E5BE"/>
    <w:lvl w:ilvl="0" w:tplc="3698DD04">
      <w:start w:val="7"/>
      <w:numFmt w:val="decimal"/>
      <w:lvlText w:val="%1."/>
      <w:lvlJc w:val="left"/>
    </w:lvl>
    <w:lvl w:ilvl="1" w:tplc="A41A0254">
      <w:start w:val="1"/>
      <w:numFmt w:val="decimal"/>
      <w:lvlText w:val="7.%2"/>
      <w:lvlJc w:val="left"/>
    </w:lvl>
    <w:lvl w:ilvl="2" w:tplc="91F6F706">
      <w:numFmt w:val="decimal"/>
      <w:lvlText w:val=""/>
      <w:lvlJc w:val="left"/>
    </w:lvl>
    <w:lvl w:ilvl="3" w:tplc="66621EE8">
      <w:numFmt w:val="decimal"/>
      <w:lvlText w:val=""/>
      <w:lvlJc w:val="left"/>
    </w:lvl>
    <w:lvl w:ilvl="4" w:tplc="2072F85E">
      <w:numFmt w:val="decimal"/>
      <w:lvlText w:val=""/>
      <w:lvlJc w:val="left"/>
    </w:lvl>
    <w:lvl w:ilvl="5" w:tplc="DA2A0F44">
      <w:numFmt w:val="decimal"/>
      <w:lvlText w:val=""/>
      <w:lvlJc w:val="left"/>
    </w:lvl>
    <w:lvl w:ilvl="6" w:tplc="EAF444E6">
      <w:numFmt w:val="decimal"/>
      <w:lvlText w:val=""/>
      <w:lvlJc w:val="left"/>
    </w:lvl>
    <w:lvl w:ilvl="7" w:tplc="9BF8F4EE">
      <w:numFmt w:val="decimal"/>
      <w:lvlText w:val=""/>
      <w:lvlJc w:val="left"/>
    </w:lvl>
    <w:lvl w:ilvl="8" w:tplc="E1C6E498">
      <w:numFmt w:val="decimal"/>
      <w:lvlText w:val=""/>
      <w:lvlJc w:val="left"/>
    </w:lvl>
  </w:abstractNum>
  <w:abstractNum w:abstractNumId="60">
    <w:nsid w:val="60B6DF70"/>
    <w:multiLevelType w:val="hybridMultilevel"/>
    <w:tmpl w:val="805E20E4"/>
    <w:lvl w:ilvl="0" w:tplc="1EA03D78">
      <w:start w:val="1"/>
      <w:numFmt w:val="decimal"/>
      <w:lvlText w:val="%1"/>
      <w:lvlJc w:val="left"/>
    </w:lvl>
    <w:lvl w:ilvl="1" w:tplc="9BA81044">
      <w:start w:val="3"/>
      <w:numFmt w:val="decimal"/>
      <w:lvlText w:val="29.%2"/>
      <w:lvlJc w:val="left"/>
    </w:lvl>
    <w:lvl w:ilvl="2" w:tplc="479E0BDE">
      <w:numFmt w:val="decimal"/>
      <w:lvlText w:val=""/>
      <w:lvlJc w:val="left"/>
    </w:lvl>
    <w:lvl w:ilvl="3" w:tplc="906C00BA">
      <w:numFmt w:val="decimal"/>
      <w:lvlText w:val=""/>
      <w:lvlJc w:val="left"/>
    </w:lvl>
    <w:lvl w:ilvl="4" w:tplc="5ED0DD04">
      <w:numFmt w:val="decimal"/>
      <w:lvlText w:val=""/>
      <w:lvlJc w:val="left"/>
    </w:lvl>
    <w:lvl w:ilvl="5" w:tplc="8F6E04A8">
      <w:numFmt w:val="decimal"/>
      <w:lvlText w:val=""/>
      <w:lvlJc w:val="left"/>
    </w:lvl>
    <w:lvl w:ilvl="6" w:tplc="DE3C5A58">
      <w:numFmt w:val="decimal"/>
      <w:lvlText w:val=""/>
      <w:lvlJc w:val="left"/>
    </w:lvl>
    <w:lvl w:ilvl="7" w:tplc="5E8A6C50">
      <w:numFmt w:val="decimal"/>
      <w:lvlText w:val=""/>
      <w:lvlJc w:val="left"/>
    </w:lvl>
    <w:lvl w:ilvl="8" w:tplc="900EE09A">
      <w:numFmt w:val="decimal"/>
      <w:lvlText w:val=""/>
      <w:lvlJc w:val="left"/>
    </w:lvl>
  </w:abstractNum>
  <w:abstractNum w:abstractNumId="61">
    <w:nsid w:val="60EF0119"/>
    <w:multiLevelType w:val="hybridMultilevel"/>
    <w:tmpl w:val="C2ACC3B0"/>
    <w:lvl w:ilvl="0" w:tplc="CCEADE7C">
      <w:start w:val="7"/>
      <w:numFmt w:val="decimal"/>
      <w:lvlText w:val="%1"/>
      <w:lvlJc w:val="left"/>
    </w:lvl>
    <w:lvl w:ilvl="1" w:tplc="C188320E">
      <w:numFmt w:val="decimal"/>
      <w:lvlText w:val=""/>
      <w:lvlJc w:val="left"/>
    </w:lvl>
    <w:lvl w:ilvl="2" w:tplc="97B43EC8">
      <w:numFmt w:val="decimal"/>
      <w:lvlText w:val=""/>
      <w:lvlJc w:val="left"/>
    </w:lvl>
    <w:lvl w:ilvl="3" w:tplc="F3F475A8">
      <w:numFmt w:val="decimal"/>
      <w:lvlText w:val=""/>
      <w:lvlJc w:val="left"/>
    </w:lvl>
    <w:lvl w:ilvl="4" w:tplc="102EF6F8">
      <w:numFmt w:val="decimal"/>
      <w:lvlText w:val=""/>
      <w:lvlJc w:val="left"/>
    </w:lvl>
    <w:lvl w:ilvl="5" w:tplc="3EE68F3E">
      <w:numFmt w:val="decimal"/>
      <w:lvlText w:val=""/>
      <w:lvlJc w:val="left"/>
    </w:lvl>
    <w:lvl w:ilvl="6" w:tplc="AD9E19B8">
      <w:numFmt w:val="decimal"/>
      <w:lvlText w:val=""/>
      <w:lvlJc w:val="left"/>
    </w:lvl>
    <w:lvl w:ilvl="7" w:tplc="1D6E901A">
      <w:numFmt w:val="decimal"/>
      <w:lvlText w:val=""/>
      <w:lvlJc w:val="left"/>
    </w:lvl>
    <w:lvl w:ilvl="8" w:tplc="D5F0DBCE">
      <w:numFmt w:val="decimal"/>
      <w:lvlText w:val=""/>
      <w:lvlJc w:val="left"/>
    </w:lvl>
  </w:abstractNum>
  <w:abstractNum w:abstractNumId="62">
    <w:nsid w:val="613EFDC5"/>
    <w:multiLevelType w:val="hybridMultilevel"/>
    <w:tmpl w:val="5B345B88"/>
    <w:lvl w:ilvl="0" w:tplc="0396F1E4">
      <w:start w:val="22"/>
      <w:numFmt w:val="decimal"/>
      <w:lvlText w:val="%1."/>
      <w:lvlJc w:val="left"/>
    </w:lvl>
    <w:lvl w:ilvl="1" w:tplc="7FEC1036">
      <w:start w:val="1"/>
      <w:numFmt w:val="decimal"/>
      <w:lvlText w:val="22.%2"/>
      <w:lvlJc w:val="left"/>
    </w:lvl>
    <w:lvl w:ilvl="2" w:tplc="456E1626">
      <w:start w:val="1"/>
      <w:numFmt w:val="lowerLetter"/>
      <w:lvlText w:val="%3"/>
      <w:lvlJc w:val="left"/>
    </w:lvl>
    <w:lvl w:ilvl="3" w:tplc="29C4AA54">
      <w:numFmt w:val="decimal"/>
      <w:lvlText w:val=""/>
      <w:lvlJc w:val="left"/>
    </w:lvl>
    <w:lvl w:ilvl="4" w:tplc="0E227B8C">
      <w:numFmt w:val="decimal"/>
      <w:lvlText w:val=""/>
      <w:lvlJc w:val="left"/>
    </w:lvl>
    <w:lvl w:ilvl="5" w:tplc="419A03C2">
      <w:numFmt w:val="decimal"/>
      <w:lvlText w:val=""/>
      <w:lvlJc w:val="left"/>
    </w:lvl>
    <w:lvl w:ilvl="6" w:tplc="6770C240">
      <w:numFmt w:val="decimal"/>
      <w:lvlText w:val=""/>
      <w:lvlJc w:val="left"/>
    </w:lvl>
    <w:lvl w:ilvl="7" w:tplc="C5AA8726">
      <w:numFmt w:val="decimal"/>
      <w:lvlText w:val=""/>
      <w:lvlJc w:val="left"/>
    </w:lvl>
    <w:lvl w:ilvl="8" w:tplc="37227D18">
      <w:numFmt w:val="decimal"/>
      <w:lvlText w:val=""/>
      <w:lvlJc w:val="left"/>
    </w:lvl>
  </w:abstractNum>
  <w:abstractNum w:abstractNumId="63">
    <w:nsid w:val="61574095"/>
    <w:multiLevelType w:val="hybridMultilevel"/>
    <w:tmpl w:val="393AD358"/>
    <w:lvl w:ilvl="0" w:tplc="869A3380">
      <w:start w:val="4"/>
      <w:numFmt w:val="decimal"/>
      <w:lvlText w:val="%1."/>
      <w:lvlJc w:val="left"/>
    </w:lvl>
    <w:lvl w:ilvl="1" w:tplc="20B62D00">
      <w:start w:val="1"/>
      <w:numFmt w:val="decimal"/>
      <w:lvlText w:val="%2"/>
      <w:lvlJc w:val="left"/>
    </w:lvl>
    <w:lvl w:ilvl="2" w:tplc="C26E9718">
      <w:start w:val="1"/>
      <w:numFmt w:val="decimal"/>
      <w:lvlText w:val="4.%3"/>
      <w:lvlJc w:val="left"/>
    </w:lvl>
    <w:lvl w:ilvl="3" w:tplc="F014B3BA">
      <w:start w:val="1"/>
      <w:numFmt w:val="lowerRoman"/>
      <w:lvlText w:val="(%4)"/>
      <w:lvlJc w:val="left"/>
    </w:lvl>
    <w:lvl w:ilvl="4" w:tplc="7A9633DC">
      <w:numFmt w:val="decimal"/>
      <w:lvlText w:val=""/>
      <w:lvlJc w:val="left"/>
    </w:lvl>
    <w:lvl w:ilvl="5" w:tplc="CD2CBF60">
      <w:numFmt w:val="decimal"/>
      <w:lvlText w:val=""/>
      <w:lvlJc w:val="left"/>
    </w:lvl>
    <w:lvl w:ilvl="6" w:tplc="77208EA0">
      <w:numFmt w:val="decimal"/>
      <w:lvlText w:val=""/>
      <w:lvlJc w:val="left"/>
    </w:lvl>
    <w:lvl w:ilvl="7" w:tplc="321CC820">
      <w:numFmt w:val="decimal"/>
      <w:lvlText w:val=""/>
      <w:lvlJc w:val="left"/>
    </w:lvl>
    <w:lvl w:ilvl="8" w:tplc="13C02188">
      <w:numFmt w:val="decimal"/>
      <w:lvlText w:val=""/>
      <w:lvlJc w:val="left"/>
    </w:lvl>
  </w:abstractNum>
  <w:abstractNum w:abstractNumId="64">
    <w:nsid w:val="6590700B"/>
    <w:multiLevelType w:val="hybridMultilevel"/>
    <w:tmpl w:val="DF426F98"/>
    <w:lvl w:ilvl="0" w:tplc="A8E03B88">
      <w:start w:val="1"/>
      <w:numFmt w:val="decimal"/>
      <w:lvlText w:val="%1"/>
      <w:lvlJc w:val="left"/>
    </w:lvl>
    <w:lvl w:ilvl="1" w:tplc="1B9EEDB2">
      <w:start w:val="3"/>
      <w:numFmt w:val="decimal"/>
      <w:lvlText w:val="10.%2"/>
      <w:lvlJc w:val="left"/>
    </w:lvl>
    <w:lvl w:ilvl="2" w:tplc="79B8E736">
      <w:numFmt w:val="decimal"/>
      <w:lvlText w:val=""/>
      <w:lvlJc w:val="left"/>
    </w:lvl>
    <w:lvl w:ilvl="3" w:tplc="80B4D8A0">
      <w:numFmt w:val="decimal"/>
      <w:lvlText w:val=""/>
      <w:lvlJc w:val="left"/>
    </w:lvl>
    <w:lvl w:ilvl="4" w:tplc="077C5E2C">
      <w:numFmt w:val="decimal"/>
      <w:lvlText w:val=""/>
      <w:lvlJc w:val="left"/>
    </w:lvl>
    <w:lvl w:ilvl="5" w:tplc="40929422">
      <w:numFmt w:val="decimal"/>
      <w:lvlText w:val=""/>
      <w:lvlJc w:val="left"/>
    </w:lvl>
    <w:lvl w:ilvl="6" w:tplc="55528842">
      <w:numFmt w:val="decimal"/>
      <w:lvlText w:val=""/>
      <w:lvlJc w:val="left"/>
    </w:lvl>
    <w:lvl w:ilvl="7" w:tplc="C016893E">
      <w:numFmt w:val="decimal"/>
      <w:lvlText w:val=""/>
      <w:lvlJc w:val="left"/>
    </w:lvl>
    <w:lvl w:ilvl="8" w:tplc="B1FA5C94">
      <w:numFmt w:val="decimal"/>
      <w:lvlText w:val=""/>
      <w:lvlJc w:val="left"/>
    </w:lvl>
  </w:abstractNum>
  <w:abstractNum w:abstractNumId="65">
    <w:nsid w:val="661E3F1E"/>
    <w:multiLevelType w:val="hybridMultilevel"/>
    <w:tmpl w:val="13980144"/>
    <w:lvl w:ilvl="0" w:tplc="DA881936">
      <w:start w:val="18"/>
      <w:numFmt w:val="decimal"/>
      <w:lvlText w:val="%1."/>
      <w:lvlJc w:val="left"/>
    </w:lvl>
    <w:lvl w:ilvl="1" w:tplc="77C66FE8">
      <w:start w:val="1"/>
      <w:numFmt w:val="decimal"/>
      <w:lvlText w:val="18.%2"/>
      <w:lvlJc w:val="left"/>
    </w:lvl>
    <w:lvl w:ilvl="2" w:tplc="9594D1FE">
      <w:numFmt w:val="decimal"/>
      <w:lvlText w:val=""/>
      <w:lvlJc w:val="left"/>
    </w:lvl>
    <w:lvl w:ilvl="3" w:tplc="A300C93A">
      <w:numFmt w:val="decimal"/>
      <w:lvlText w:val=""/>
      <w:lvlJc w:val="left"/>
    </w:lvl>
    <w:lvl w:ilvl="4" w:tplc="73E8E78E">
      <w:numFmt w:val="decimal"/>
      <w:lvlText w:val=""/>
      <w:lvlJc w:val="left"/>
    </w:lvl>
    <w:lvl w:ilvl="5" w:tplc="CD4A4D20">
      <w:numFmt w:val="decimal"/>
      <w:lvlText w:val=""/>
      <w:lvlJc w:val="left"/>
    </w:lvl>
    <w:lvl w:ilvl="6" w:tplc="2F006950">
      <w:numFmt w:val="decimal"/>
      <w:lvlText w:val=""/>
      <w:lvlJc w:val="left"/>
    </w:lvl>
    <w:lvl w:ilvl="7" w:tplc="AEBC02C8">
      <w:numFmt w:val="decimal"/>
      <w:lvlText w:val=""/>
      <w:lvlJc w:val="left"/>
    </w:lvl>
    <w:lvl w:ilvl="8" w:tplc="EFB46864">
      <w:numFmt w:val="decimal"/>
      <w:lvlText w:val=""/>
      <w:lvlJc w:val="left"/>
    </w:lvl>
  </w:abstractNum>
  <w:abstractNum w:abstractNumId="66">
    <w:nsid w:val="671275AD"/>
    <w:multiLevelType w:val="multilevel"/>
    <w:tmpl w:val="9FC0062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nsid w:val="672E172E"/>
    <w:multiLevelType w:val="multilevel"/>
    <w:tmpl w:val="79120FFE"/>
    <w:lvl w:ilvl="0">
      <w:start w:val="1"/>
      <w:numFmt w:val="decimal"/>
      <w:lvlText w:val="%1."/>
      <w:lvlJc w:val="left"/>
      <w:pPr>
        <w:ind w:left="720" w:hanging="360"/>
      </w:pPr>
      <w:rPr>
        <w:b/>
        <w:sz w:val="24"/>
        <w:szCs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nsid w:val="68B068E4"/>
    <w:multiLevelType w:val="hybridMultilevel"/>
    <w:tmpl w:val="3288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EB2F63"/>
    <w:multiLevelType w:val="hybridMultilevel"/>
    <w:tmpl w:val="B1C09B44"/>
    <w:lvl w:ilvl="0" w:tplc="0F48A8FC">
      <w:start w:val="29"/>
      <w:numFmt w:val="decimal"/>
      <w:lvlText w:val="%1."/>
      <w:lvlJc w:val="left"/>
    </w:lvl>
    <w:lvl w:ilvl="1" w:tplc="67AA6958">
      <w:start w:val="1"/>
      <w:numFmt w:val="decimal"/>
      <w:lvlText w:val="29.%2"/>
      <w:lvlJc w:val="left"/>
    </w:lvl>
    <w:lvl w:ilvl="2" w:tplc="EED4C8EE">
      <w:numFmt w:val="decimal"/>
      <w:lvlText w:val=""/>
      <w:lvlJc w:val="left"/>
    </w:lvl>
    <w:lvl w:ilvl="3" w:tplc="0764DFC0">
      <w:numFmt w:val="decimal"/>
      <w:lvlText w:val=""/>
      <w:lvlJc w:val="left"/>
    </w:lvl>
    <w:lvl w:ilvl="4" w:tplc="4E14E436">
      <w:numFmt w:val="decimal"/>
      <w:lvlText w:val=""/>
      <w:lvlJc w:val="left"/>
    </w:lvl>
    <w:lvl w:ilvl="5" w:tplc="71F6702C">
      <w:numFmt w:val="decimal"/>
      <w:lvlText w:val=""/>
      <w:lvlJc w:val="left"/>
    </w:lvl>
    <w:lvl w:ilvl="6" w:tplc="CA908F3C">
      <w:numFmt w:val="decimal"/>
      <w:lvlText w:val=""/>
      <w:lvlJc w:val="left"/>
    </w:lvl>
    <w:lvl w:ilvl="7" w:tplc="868899A4">
      <w:numFmt w:val="decimal"/>
      <w:lvlText w:val=""/>
      <w:lvlJc w:val="left"/>
    </w:lvl>
    <w:lvl w:ilvl="8" w:tplc="B9B4A386">
      <w:numFmt w:val="decimal"/>
      <w:lvlText w:val=""/>
      <w:lvlJc w:val="left"/>
    </w:lvl>
  </w:abstractNum>
  <w:abstractNum w:abstractNumId="70">
    <w:nsid w:val="6A3DD3E8"/>
    <w:multiLevelType w:val="hybridMultilevel"/>
    <w:tmpl w:val="DAA69DDA"/>
    <w:lvl w:ilvl="0" w:tplc="4776C77C">
      <w:start w:val="1"/>
      <w:numFmt w:val="lowerRoman"/>
      <w:lvlText w:val="(%1)"/>
      <w:lvlJc w:val="left"/>
    </w:lvl>
    <w:lvl w:ilvl="1" w:tplc="69BE0308">
      <w:numFmt w:val="decimal"/>
      <w:lvlText w:val=""/>
      <w:lvlJc w:val="left"/>
    </w:lvl>
    <w:lvl w:ilvl="2" w:tplc="B2760046">
      <w:numFmt w:val="decimal"/>
      <w:lvlText w:val=""/>
      <w:lvlJc w:val="left"/>
    </w:lvl>
    <w:lvl w:ilvl="3" w:tplc="E0801DAA">
      <w:numFmt w:val="decimal"/>
      <w:lvlText w:val=""/>
      <w:lvlJc w:val="left"/>
    </w:lvl>
    <w:lvl w:ilvl="4" w:tplc="57F47E60">
      <w:numFmt w:val="decimal"/>
      <w:lvlText w:val=""/>
      <w:lvlJc w:val="left"/>
    </w:lvl>
    <w:lvl w:ilvl="5" w:tplc="9912E9A8">
      <w:numFmt w:val="decimal"/>
      <w:lvlText w:val=""/>
      <w:lvlJc w:val="left"/>
    </w:lvl>
    <w:lvl w:ilvl="6" w:tplc="8926E478">
      <w:numFmt w:val="decimal"/>
      <w:lvlText w:val=""/>
      <w:lvlJc w:val="left"/>
    </w:lvl>
    <w:lvl w:ilvl="7" w:tplc="54720DDA">
      <w:numFmt w:val="decimal"/>
      <w:lvlText w:val=""/>
      <w:lvlJc w:val="left"/>
    </w:lvl>
    <w:lvl w:ilvl="8" w:tplc="EB0E0100">
      <w:numFmt w:val="decimal"/>
      <w:lvlText w:val=""/>
      <w:lvlJc w:val="left"/>
    </w:lvl>
  </w:abstractNum>
  <w:abstractNum w:abstractNumId="71">
    <w:nsid w:val="6A5F7029"/>
    <w:multiLevelType w:val="hybridMultilevel"/>
    <w:tmpl w:val="E93680D6"/>
    <w:lvl w:ilvl="0" w:tplc="185838AC">
      <w:start w:val="6"/>
      <w:numFmt w:val="lowerLetter"/>
      <w:lvlText w:val="%1)"/>
      <w:lvlJc w:val="left"/>
    </w:lvl>
    <w:lvl w:ilvl="1" w:tplc="701AF9F0">
      <w:start w:val="1"/>
      <w:numFmt w:val="lowerRoman"/>
      <w:lvlText w:val="%2"/>
      <w:lvlJc w:val="left"/>
    </w:lvl>
    <w:lvl w:ilvl="2" w:tplc="0AE8D01A">
      <w:start w:val="1"/>
      <w:numFmt w:val="lowerRoman"/>
      <w:lvlText w:val="%3."/>
      <w:lvlJc w:val="left"/>
    </w:lvl>
    <w:lvl w:ilvl="3" w:tplc="037E58B8">
      <w:start w:val="1"/>
      <w:numFmt w:val="lowerRoman"/>
      <w:lvlText w:val="%4"/>
      <w:lvlJc w:val="left"/>
    </w:lvl>
    <w:lvl w:ilvl="4" w:tplc="FBCC7290">
      <w:numFmt w:val="decimal"/>
      <w:lvlText w:val=""/>
      <w:lvlJc w:val="left"/>
    </w:lvl>
    <w:lvl w:ilvl="5" w:tplc="9E48E248">
      <w:numFmt w:val="decimal"/>
      <w:lvlText w:val=""/>
      <w:lvlJc w:val="left"/>
    </w:lvl>
    <w:lvl w:ilvl="6" w:tplc="A8F8A98A">
      <w:numFmt w:val="decimal"/>
      <w:lvlText w:val=""/>
      <w:lvlJc w:val="left"/>
    </w:lvl>
    <w:lvl w:ilvl="7" w:tplc="A07052AC">
      <w:numFmt w:val="decimal"/>
      <w:lvlText w:val=""/>
      <w:lvlJc w:val="left"/>
    </w:lvl>
    <w:lvl w:ilvl="8" w:tplc="00F65D7A">
      <w:numFmt w:val="decimal"/>
      <w:lvlText w:val=""/>
      <w:lvlJc w:val="left"/>
    </w:lvl>
  </w:abstractNum>
  <w:abstractNum w:abstractNumId="72">
    <w:nsid w:val="6AA74B93"/>
    <w:multiLevelType w:val="hybridMultilevel"/>
    <w:tmpl w:val="26700016"/>
    <w:lvl w:ilvl="0" w:tplc="F23C8140">
      <w:start w:val="2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A78F7F"/>
    <w:multiLevelType w:val="hybridMultilevel"/>
    <w:tmpl w:val="934C5656"/>
    <w:lvl w:ilvl="0" w:tplc="912270C2">
      <w:start w:val="1"/>
      <w:numFmt w:val="lowerRoman"/>
      <w:lvlText w:val="%1."/>
      <w:lvlJc w:val="left"/>
    </w:lvl>
    <w:lvl w:ilvl="1" w:tplc="481A86FE">
      <w:numFmt w:val="decimal"/>
      <w:lvlText w:val=""/>
      <w:lvlJc w:val="left"/>
    </w:lvl>
    <w:lvl w:ilvl="2" w:tplc="4F9C7D02">
      <w:numFmt w:val="decimal"/>
      <w:lvlText w:val=""/>
      <w:lvlJc w:val="left"/>
    </w:lvl>
    <w:lvl w:ilvl="3" w:tplc="3B605DFA">
      <w:numFmt w:val="decimal"/>
      <w:lvlText w:val=""/>
      <w:lvlJc w:val="left"/>
    </w:lvl>
    <w:lvl w:ilvl="4" w:tplc="C9D6A0BE">
      <w:numFmt w:val="decimal"/>
      <w:lvlText w:val=""/>
      <w:lvlJc w:val="left"/>
    </w:lvl>
    <w:lvl w:ilvl="5" w:tplc="206E6108">
      <w:numFmt w:val="decimal"/>
      <w:lvlText w:val=""/>
      <w:lvlJc w:val="left"/>
    </w:lvl>
    <w:lvl w:ilvl="6" w:tplc="E6A8796A">
      <w:numFmt w:val="decimal"/>
      <w:lvlText w:val=""/>
      <w:lvlJc w:val="left"/>
    </w:lvl>
    <w:lvl w:ilvl="7" w:tplc="423A0ABE">
      <w:numFmt w:val="decimal"/>
      <w:lvlText w:val=""/>
      <w:lvlJc w:val="left"/>
    </w:lvl>
    <w:lvl w:ilvl="8" w:tplc="7F182630">
      <w:numFmt w:val="decimal"/>
      <w:lvlText w:val=""/>
      <w:lvlJc w:val="left"/>
    </w:lvl>
  </w:abstractNum>
  <w:abstractNum w:abstractNumId="74">
    <w:nsid w:val="6FC75AF8"/>
    <w:multiLevelType w:val="hybridMultilevel"/>
    <w:tmpl w:val="F18E5A8C"/>
    <w:lvl w:ilvl="0" w:tplc="156AF182">
      <w:start w:val="1"/>
      <w:numFmt w:val="lowerLetter"/>
      <w:lvlText w:val="%1"/>
      <w:lvlJc w:val="left"/>
    </w:lvl>
    <w:lvl w:ilvl="1" w:tplc="A802CD1C">
      <w:start w:val="2"/>
      <w:numFmt w:val="lowerRoman"/>
      <w:lvlText w:val="%2."/>
      <w:lvlJc w:val="left"/>
    </w:lvl>
    <w:lvl w:ilvl="2" w:tplc="2136773A">
      <w:start w:val="1"/>
      <w:numFmt w:val="lowerRoman"/>
      <w:lvlText w:val="%3"/>
      <w:lvlJc w:val="left"/>
    </w:lvl>
    <w:lvl w:ilvl="3" w:tplc="90B6FC9C">
      <w:start w:val="1"/>
      <w:numFmt w:val="lowerRoman"/>
      <w:lvlText w:val="%4"/>
      <w:lvlJc w:val="left"/>
    </w:lvl>
    <w:lvl w:ilvl="4" w:tplc="99061BBE">
      <w:numFmt w:val="decimal"/>
      <w:lvlText w:val=""/>
      <w:lvlJc w:val="left"/>
    </w:lvl>
    <w:lvl w:ilvl="5" w:tplc="9EF21880">
      <w:numFmt w:val="decimal"/>
      <w:lvlText w:val=""/>
      <w:lvlJc w:val="left"/>
    </w:lvl>
    <w:lvl w:ilvl="6" w:tplc="6DFCBF98">
      <w:numFmt w:val="decimal"/>
      <w:lvlText w:val=""/>
      <w:lvlJc w:val="left"/>
    </w:lvl>
    <w:lvl w:ilvl="7" w:tplc="C2C80868">
      <w:numFmt w:val="decimal"/>
      <w:lvlText w:val=""/>
      <w:lvlJc w:val="left"/>
    </w:lvl>
    <w:lvl w:ilvl="8" w:tplc="F6687708">
      <w:numFmt w:val="decimal"/>
      <w:lvlText w:val=""/>
      <w:lvlJc w:val="left"/>
    </w:lvl>
  </w:abstractNum>
  <w:abstractNum w:abstractNumId="75">
    <w:nsid w:val="7055A5F5"/>
    <w:multiLevelType w:val="hybridMultilevel"/>
    <w:tmpl w:val="CF5A3BCC"/>
    <w:lvl w:ilvl="0" w:tplc="4AC4B404">
      <w:start w:val="5"/>
      <w:numFmt w:val="decimal"/>
      <w:lvlText w:val="%1."/>
      <w:lvlJc w:val="left"/>
    </w:lvl>
    <w:lvl w:ilvl="1" w:tplc="ACD28E24">
      <w:start w:val="1"/>
      <w:numFmt w:val="lowerRoman"/>
      <w:lvlText w:val="(%2)"/>
      <w:lvlJc w:val="left"/>
    </w:lvl>
    <w:lvl w:ilvl="2" w:tplc="6862E64C">
      <w:numFmt w:val="decimal"/>
      <w:lvlText w:val=""/>
      <w:lvlJc w:val="left"/>
    </w:lvl>
    <w:lvl w:ilvl="3" w:tplc="97783BC6">
      <w:numFmt w:val="decimal"/>
      <w:lvlText w:val=""/>
      <w:lvlJc w:val="left"/>
    </w:lvl>
    <w:lvl w:ilvl="4" w:tplc="99389A2A">
      <w:numFmt w:val="decimal"/>
      <w:lvlText w:val=""/>
      <w:lvlJc w:val="left"/>
    </w:lvl>
    <w:lvl w:ilvl="5" w:tplc="B7AA760E">
      <w:numFmt w:val="decimal"/>
      <w:lvlText w:val=""/>
      <w:lvlJc w:val="left"/>
    </w:lvl>
    <w:lvl w:ilvl="6" w:tplc="86E2F34E">
      <w:numFmt w:val="decimal"/>
      <w:lvlText w:val=""/>
      <w:lvlJc w:val="left"/>
    </w:lvl>
    <w:lvl w:ilvl="7" w:tplc="B23AF0AE">
      <w:numFmt w:val="decimal"/>
      <w:lvlText w:val=""/>
      <w:lvlJc w:val="left"/>
    </w:lvl>
    <w:lvl w:ilvl="8" w:tplc="070C9790">
      <w:numFmt w:val="decimal"/>
      <w:lvlText w:val=""/>
      <w:lvlJc w:val="left"/>
    </w:lvl>
  </w:abstractNum>
  <w:abstractNum w:abstractNumId="76">
    <w:nsid w:val="71C91298"/>
    <w:multiLevelType w:val="hybridMultilevel"/>
    <w:tmpl w:val="CD80509A"/>
    <w:lvl w:ilvl="0" w:tplc="7D663B7E">
      <w:start w:val="1"/>
      <w:numFmt w:val="decimal"/>
      <w:lvlText w:val="%1"/>
      <w:lvlJc w:val="left"/>
    </w:lvl>
    <w:lvl w:ilvl="1" w:tplc="AC0611E2">
      <w:start w:val="4"/>
      <w:numFmt w:val="lowerRoman"/>
      <w:lvlText w:val="(%2)"/>
      <w:lvlJc w:val="left"/>
    </w:lvl>
    <w:lvl w:ilvl="2" w:tplc="5F7A2CBE">
      <w:start w:val="1"/>
      <w:numFmt w:val="lowerRoman"/>
      <w:lvlText w:val="%3"/>
      <w:lvlJc w:val="left"/>
    </w:lvl>
    <w:lvl w:ilvl="3" w:tplc="E7122996">
      <w:numFmt w:val="decimal"/>
      <w:lvlText w:val=""/>
      <w:lvlJc w:val="left"/>
    </w:lvl>
    <w:lvl w:ilvl="4" w:tplc="A830AAA2">
      <w:numFmt w:val="decimal"/>
      <w:lvlText w:val=""/>
      <w:lvlJc w:val="left"/>
    </w:lvl>
    <w:lvl w:ilvl="5" w:tplc="984AFBDA">
      <w:numFmt w:val="decimal"/>
      <w:lvlText w:val=""/>
      <w:lvlJc w:val="left"/>
    </w:lvl>
    <w:lvl w:ilvl="6" w:tplc="915CEB1A">
      <w:numFmt w:val="decimal"/>
      <w:lvlText w:val=""/>
      <w:lvlJc w:val="left"/>
    </w:lvl>
    <w:lvl w:ilvl="7" w:tplc="C83C46BE">
      <w:numFmt w:val="decimal"/>
      <w:lvlText w:val=""/>
      <w:lvlJc w:val="left"/>
    </w:lvl>
    <w:lvl w:ilvl="8" w:tplc="33221AF0">
      <w:numFmt w:val="decimal"/>
      <w:lvlText w:val=""/>
      <w:lvlJc w:val="left"/>
    </w:lvl>
  </w:abstractNum>
  <w:abstractNum w:abstractNumId="77">
    <w:nsid w:val="71EA1109"/>
    <w:multiLevelType w:val="hybridMultilevel"/>
    <w:tmpl w:val="337A3B78"/>
    <w:lvl w:ilvl="0" w:tplc="BBB6D070">
      <w:start w:val="1"/>
      <w:numFmt w:val="decimal"/>
      <w:lvlText w:val="%1"/>
      <w:lvlJc w:val="left"/>
    </w:lvl>
    <w:lvl w:ilvl="1" w:tplc="EC4EF034">
      <w:start w:val="1"/>
      <w:numFmt w:val="decimal"/>
      <w:lvlText w:val="33.%2"/>
      <w:lvlJc w:val="left"/>
    </w:lvl>
    <w:lvl w:ilvl="2" w:tplc="BCF46B84">
      <w:numFmt w:val="decimal"/>
      <w:lvlText w:val=""/>
      <w:lvlJc w:val="left"/>
    </w:lvl>
    <w:lvl w:ilvl="3" w:tplc="360CBD50">
      <w:numFmt w:val="decimal"/>
      <w:lvlText w:val=""/>
      <w:lvlJc w:val="left"/>
    </w:lvl>
    <w:lvl w:ilvl="4" w:tplc="2AE28F12">
      <w:numFmt w:val="decimal"/>
      <w:lvlText w:val=""/>
      <w:lvlJc w:val="left"/>
    </w:lvl>
    <w:lvl w:ilvl="5" w:tplc="1B4C883C">
      <w:numFmt w:val="decimal"/>
      <w:lvlText w:val=""/>
      <w:lvlJc w:val="left"/>
    </w:lvl>
    <w:lvl w:ilvl="6" w:tplc="DE8C34BC">
      <w:numFmt w:val="decimal"/>
      <w:lvlText w:val=""/>
      <w:lvlJc w:val="left"/>
    </w:lvl>
    <w:lvl w:ilvl="7" w:tplc="9F90C5D6">
      <w:numFmt w:val="decimal"/>
      <w:lvlText w:val=""/>
      <w:lvlJc w:val="left"/>
    </w:lvl>
    <w:lvl w:ilvl="8" w:tplc="3D44BD1C">
      <w:numFmt w:val="decimal"/>
      <w:lvlText w:val=""/>
      <w:lvlJc w:val="left"/>
    </w:lvl>
  </w:abstractNum>
  <w:abstractNum w:abstractNumId="78">
    <w:nsid w:val="73A1821B"/>
    <w:multiLevelType w:val="hybridMultilevel"/>
    <w:tmpl w:val="59708DD4"/>
    <w:lvl w:ilvl="0" w:tplc="6480EDEC">
      <w:start w:val="2"/>
      <w:numFmt w:val="lowerRoman"/>
      <w:lvlText w:val="%1."/>
      <w:lvlJc w:val="left"/>
    </w:lvl>
    <w:lvl w:ilvl="1" w:tplc="FF40CD9E">
      <w:numFmt w:val="decimal"/>
      <w:lvlText w:val=""/>
      <w:lvlJc w:val="left"/>
    </w:lvl>
    <w:lvl w:ilvl="2" w:tplc="CED672EA">
      <w:numFmt w:val="decimal"/>
      <w:lvlText w:val=""/>
      <w:lvlJc w:val="left"/>
    </w:lvl>
    <w:lvl w:ilvl="3" w:tplc="11983A00">
      <w:numFmt w:val="decimal"/>
      <w:lvlText w:val=""/>
      <w:lvlJc w:val="left"/>
    </w:lvl>
    <w:lvl w:ilvl="4" w:tplc="6C00A0B6">
      <w:numFmt w:val="decimal"/>
      <w:lvlText w:val=""/>
      <w:lvlJc w:val="left"/>
    </w:lvl>
    <w:lvl w:ilvl="5" w:tplc="182EDF2C">
      <w:numFmt w:val="decimal"/>
      <w:lvlText w:val=""/>
      <w:lvlJc w:val="left"/>
    </w:lvl>
    <w:lvl w:ilvl="6" w:tplc="54D00C06">
      <w:numFmt w:val="decimal"/>
      <w:lvlText w:val=""/>
      <w:lvlJc w:val="left"/>
    </w:lvl>
    <w:lvl w:ilvl="7" w:tplc="8AF079F4">
      <w:numFmt w:val="decimal"/>
      <w:lvlText w:val=""/>
      <w:lvlJc w:val="left"/>
    </w:lvl>
    <w:lvl w:ilvl="8" w:tplc="E9DC52C0">
      <w:numFmt w:val="decimal"/>
      <w:lvlText w:val=""/>
      <w:lvlJc w:val="left"/>
    </w:lvl>
  </w:abstractNum>
  <w:abstractNum w:abstractNumId="79">
    <w:nsid w:val="7672BD23"/>
    <w:multiLevelType w:val="hybridMultilevel"/>
    <w:tmpl w:val="7CC27DF0"/>
    <w:lvl w:ilvl="0" w:tplc="BD585730">
      <w:start w:val="1"/>
      <w:numFmt w:val="lowerLetter"/>
      <w:lvlText w:val="%1"/>
      <w:lvlJc w:val="left"/>
    </w:lvl>
    <w:lvl w:ilvl="1" w:tplc="2820AE82">
      <w:start w:val="1"/>
      <w:numFmt w:val="lowerRoman"/>
      <w:lvlText w:val="%2"/>
      <w:lvlJc w:val="left"/>
    </w:lvl>
    <w:lvl w:ilvl="2" w:tplc="5C14F7B4">
      <w:start w:val="1"/>
      <w:numFmt w:val="lowerRoman"/>
      <w:lvlText w:val="%3"/>
      <w:lvlJc w:val="left"/>
    </w:lvl>
    <w:lvl w:ilvl="3" w:tplc="68D05D36">
      <w:start w:val="1"/>
      <w:numFmt w:val="lowerRoman"/>
      <w:lvlText w:val="%4."/>
      <w:lvlJc w:val="left"/>
    </w:lvl>
    <w:lvl w:ilvl="4" w:tplc="56CC30BA">
      <w:numFmt w:val="decimal"/>
      <w:lvlText w:val=""/>
      <w:lvlJc w:val="left"/>
    </w:lvl>
    <w:lvl w:ilvl="5" w:tplc="DF426856">
      <w:numFmt w:val="decimal"/>
      <w:lvlText w:val=""/>
      <w:lvlJc w:val="left"/>
    </w:lvl>
    <w:lvl w:ilvl="6" w:tplc="1F3813C8">
      <w:numFmt w:val="decimal"/>
      <w:lvlText w:val=""/>
      <w:lvlJc w:val="left"/>
    </w:lvl>
    <w:lvl w:ilvl="7" w:tplc="630E7C02">
      <w:numFmt w:val="decimal"/>
      <w:lvlText w:val=""/>
      <w:lvlJc w:val="left"/>
    </w:lvl>
    <w:lvl w:ilvl="8" w:tplc="C108D0EE">
      <w:numFmt w:val="decimal"/>
      <w:lvlText w:val=""/>
      <w:lvlJc w:val="left"/>
    </w:lvl>
  </w:abstractNum>
  <w:abstractNum w:abstractNumId="80">
    <w:nsid w:val="77AE35EB"/>
    <w:multiLevelType w:val="hybridMultilevel"/>
    <w:tmpl w:val="3502F3C2"/>
    <w:lvl w:ilvl="0" w:tplc="06F2CA40">
      <w:start w:val="2"/>
      <w:numFmt w:val="decimal"/>
      <w:lvlText w:val="4.%1"/>
      <w:lvlJc w:val="left"/>
    </w:lvl>
    <w:lvl w:ilvl="1" w:tplc="A156CEE4">
      <w:start w:val="1"/>
      <w:numFmt w:val="lowerRoman"/>
      <w:lvlText w:val="%2."/>
      <w:lvlJc w:val="left"/>
    </w:lvl>
    <w:lvl w:ilvl="2" w:tplc="B8E26D7E">
      <w:start w:val="1"/>
      <w:numFmt w:val="lowerRoman"/>
      <w:lvlText w:val="%3"/>
      <w:lvlJc w:val="left"/>
    </w:lvl>
    <w:lvl w:ilvl="3" w:tplc="F3DE16DA">
      <w:numFmt w:val="decimal"/>
      <w:lvlText w:val=""/>
      <w:lvlJc w:val="left"/>
    </w:lvl>
    <w:lvl w:ilvl="4" w:tplc="FF0402FA">
      <w:numFmt w:val="decimal"/>
      <w:lvlText w:val=""/>
      <w:lvlJc w:val="left"/>
    </w:lvl>
    <w:lvl w:ilvl="5" w:tplc="92E03158">
      <w:numFmt w:val="decimal"/>
      <w:lvlText w:val=""/>
      <w:lvlJc w:val="left"/>
    </w:lvl>
    <w:lvl w:ilvl="6" w:tplc="59EE9324">
      <w:numFmt w:val="decimal"/>
      <w:lvlText w:val=""/>
      <w:lvlJc w:val="left"/>
    </w:lvl>
    <w:lvl w:ilvl="7" w:tplc="77B4CA2A">
      <w:numFmt w:val="decimal"/>
      <w:lvlText w:val=""/>
      <w:lvlJc w:val="left"/>
    </w:lvl>
    <w:lvl w:ilvl="8" w:tplc="3E803926">
      <w:numFmt w:val="decimal"/>
      <w:lvlText w:val=""/>
      <w:lvlJc w:val="left"/>
    </w:lvl>
  </w:abstractNum>
  <w:abstractNum w:abstractNumId="81">
    <w:nsid w:val="799D0247"/>
    <w:multiLevelType w:val="hybridMultilevel"/>
    <w:tmpl w:val="260ACAB8"/>
    <w:lvl w:ilvl="0" w:tplc="7B9461EC">
      <w:start w:val="1"/>
      <w:numFmt w:val="decimal"/>
      <w:lvlText w:val="%1"/>
      <w:lvlJc w:val="left"/>
    </w:lvl>
    <w:lvl w:ilvl="1" w:tplc="FDD8FA82">
      <w:start w:val="1"/>
      <w:numFmt w:val="decimal"/>
      <w:lvlText w:val="14.%2"/>
      <w:lvlJc w:val="left"/>
    </w:lvl>
    <w:lvl w:ilvl="2" w:tplc="10BC542E">
      <w:numFmt w:val="decimal"/>
      <w:lvlText w:val=""/>
      <w:lvlJc w:val="left"/>
    </w:lvl>
    <w:lvl w:ilvl="3" w:tplc="B8BCA01C">
      <w:numFmt w:val="decimal"/>
      <w:lvlText w:val=""/>
      <w:lvlJc w:val="left"/>
    </w:lvl>
    <w:lvl w:ilvl="4" w:tplc="02D0384C">
      <w:numFmt w:val="decimal"/>
      <w:lvlText w:val=""/>
      <w:lvlJc w:val="left"/>
    </w:lvl>
    <w:lvl w:ilvl="5" w:tplc="204A29C2">
      <w:numFmt w:val="decimal"/>
      <w:lvlText w:val=""/>
      <w:lvlJc w:val="left"/>
    </w:lvl>
    <w:lvl w:ilvl="6" w:tplc="565A4FF6">
      <w:numFmt w:val="decimal"/>
      <w:lvlText w:val=""/>
      <w:lvlJc w:val="left"/>
    </w:lvl>
    <w:lvl w:ilvl="7" w:tplc="0E94C310">
      <w:numFmt w:val="decimal"/>
      <w:lvlText w:val=""/>
      <w:lvlJc w:val="left"/>
    </w:lvl>
    <w:lvl w:ilvl="8" w:tplc="F6A0F6BA">
      <w:numFmt w:val="decimal"/>
      <w:lvlText w:val=""/>
      <w:lvlJc w:val="left"/>
    </w:lvl>
  </w:abstractNum>
  <w:abstractNum w:abstractNumId="82">
    <w:nsid w:val="7BD3EE7B"/>
    <w:multiLevelType w:val="hybridMultilevel"/>
    <w:tmpl w:val="769A93FC"/>
    <w:lvl w:ilvl="0" w:tplc="BD2AAB42">
      <w:start w:val="21"/>
      <w:numFmt w:val="decimal"/>
      <w:lvlText w:val="%1."/>
      <w:lvlJc w:val="left"/>
    </w:lvl>
    <w:lvl w:ilvl="1" w:tplc="B3F2C638">
      <w:start w:val="1"/>
      <w:numFmt w:val="decimal"/>
      <w:lvlText w:val="21.%2"/>
      <w:lvlJc w:val="left"/>
    </w:lvl>
    <w:lvl w:ilvl="2" w:tplc="E4B483AC">
      <w:start w:val="1"/>
      <w:numFmt w:val="lowerLetter"/>
      <w:lvlText w:val="%3)"/>
      <w:lvlJc w:val="left"/>
    </w:lvl>
    <w:lvl w:ilvl="3" w:tplc="E61AFE10">
      <w:start w:val="1"/>
      <w:numFmt w:val="lowerRoman"/>
      <w:lvlText w:val="%4"/>
      <w:lvlJc w:val="left"/>
    </w:lvl>
    <w:lvl w:ilvl="4" w:tplc="2E8E7C4A">
      <w:numFmt w:val="decimal"/>
      <w:lvlText w:val=""/>
      <w:lvlJc w:val="left"/>
    </w:lvl>
    <w:lvl w:ilvl="5" w:tplc="A314A78E">
      <w:numFmt w:val="decimal"/>
      <w:lvlText w:val=""/>
      <w:lvlJc w:val="left"/>
    </w:lvl>
    <w:lvl w:ilvl="6" w:tplc="7A86E064">
      <w:numFmt w:val="decimal"/>
      <w:lvlText w:val=""/>
      <w:lvlJc w:val="left"/>
    </w:lvl>
    <w:lvl w:ilvl="7" w:tplc="EBDE66B4">
      <w:numFmt w:val="decimal"/>
      <w:lvlText w:val=""/>
      <w:lvlJc w:val="left"/>
    </w:lvl>
    <w:lvl w:ilvl="8" w:tplc="807A5A62">
      <w:numFmt w:val="decimal"/>
      <w:lvlText w:val=""/>
      <w:lvlJc w:val="left"/>
    </w:lvl>
  </w:abstractNum>
  <w:abstractNum w:abstractNumId="83">
    <w:nsid w:val="7BEC62FD"/>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1108A"/>
    <w:multiLevelType w:val="hybridMultilevel"/>
    <w:tmpl w:val="1092FAF6"/>
    <w:lvl w:ilvl="0" w:tplc="727C6272">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5E18F8"/>
    <w:multiLevelType w:val="hybridMultilevel"/>
    <w:tmpl w:val="8F38F862"/>
    <w:lvl w:ilvl="0" w:tplc="826E39FE">
      <w:start w:val="3"/>
      <w:numFmt w:val="lowerRoman"/>
      <w:lvlText w:val="%1."/>
      <w:lvlJc w:val="left"/>
    </w:lvl>
    <w:lvl w:ilvl="1" w:tplc="25A45634">
      <w:numFmt w:val="decimal"/>
      <w:lvlText w:val=""/>
      <w:lvlJc w:val="left"/>
    </w:lvl>
    <w:lvl w:ilvl="2" w:tplc="641E7044">
      <w:numFmt w:val="decimal"/>
      <w:lvlText w:val=""/>
      <w:lvlJc w:val="left"/>
    </w:lvl>
    <w:lvl w:ilvl="3" w:tplc="758C13CE">
      <w:numFmt w:val="decimal"/>
      <w:lvlText w:val=""/>
      <w:lvlJc w:val="left"/>
    </w:lvl>
    <w:lvl w:ilvl="4" w:tplc="40567C8A">
      <w:numFmt w:val="decimal"/>
      <w:lvlText w:val=""/>
      <w:lvlJc w:val="left"/>
    </w:lvl>
    <w:lvl w:ilvl="5" w:tplc="452ABFE0">
      <w:numFmt w:val="decimal"/>
      <w:lvlText w:val=""/>
      <w:lvlJc w:val="left"/>
    </w:lvl>
    <w:lvl w:ilvl="6" w:tplc="975295A0">
      <w:numFmt w:val="decimal"/>
      <w:lvlText w:val=""/>
      <w:lvlJc w:val="left"/>
    </w:lvl>
    <w:lvl w:ilvl="7" w:tplc="7F3ECD6C">
      <w:numFmt w:val="decimal"/>
      <w:lvlText w:val=""/>
      <w:lvlJc w:val="left"/>
    </w:lvl>
    <w:lvl w:ilvl="8" w:tplc="3942E1AE">
      <w:numFmt w:val="decimal"/>
      <w:lvlText w:val=""/>
      <w:lvlJc w:val="left"/>
    </w:lvl>
  </w:abstractNum>
  <w:abstractNum w:abstractNumId="86">
    <w:nsid w:val="7DE67713"/>
    <w:multiLevelType w:val="hybridMultilevel"/>
    <w:tmpl w:val="F1201C0E"/>
    <w:lvl w:ilvl="0" w:tplc="865A98F2">
      <w:start w:val="2"/>
      <w:numFmt w:val="decimal"/>
      <w:lvlText w:val="5.%1"/>
      <w:lvlJc w:val="left"/>
    </w:lvl>
    <w:lvl w:ilvl="1" w:tplc="1D9A0042">
      <w:numFmt w:val="decimal"/>
      <w:lvlText w:val=""/>
      <w:lvlJc w:val="left"/>
    </w:lvl>
    <w:lvl w:ilvl="2" w:tplc="26AE5A02">
      <w:numFmt w:val="decimal"/>
      <w:lvlText w:val=""/>
      <w:lvlJc w:val="left"/>
    </w:lvl>
    <w:lvl w:ilvl="3" w:tplc="87D6813A">
      <w:numFmt w:val="decimal"/>
      <w:lvlText w:val=""/>
      <w:lvlJc w:val="left"/>
    </w:lvl>
    <w:lvl w:ilvl="4" w:tplc="094264CA">
      <w:numFmt w:val="decimal"/>
      <w:lvlText w:val=""/>
      <w:lvlJc w:val="left"/>
    </w:lvl>
    <w:lvl w:ilvl="5" w:tplc="3990A79C">
      <w:numFmt w:val="decimal"/>
      <w:lvlText w:val=""/>
      <w:lvlJc w:val="left"/>
    </w:lvl>
    <w:lvl w:ilvl="6" w:tplc="7CC87752">
      <w:numFmt w:val="decimal"/>
      <w:lvlText w:val=""/>
      <w:lvlJc w:val="left"/>
    </w:lvl>
    <w:lvl w:ilvl="7" w:tplc="15A229E8">
      <w:numFmt w:val="decimal"/>
      <w:lvlText w:val=""/>
      <w:lvlJc w:val="left"/>
    </w:lvl>
    <w:lvl w:ilvl="8" w:tplc="2EA830AA">
      <w:numFmt w:val="decimal"/>
      <w:lvlText w:val=""/>
      <w:lvlJc w:val="left"/>
    </w:lvl>
  </w:abstractNum>
  <w:abstractNum w:abstractNumId="87">
    <w:nsid w:val="7F01579B"/>
    <w:multiLevelType w:val="hybridMultilevel"/>
    <w:tmpl w:val="C986CA94"/>
    <w:lvl w:ilvl="0" w:tplc="09EAD034">
      <w:start w:val="10"/>
      <w:numFmt w:val="lowerLetter"/>
      <w:lvlText w:val="%1."/>
      <w:lvlJc w:val="left"/>
    </w:lvl>
    <w:lvl w:ilvl="1" w:tplc="F3B4DF5C">
      <w:numFmt w:val="decimal"/>
      <w:lvlText w:val=""/>
      <w:lvlJc w:val="left"/>
    </w:lvl>
    <w:lvl w:ilvl="2" w:tplc="833E7254">
      <w:numFmt w:val="decimal"/>
      <w:lvlText w:val=""/>
      <w:lvlJc w:val="left"/>
    </w:lvl>
    <w:lvl w:ilvl="3" w:tplc="88FE1DEE">
      <w:numFmt w:val="decimal"/>
      <w:lvlText w:val=""/>
      <w:lvlJc w:val="left"/>
    </w:lvl>
    <w:lvl w:ilvl="4" w:tplc="832A55B6">
      <w:numFmt w:val="decimal"/>
      <w:lvlText w:val=""/>
      <w:lvlJc w:val="left"/>
    </w:lvl>
    <w:lvl w:ilvl="5" w:tplc="AB8A7EB8">
      <w:numFmt w:val="decimal"/>
      <w:lvlText w:val=""/>
      <w:lvlJc w:val="left"/>
    </w:lvl>
    <w:lvl w:ilvl="6" w:tplc="F708B8C8">
      <w:numFmt w:val="decimal"/>
      <w:lvlText w:val=""/>
      <w:lvlJc w:val="left"/>
    </w:lvl>
    <w:lvl w:ilvl="7" w:tplc="633C7040">
      <w:numFmt w:val="decimal"/>
      <w:lvlText w:val=""/>
      <w:lvlJc w:val="left"/>
    </w:lvl>
    <w:lvl w:ilvl="8" w:tplc="9F9464CE">
      <w:numFmt w:val="decimal"/>
      <w:lvlText w:val=""/>
      <w:lvlJc w:val="left"/>
    </w:lvl>
  </w:abstractNum>
  <w:abstractNum w:abstractNumId="88">
    <w:nsid w:val="7FB7E0AA"/>
    <w:multiLevelType w:val="hybridMultilevel"/>
    <w:tmpl w:val="ECD09E0A"/>
    <w:lvl w:ilvl="0" w:tplc="768AFCF2">
      <w:start w:val="35"/>
      <w:numFmt w:val="decimal"/>
      <w:lvlText w:val="%1."/>
      <w:lvlJc w:val="left"/>
    </w:lvl>
    <w:lvl w:ilvl="1" w:tplc="69A0C008">
      <w:start w:val="1"/>
      <w:numFmt w:val="decimal"/>
      <w:lvlText w:val="35.%2"/>
      <w:lvlJc w:val="left"/>
    </w:lvl>
    <w:lvl w:ilvl="2" w:tplc="641858A6">
      <w:numFmt w:val="decimal"/>
      <w:lvlText w:val=""/>
      <w:lvlJc w:val="left"/>
    </w:lvl>
    <w:lvl w:ilvl="3" w:tplc="4DA628E8">
      <w:numFmt w:val="decimal"/>
      <w:lvlText w:val=""/>
      <w:lvlJc w:val="left"/>
    </w:lvl>
    <w:lvl w:ilvl="4" w:tplc="CDB8A352">
      <w:numFmt w:val="decimal"/>
      <w:lvlText w:val=""/>
      <w:lvlJc w:val="left"/>
    </w:lvl>
    <w:lvl w:ilvl="5" w:tplc="18AA834E">
      <w:numFmt w:val="decimal"/>
      <w:lvlText w:val=""/>
      <w:lvlJc w:val="left"/>
    </w:lvl>
    <w:lvl w:ilvl="6" w:tplc="A6CA03DE">
      <w:numFmt w:val="decimal"/>
      <w:lvlText w:val=""/>
      <w:lvlJc w:val="left"/>
    </w:lvl>
    <w:lvl w:ilvl="7" w:tplc="C9D8F888">
      <w:numFmt w:val="decimal"/>
      <w:lvlText w:val=""/>
      <w:lvlJc w:val="left"/>
    </w:lvl>
    <w:lvl w:ilvl="8" w:tplc="32540C9E">
      <w:numFmt w:val="decimal"/>
      <w:lvlText w:val=""/>
      <w:lvlJc w:val="left"/>
    </w:lvl>
  </w:abstractNum>
  <w:abstractNum w:abstractNumId="89">
    <w:nsid w:val="7FFFCA11"/>
    <w:multiLevelType w:val="hybridMultilevel"/>
    <w:tmpl w:val="267CA580"/>
    <w:lvl w:ilvl="0" w:tplc="A714353E">
      <w:start w:val="1"/>
      <w:numFmt w:val="decimal"/>
      <w:lvlText w:val="%1"/>
      <w:lvlJc w:val="left"/>
    </w:lvl>
    <w:lvl w:ilvl="1" w:tplc="EBB05AF4">
      <w:start w:val="2"/>
      <w:numFmt w:val="decimal"/>
      <w:lvlText w:val="31.%2"/>
      <w:lvlJc w:val="left"/>
    </w:lvl>
    <w:lvl w:ilvl="2" w:tplc="A3D0CB56">
      <w:numFmt w:val="decimal"/>
      <w:lvlText w:val=""/>
      <w:lvlJc w:val="left"/>
    </w:lvl>
    <w:lvl w:ilvl="3" w:tplc="501257AE">
      <w:numFmt w:val="decimal"/>
      <w:lvlText w:val=""/>
      <w:lvlJc w:val="left"/>
    </w:lvl>
    <w:lvl w:ilvl="4" w:tplc="2544EE54">
      <w:numFmt w:val="decimal"/>
      <w:lvlText w:val=""/>
      <w:lvlJc w:val="left"/>
    </w:lvl>
    <w:lvl w:ilvl="5" w:tplc="9D38FC10">
      <w:numFmt w:val="decimal"/>
      <w:lvlText w:val=""/>
      <w:lvlJc w:val="left"/>
    </w:lvl>
    <w:lvl w:ilvl="6" w:tplc="74C65FB4">
      <w:numFmt w:val="decimal"/>
      <w:lvlText w:val=""/>
      <w:lvlJc w:val="left"/>
    </w:lvl>
    <w:lvl w:ilvl="7" w:tplc="0914AF5C">
      <w:numFmt w:val="decimal"/>
      <w:lvlText w:val=""/>
      <w:lvlJc w:val="left"/>
    </w:lvl>
    <w:lvl w:ilvl="8" w:tplc="D2EE9CB0">
      <w:numFmt w:val="decimal"/>
      <w:lvlText w:val=""/>
      <w:lvlJc w:val="left"/>
    </w:lvl>
  </w:abstractNum>
  <w:num w:numId="1">
    <w:abstractNumId w:val="13"/>
  </w:num>
  <w:num w:numId="2">
    <w:abstractNumId w:val="34"/>
  </w:num>
  <w:num w:numId="3">
    <w:abstractNumId w:val="63"/>
  </w:num>
  <w:num w:numId="4">
    <w:abstractNumId w:val="80"/>
  </w:num>
  <w:num w:numId="5">
    <w:abstractNumId w:val="59"/>
  </w:num>
  <w:num w:numId="6">
    <w:abstractNumId w:val="28"/>
  </w:num>
  <w:num w:numId="7">
    <w:abstractNumId w:val="24"/>
  </w:num>
  <w:num w:numId="8">
    <w:abstractNumId w:val="19"/>
  </w:num>
  <w:num w:numId="9">
    <w:abstractNumId w:val="41"/>
  </w:num>
  <w:num w:numId="10">
    <w:abstractNumId w:val="21"/>
  </w:num>
  <w:num w:numId="11">
    <w:abstractNumId w:val="10"/>
  </w:num>
  <w:num w:numId="12">
    <w:abstractNumId w:val="53"/>
  </w:num>
  <w:num w:numId="13">
    <w:abstractNumId w:val="64"/>
  </w:num>
  <w:num w:numId="14">
    <w:abstractNumId w:val="56"/>
  </w:num>
  <w:num w:numId="15">
    <w:abstractNumId w:val="3"/>
  </w:num>
  <w:num w:numId="16">
    <w:abstractNumId w:val="81"/>
  </w:num>
  <w:num w:numId="17">
    <w:abstractNumId w:val="36"/>
  </w:num>
  <w:num w:numId="18">
    <w:abstractNumId w:val="14"/>
  </w:num>
  <w:num w:numId="19">
    <w:abstractNumId w:val="20"/>
  </w:num>
  <w:num w:numId="20">
    <w:abstractNumId w:val="65"/>
  </w:num>
  <w:num w:numId="21">
    <w:abstractNumId w:val="54"/>
  </w:num>
  <w:num w:numId="22">
    <w:abstractNumId w:val="47"/>
  </w:num>
  <w:num w:numId="23">
    <w:abstractNumId w:val="82"/>
  </w:num>
  <w:num w:numId="24">
    <w:abstractNumId w:val="45"/>
  </w:num>
  <w:num w:numId="25">
    <w:abstractNumId w:val="62"/>
  </w:num>
  <w:num w:numId="26">
    <w:abstractNumId w:val="7"/>
  </w:num>
  <w:num w:numId="27">
    <w:abstractNumId w:val="9"/>
  </w:num>
  <w:num w:numId="28">
    <w:abstractNumId w:val="5"/>
  </w:num>
  <w:num w:numId="29">
    <w:abstractNumId w:val="2"/>
  </w:num>
  <w:num w:numId="30">
    <w:abstractNumId w:val="15"/>
  </w:num>
  <w:num w:numId="31">
    <w:abstractNumId w:val="33"/>
  </w:num>
  <w:num w:numId="32">
    <w:abstractNumId w:val="69"/>
  </w:num>
  <w:num w:numId="33">
    <w:abstractNumId w:val="38"/>
  </w:num>
  <w:num w:numId="34">
    <w:abstractNumId w:val="60"/>
  </w:num>
  <w:num w:numId="35">
    <w:abstractNumId w:val="1"/>
  </w:num>
  <w:num w:numId="36">
    <w:abstractNumId w:val="11"/>
  </w:num>
  <w:num w:numId="37">
    <w:abstractNumId w:val="89"/>
  </w:num>
  <w:num w:numId="38">
    <w:abstractNumId w:val="77"/>
  </w:num>
  <w:num w:numId="39">
    <w:abstractNumId w:val="8"/>
  </w:num>
  <w:num w:numId="40">
    <w:abstractNumId w:val="88"/>
  </w:num>
  <w:num w:numId="41">
    <w:abstractNumId w:val="16"/>
  </w:num>
  <w:num w:numId="42">
    <w:abstractNumId w:val="66"/>
  </w:num>
  <w:num w:numId="43">
    <w:abstractNumId w:val="29"/>
  </w:num>
  <w:num w:numId="44">
    <w:abstractNumId w:val="32"/>
    <w:lvlOverride w:ilvl="0">
      <w:startOverride w:val="1"/>
    </w:lvlOverride>
  </w:num>
  <w:num w:numId="45">
    <w:abstractNumId w:val="67"/>
  </w:num>
  <w:num w:numId="46">
    <w:abstractNumId w:val="84"/>
  </w:num>
  <w:num w:numId="47">
    <w:abstractNumId w:val="49"/>
  </w:num>
  <w:num w:numId="48">
    <w:abstractNumId w:val="37"/>
  </w:num>
  <w:num w:numId="49">
    <w:abstractNumId w:val="31"/>
  </w:num>
  <w:num w:numId="50">
    <w:abstractNumId w:val="68"/>
  </w:num>
  <w:num w:numId="51">
    <w:abstractNumId w:val="42"/>
  </w:num>
  <w:num w:numId="52">
    <w:abstractNumId w:val="23"/>
  </w:num>
  <w:num w:numId="53">
    <w:abstractNumId w:val="27"/>
  </w:num>
  <w:num w:numId="54">
    <w:abstractNumId w:val="83"/>
  </w:num>
  <w:num w:numId="55">
    <w:abstractNumId w:val="17"/>
  </w:num>
  <w:num w:numId="56">
    <w:abstractNumId w:val="51"/>
  </w:num>
  <w:num w:numId="57">
    <w:abstractNumId w:val="25"/>
  </w:num>
  <w:num w:numId="58">
    <w:abstractNumId w:val="30"/>
  </w:num>
  <w:num w:numId="59">
    <w:abstractNumId w:val="6"/>
  </w:num>
  <w:num w:numId="60">
    <w:abstractNumId w:val="50"/>
  </w:num>
  <w:num w:numId="61">
    <w:abstractNumId w:val="40"/>
  </w:num>
  <w:num w:numId="62">
    <w:abstractNumId w:val="61"/>
  </w:num>
  <w:num w:numId="63">
    <w:abstractNumId w:val="26"/>
  </w:num>
  <w:num w:numId="64">
    <w:abstractNumId w:val="87"/>
  </w:num>
  <w:num w:numId="65">
    <w:abstractNumId w:val="39"/>
  </w:num>
  <w:num w:numId="66">
    <w:abstractNumId w:val="75"/>
  </w:num>
  <w:num w:numId="67">
    <w:abstractNumId w:val="58"/>
  </w:num>
  <w:num w:numId="68">
    <w:abstractNumId w:val="43"/>
  </w:num>
  <w:num w:numId="69">
    <w:abstractNumId w:val="0"/>
  </w:num>
  <w:num w:numId="70">
    <w:abstractNumId w:val="57"/>
  </w:num>
  <w:num w:numId="71">
    <w:abstractNumId w:val="73"/>
  </w:num>
  <w:num w:numId="72">
    <w:abstractNumId w:val="79"/>
  </w:num>
  <w:num w:numId="73">
    <w:abstractNumId w:val="74"/>
  </w:num>
  <w:num w:numId="74">
    <w:abstractNumId w:val="71"/>
  </w:num>
  <w:num w:numId="75">
    <w:abstractNumId w:val="85"/>
  </w:num>
  <w:num w:numId="76">
    <w:abstractNumId w:val="55"/>
  </w:num>
  <w:num w:numId="77">
    <w:abstractNumId w:val="78"/>
  </w:num>
  <w:num w:numId="78">
    <w:abstractNumId w:val="86"/>
  </w:num>
  <w:num w:numId="79">
    <w:abstractNumId w:val="48"/>
  </w:num>
  <w:num w:numId="80">
    <w:abstractNumId w:val="35"/>
  </w:num>
  <w:num w:numId="81">
    <w:abstractNumId w:val="12"/>
  </w:num>
  <w:num w:numId="82">
    <w:abstractNumId w:val="70"/>
  </w:num>
  <w:num w:numId="83">
    <w:abstractNumId w:val="76"/>
  </w:num>
  <w:num w:numId="84">
    <w:abstractNumId w:val="4"/>
  </w:num>
  <w:num w:numId="85">
    <w:abstractNumId w:val="46"/>
  </w:num>
  <w:num w:numId="86">
    <w:abstractNumId w:val="22"/>
  </w:num>
  <w:num w:numId="87">
    <w:abstractNumId w:val="44"/>
  </w:num>
  <w:num w:numId="88">
    <w:abstractNumId w:val="18"/>
  </w:num>
  <w:num w:numId="89">
    <w:abstractNumId w:val="52"/>
  </w:num>
  <w:num w:numId="90">
    <w:abstractNumId w:val="7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4AB0"/>
    <w:rsid w:val="000043A3"/>
    <w:rsid w:val="00012627"/>
    <w:rsid w:val="00031DC4"/>
    <w:rsid w:val="0006558F"/>
    <w:rsid w:val="00071148"/>
    <w:rsid w:val="000749BC"/>
    <w:rsid w:val="00085395"/>
    <w:rsid w:val="0009423D"/>
    <w:rsid w:val="000C04BD"/>
    <w:rsid w:val="000C7CAC"/>
    <w:rsid w:val="000D4465"/>
    <w:rsid w:val="000E51AF"/>
    <w:rsid w:val="000F1EB6"/>
    <w:rsid w:val="00117F83"/>
    <w:rsid w:val="00124BE8"/>
    <w:rsid w:val="00140161"/>
    <w:rsid w:val="00141D46"/>
    <w:rsid w:val="00144F29"/>
    <w:rsid w:val="0014734C"/>
    <w:rsid w:val="00150251"/>
    <w:rsid w:val="0016688B"/>
    <w:rsid w:val="00171E20"/>
    <w:rsid w:val="00180166"/>
    <w:rsid w:val="00187C21"/>
    <w:rsid w:val="001A01D6"/>
    <w:rsid w:val="001A1E9C"/>
    <w:rsid w:val="001A30EC"/>
    <w:rsid w:val="001A3460"/>
    <w:rsid w:val="001A451B"/>
    <w:rsid w:val="001D1361"/>
    <w:rsid w:val="001F02BA"/>
    <w:rsid w:val="001F54FC"/>
    <w:rsid w:val="00214B95"/>
    <w:rsid w:val="002155E5"/>
    <w:rsid w:val="002174DC"/>
    <w:rsid w:val="002418F2"/>
    <w:rsid w:val="0026287D"/>
    <w:rsid w:val="00266614"/>
    <w:rsid w:val="00296882"/>
    <w:rsid w:val="002E014A"/>
    <w:rsid w:val="002E2E99"/>
    <w:rsid w:val="002F6E1A"/>
    <w:rsid w:val="00301298"/>
    <w:rsid w:val="00312231"/>
    <w:rsid w:val="003137FC"/>
    <w:rsid w:val="0031482B"/>
    <w:rsid w:val="00315656"/>
    <w:rsid w:val="00333204"/>
    <w:rsid w:val="00334341"/>
    <w:rsid w:val="0033462A"/>
    <w:rsid w:val="00353270"/>
    <w:rsid w:val="00364D73"/>
    <w:rsid w:val="003873EE"/>
    <w:rsid w:val="0039047D"/>
    <w:rsid w:val="00393D01"/>
    <w:rsid w:val="003A5F62"/>
    <w:rsid w:val="003B1D10"/>
    <w:rsid w:val="003B7FF0"/>
    <w:rsid w:val="003C04AD"/>
    <w:rsid w:val="003E69B8"/>
    <w:rsid w:val="003F3012"/>
    <w:rsid w:val="00424C67"/>
    <w:rsid w:val="0044383C"/>
    <w:rsid w:val="00460ED0"/>
    <w:rsid w:val="00475E85"/>
    <w:rsid w:val="00483691"/>
    <w:rsid w:val="004927B8"/>
    <w:rsid w:val="004A6C06"/>
    <w:rsid w:val="004C3840"/>
    <w:rsid w:val="004C6CAF"/>
    <w:rsid w:val="004D564B"/>
    <w:rsid w:val="004E2C6C"/>
    <w:rsid w:val="004F2AEC"/>
    <w:rsid w:val="005106B4"/>
    <w:rsid w:val="00534553"/>
    <w:rsid w:val="005539F7"/>
    <w:rsid w:val="005541BA"/>
    <w:rsid w:val="00567FE8"/>
    <w:rsid w:val="00577A62"/>
    <w:rsid w:val="005A354A"/>
    <w:rsid w:val="005C620A"/>
    <w:rsid w:val="005E0269"/>
    <w:rsid w:val="005E2E5B"/>
    <w:rsid w:val="005F3FA0"/>
    <w:rsid w:val="006027E1"/>
    <w:rsid w:val="00603B4E"/>
    <w:rsid w:val="00605CCB"/>
    <w:rsid w:val="00614E11"/>
    <w:rsid w:val="0062736E"/>
    <w:rsid w:val="00636AE7"/>
    <w:rsid w:val="0066575F"/>
    <w:rsid w:val="00670FED"/>
    <w:rsid w:val="00676DF7"/>
    <w:rsid w:val="006833E2"/>
    <w:rsid w:val="00696251"/>
    <w:rsid w:val="006B4C51"/>
    <w:rsid w:val="006C4BA3"/>
    <w:rsid w:val="006D0C3B"/>
    <w:rsid w:val="006D46CC"/>
    <w:rsid w:val="006E534F"/>
    <w:rsid w:val="006F38E2"/>
    <w:rsid w:val="0070112E"/>
    <w:rsid w:val="00702463"/>
    <w:rsid w:val="00704AB0"/>
    <w:rsid w:val="007104B6"/>
    <w:rsid w:val="00727996"/>
    <w:rsid w:val="00744B1B"/>
    <w:rsid w:val="007501D5"/>
    <w:rsid w:val="007628A8"/>
    <w:rsid w:val="0077001D"/>
    <w:rsid w:val="00794586"/>
    <w:rsid w:val="0079581D"/>
    <w:rsid w:val="007B66DE"/>
    <w:rsid w:val="007C221F"/>
    <w:rsid w:val="007C3E25"/>
    <w:rsid w:val="007E0ECA"/>
    <w:rsid w:val="007F38C7"/>
    <w:rsid w:val="00815C00"/>
    <w:rsid w:val="00817164"/>
    <w:rsid w:val="00827DCA"/>
    <w:rsid w:val="00846D6A"/>
    <w:rsid w:val="00855AD9"/>
    <w:rsid w:val="00862C7A"/>
    <w:rsid w:val="0086642B"/>
    <w:rsid w:val="008913D7"/>
    <w:rsid w:val="0089705E"/>
    <w:rsid w:val="008B0858"/>
    <w:rsid w:val="008B7EBC"/>
    <w:rsid w:val="008C1934"/>
    <w:rsid w:val="008C5582"/>
    <w:rsid w:val="008E5195"/>
    <w:rsid w:val="008F5D04"/>
    <w:rsid w:val="008F7225"/>
    <w:rsid w:val="00900585"/>
    <w:rsid w:val="009224D5"/>
    <w:rsid w:val="0093615E"/>
    <w:rsid w:val="0095724C"/>
    <w:rsid w:val="0096561E"/>
    <w:rsid w:val="0096637A"/>
    <w:rsid w:val="00970677"/>
    <w:rsid w:val="00976225"/>
    <w:rsid w:val="0098087D"/>
    <w:rsid w:val="009B5297"/>
    <w:rsid w:val="009C7F4C"/>
    <w:rsid w:val="009D564C"/>
    <w:rsid w:val="009E5FC4"/>
    <w:rsid w:val="009F0929"/>
    <w:rsid w:val="009F6A90"/>
    <w:rsid w:val="00A10B30"/>
    <w:rsid w:val="00A2496C"/>
    <w:rsid w:val="00A2624E"/>
    <w:rsid w:val="00A41CA3"/>
    <w:rsid w:val="00A43B71"/>
    <w:rsid w:val="00A625B8"/>
    <w:rsid w:val="00A63FB7"/>
    <w:rsid w:val="00A6484C"/>
    <w:rsid w:val="00A64A1C"/>
    <w:rsid w:val="00AA165C"/>
    <w:rsid w:val="00AA2EC4"/>
    <w:rsid w:val="00AB1E44"/>
    <w:rsid w:val="00AB30E3"/>
    <w:rsid w:val="00AB52C3"/>
    <w:rsid w:val="00AC3474"/>
    <w:rsid w:val="00AE73D2"/>
    <w:rsid w:val="00B05F7C"/>
    <w:rsid w:val="00B13363"/>
    <w:rsid w:val="00B13C80"/>
    <w:rsid w:val="00B212BE"/>
    <w:rsid w:val="00B32E04"/>
    <w:rsid w:val="00B36F2D"/>
    <w:rsid w:val="00B45B87"/>
    <w:rsid w:val="00B64C4A"/>
    <w:rsid w:val="00BA0121"/>
    <w:rsid w:val="00BC1902"/>
    <w:rsid w:val="00BC2E3F"/>
    <w:rsid w:val="00BD030C"/>
    <w:rsid w:val="00BD6BD6"/>
    <w:rsid w:val="00BF123F"/>
    <w:rsid w:val="00BF5BE6"/>
    <w:rsid w:val="00BF66F2"/>
    <w:rsid w:val="00C02929"/>
    <w:rsid w:val="00C362C7"/>
    <w:rsid w:val="00C46F7C"/>
    <w:rsid w:val="00C67460"/>
    <w:rsid w:val="00C77451"/>
    <w:rsid w:val="00C956CC"/>
    <w:rsid w:val="00CB7109"/>
    <w:rsid w:val="00CB764E"/>
    <w:rsid w:val="00CC23F1"/>
    <w:rsid w:val="00CC551A"/>
    <w:rsid w:val="00CE6D1F"/>
    <w:rsid w:val="00D11E72"/>
    <w:rsid w:val="00D15A7D"/>
    <w:rsid w:val="00D17ABF"/>
    <w:rsid w:val="00D36318"/>
    <w:rsid w:val="00D42EA1"/>
    <w:rsid w:val="00D44DAD"/>
    <w:rsid w:val="00D471C7"/>
    <w:rsid w:val="00D479E0"/>
    <w:rsid w:val="00D566C5"/>
    <w:rsid w:val="00D57AF1"/>
    <w:rsid w:val="00D65B3B"/>
    <w:rsid w:val="00D779CE"/>
    <w:rsid w:val="00D86FF5"/>
    <w:rsid w:val="00DA7F7B"/>
    <w:rsid w:val="00DB103E"/>
    <w:rsid w:val="00DC40B7"/>
    <w:rsid w:val="00DD13ED"/>
    <w:rsid w:val="00DD35B4"/>
    <w:rsid w:val="00E16F6A"/>
    <w:rsid w:val="00E31B0A"/>
    <w:rsid w:val="00E35D1F"/>
    <w:rsid w:val="00E361A3"/>
    <w:rsid w:val="00E41C9A"/>
    <w:rsid w:val="00E443EC"/>
    <w:rsid w:val="00E61207"/>
    <w:rsid w:val="00E87264"/>
    <w:rsid w:val="00E90318"/>
    <w:rsid w:val="00E933E9"/>
    <w:rsid w:val="00EB3D1D"/>
    <w:rsid w:val="00EC7A0C"/>
    <w:rsid w:val="00ED093A"/>
    <w:rsid w:val="00ED4B30"/>
    <w:rsid w:val="00F01E9F"/>
    <w:rsid w:val="00F0371D"/>
    <w:rsid w:val="00F17A29"/>
    <w:rsid w:val="00F2248E"/>
    <w:rsid w:val="00F3047E"/>
    <w:rsid w:val="00F507A5"/>
    <w:rsid w:val="00F6180D"/>
    <w:rsid w:val="00F62964"/>
    <w:rsid w:val="00F752B7"/>
    <w:rsid w:val="00F87CB8"/>
    <w:rsid w:val="00FA2ADC"/>
    <w:rsid w:val="00FA5F5D"/>
    <w:rsid w:val="00FC0BAA"/>
    <w:rsid w:val="00FF3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oa heading"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B0"/>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704AB0"/>
    <w:pPr>
      <w:suppressAutoHyphens/>
      <w:jc w:val="center"/>
      <w:outlineLvl w:val="0"/>
    </w:pPr>
    <w:rPr>
      <w:rFonts w:eastAsia="Times New Roman"/>
      <w:b/>
      <w:sz w:val="32"/>
      <w:szCs w:val="20"/>
    </w:rPr>
  </w:style>
  <w:style w:type="paragraph" w:styleId="Heading2">
    <w:name w:val="heading 2"/>
    <w:basedOn w:val="Normal"/>
    <w:next w:val="Normal"/>
    <w:link w:val="Heading2Char"/>
    <w:qFormat/>
    <w:rsid w:val="00704AB0"/>
    <w:pPr>
      <w:suppressAutoHyphens/>
      <w:outlineLvl w:val="1"/>
    </w:pPr>
    <w:rPr>
      <w:rFonts w:eastAsia="Times New Roman"/>
      <w:b/>
      <w:sz w:val="28"/>
      <w:szCs w:val="20"/>
    </w:rPr>
  </w:style>
  <w:style w:type="paragraph" w:styleId="Heading3">
    <w:name w:val="heading 3"/>
    <w:basedOn w:val="Normal"/>
    <w:next w:val="Normal"/>
    <w:link w:val="Heading3Char"/>
    <w:qFormat/>
    <w:rsid w:val="00704AB0"/>
    <w:pPr>
      <w:suppressAutoHyphens/>
      <w:outlineLvl w:val="2"/>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AB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04AB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704AB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04AB0"/>
    <w:rPr>
      <w:color w:val="0000FF" w:themeColor="hyperlink"/>
      <w:u w:val="single"/>
    </w:rPr>
  </w:style>
  <w:style w:type="paragraph" w:styleId="NoSpacing">
    <w:name w:val="No Spacing"/>
    <w:uiPriority w:val="1"/>
    <w:qFormat/>
    <w:rsid w:val="00704AB0"/>
    <w:pPr>
      <w:spacing w:after="0" w:line="240" w:lineRule="auto"/>
    </w:pPr>
    <w:rPr>
      <w:rFonts w:ascii="Calibri" w:eastAsia="Times New Roman" w:hAnsi="Calibri" w:cs="Times New Roman"/>
    </w:rPr>
  </w:style>
  <w:style w:type="paragraph" w:styleId="ListParagraph">
    <w:name w:val="List Paragraph"/>
    <w:aliases w:val="List_Paragraph,Multilevel para_II,List Paragraph1,List Paragraph (numbered (a)),Medium Grid 1 - Accent 21,Paragraph,List1,List11,lp1,List111,List1111,List11111,List111111,List1111111,List11111111,List111111111,List1111111111,Citation List"/>
    <w:basedOn w:val="Normal"/>
    <w:link w:val="ListParagraphChar"/>
    <w:uiPriority w:val="34"/>
    <w:qFormat/>
    <w:rsid w:val="00704AB0"/>
    <w:pPr>
      <w:ind w:left="720"/>
      <w:contextualSpacing/>
    </w:pPr>
  </w:style>
  <w:style w:type="character" w:customStyle="1" w:styleId="ListParagraphChar">
    <w:name w:val="List Paragraph Char"/>
    <w:aliases w:val="List_Paragraph Char,Multilevel para_II Char,List Paragraph1 Char,List Paragraph (numbered (a)) Char,Medium Grid 1 - Accent 21 Char,Paragraph Char,List1 Char,List11 Char,lp1 Char,List111 Char,List1111 Char,List11111 Char"/>
    <w:link w:val="ListParagraph"/>
    <w:uiPriority w:val="34"/>
    <w:rsid w:val="00704AB0"/>
    <w:rPr>
      <w:rFonts w:ascii="Times New Roman" w:eastAsiaTheme="minorEastAsia" w:hAnsi="Times New Roman" w:cs="Times New Roman"/>
    </w:rPr>
  </w:style>
  <w:style w:type="paragraph" w:styleId="Header">
    <w:name w:val="header"/>
    <w:basedOn w:val="Normal"/>
    <w:link w:val="HeaderChar"/>
    <w:uiPriority w:val="99"/>
    <w:unhideWhenUsed/>
    <w:rsid w:val="00704AB0"/>
    <w:pPr>
      <w:tabs>
        <w:tab w:val="center" w:pos="4680"/>
        <w:tab w:val="right" w:pos="9360"/>
      </w:tabs>
    </w:pPr>
  </w:style>
  <w:style w:type="character" w:customStyle="1" w:styleId="HeaderChar">
    <w:name w:val="Header Char"/>
    <w:basedOn w:val="DefaultParagraphFont"/>
    <w:link w:val="Header"/>
    <w:uiPriority w:val="99"/>
    <w:rsid w:val="00704AB0"/>
    <w:rPr>
      <w:rFonts w:ascii="Times New Roman" w:eastAsiaTheme="minorEastAsia" w:hAnsi="Times New Roman" w:cs="Times New Roman"/>
    </w:rPr>
  </w:style>
  <w:style w:type="paragraph" w:styleId="Footer">
    <w:name w:val="footer"/>
    <w:basedOn w:val="Normal"/>
    <w:link w:val="FooterChar"/>
    <w:uiPriority w:val="99"/>
    <w:unhideWhenUsed/>
    <w:rsid w:val="00704AB0"/>
    <w:pPr>
      <w:tabs>
        <w:tab w:val="center" w:pos="4680"/>
        <w:tab w:val="right" w:pos="9360"/>
      </w:tabs>
    </w:pPr>
  </w:style>
  <w:style w:type="character" w:customStyle="1" w:styleId="FooterChar">
    <w:name w:val="Footer Char"/>
    <w:basedOn w:val="DefaultParagraphFont"/>
    <w:link w:val="Footer"/>
    <w:uiPriority w:val="99"/>
    <w:rsid w:val="00704AB0"/>
    <w:rPr>
      <w:rFonts w:ascii="Times New Roman" w:eastAsiaTheme="minorEastAsia" w:hAnsi="Times New Roman" w:cs="Times New Roman"/>
    </w:rPr>
  </w:style>
  <w:style w:type="paragraph" w:customStyle="1" w:styleId="font5">
    <w:name w:val="font5"/>
    <w:basedOn w:val="Normal"/>
    <w:rsid w:val="00704AB0"/>
    <w:pPr>
      <w:spacing w:before="100" w:beforeAutospacing="1" w:after="100" w:afterAutospacing="1"/>
    </w:pPr>
    <w:rPr>
      <w:rFonts w:eastAsia="Times New Roman"/>
      <w:b/>
      <w:bCs/>
      <w:color w:val="000000"/>
      <w:sz w:val="21"/>
      <w:szCs w:val="21"/>
    </w:rPr>
  </w:style>
  <w:style w:type="paragraph" w:customStyle="1" w:styleId="font6">
    <w:name w:val="font6"/>
    <w:basedOn w:val="Normal"/>
    <w:rsid w:val="00704AB0"/>
    <w:pPr>
      <w:spacing w:before="100" w:beforeAutospacing="1" w:after="100" w:afterAutospacing="1"/>
    </w:pPr>
    <w:rPr>
      <w:rFonts w:eastAsia="Times New Roman"/>
      <w:b/>
      <w:bCs/>
      <w:color w:val="000000"/>
    </w:rPr>
  </w:style>
  <w:style w:type="paragraph" w:customStyle="1" w:styleId="font7">
    <w:name w:val="font7"/>
    <w:basedOn w:val="Normal"/>
    <w:rsid w:val="00704AB0"/>
    <w:pPr>
      <w:spacing w:before="100" w:beforeAutospacing="1" w:after="100" w:afterAutospacing="1"/>
    </w:pPr>
    <w:rPr>
      <w:rFonts w:eastAsia="Times New Roman"/>
      <w:color w:val="000000"/>
      <w:sz w:val="20"/>
      <w:szCs w:val="20"/>
    </w:rPr>
  </w:style>
  <w:style w:type="paragraph" w:customStyle="1" w:styleId="font8">
    <w:name w:val="font8"/>
    <w:basedOn w:val="Normal"/>
    <w:rsid w:val="00704AB0"/>
    <w:pPr>
      <w:spacing w:before="100" w:beforeAutospacing="1" w:after="100" w:afterAutospacing="1"/>
    </w:pPr>
    <w:rPr>
      <w:rFonts w:eastAsia="Times New Roman"/>
      <w:color w:val="000000"/>
    </w:rPr>
  </w:style>
  <w:style w:type="paragraph" w:customStyle="1" w:styleId="font9">
    <w:name w:val="font9"/>
    <w:basedOn w:val="Normal"/>
    <w:rsid w:val="00704AB0"/>
    <w:pPr>
      <w:spacing w:before="100" w:beforeAutospacing="1" w:after="100" w:afterAutospacing="1"/>
    </w:pPr>
    <w:rPr>
      <w:rFonts w:eastAsia="Times New Roman"/>
      <w:b/>
      <w:bCs/>
      <w:color w:val="000000"/>
      <w:sz w:val="20"/>
      <w:szCs w:val="20"/>
    </w:rPr>
  </w:style>
  <w:style w:type="paragraph" w:customStyle="1" w:styleId="font10">
    <w:name w:val="font10"/>
    <w:basedOn w:val="Normal"/>
    <w:rsid w:val="00704AB0"/>
    <w:pPr>
      <w:spacing w:before="100" w:beforeAutospacing="1" w:after="100" w:afterAutospacing="1"/>
    </w:pPr>
    <w:rPr>
      <w:rFonts w:eastAsia="Times New Roman"/>
      <w:color w:val="000000"/>
      <w:sz w:val="21"/>
      <w:szCs w:val="21"/>
    </w:rPr>
  </w:style>
  <w:style w:type="paragraph" w:customStyle="1" w:styleId="font11">
    <w:name w:val="font11"/>
    <w:basedOn w:val="Normal"/>
    <w:rsid w:val="00704AB0"/>
    <w:pPr>
      <w:spacing w:before="100" w:beforeAutospacing="1" w:after="100" w:afterAutospacing="1"/>
    </w:pPr>
    <w:rPr>
      <w:rFonts w:eastAsia="Times New Roman"/>
      <w:b/>
      <w:bCs/>
      <w:color w:val="000000"/>
      <w:sz w:val="6"/>
      <w:szCs w:val="6"/>
    </w:rPr>
  </w:style>
  <w:style w:type="paragraph" w:customStyle="1" w:styleId="font12">
    <w:name w:val="font12"/>
    <w:basedOn w:val="Normal"/>
    <w:rsid w:val="00704AB0"/>
    <w:pPr>
      <w:spacing w:before="100" w:beforeAutospacing="1" w:after="100" w:afterAutospacing="1"/>
    </w:pPr>
    <w:rPr>
      <w:rFonts w:eastAsia="Times New Roman"/>
      <w:color w:val="000000"/>
      <w:sz w:val="23"/>
      <w:szCs w:val="23"/>
    </w:rPr>
  </w:style>
  <w:style w:type="paragraph" w:customStyle="1" w:styleId="font13">
    <w:name w:val="font13"/>
    <w:basedOn w:val="Normal"/>
    <w:rsid w:val="00704AB0"/>
    <w:pPr>
      <w:spacing w:before="100" w:beforeAutospacing="1" w:after="100" w:afterAutospacing="1"/>
    </w:pPr>
    <w:rPr>
      <w:rFonts w:eastAsia="Times New Roman"/>
      <w:color w:val="000000"/>
      <w:sz w:val="19"/>
      <w:szCs w:val="19"/>
    </w:rPr>
  </w:style>
  <w:style w:type="paragraph" w:customStyle="1" w:styleId="font14">
    <w:name w:val="font14"/>
    <w:basedOn w:val="Normal"/>
    <w:rsid w:val="00704AB0"/>
    <w:pPr>
      <w:spacing w:before="100" w:beforeAutospacing="1" w:after="100" w:afterAutospacing="1"/>
    </w:pPr>
    <w:rPr>
      <w:rFonts w:eastAsia="Times New Roman"/>
      <w:b/>
      <w:bCs/>
      <w:i/>
      <w:iCs/>
      <w:color w:val="000000"/>
      <w:sz w:val="23"/>
      <w:szCs w:val="23"/>
    </w:rPr>
  </w:style>
  <w:style w:type="paragraph" w:customStyle="1" w:styleId="xl63">
    <w:name w:val="xl6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64">
    <w:name w:val="xl6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65">
    <w:name w:val="xl6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Normal"/>
    <w:rsid w:val="00704AB0"/>
    <w:pPr>
      <w:pBdr>
        <w:top w:val="single" w:sz="4" w:space="0" w:color="auto"/>
        <w:left w:val="single" w:sz="4" w:space="0" w:color="auto"/>
        <w:bottom w:val="single" w:sz="4" w:space="0" w:color="auto"/>
        <w:right w:val="single" w:sz="4" w:space="0" w:color="auto"/>
      </w:pBdr>
      <w:shd w:val="clear" w:color="000000" w:fill="C8C9CD"/>
      <w:spacing w:before="100" w:beforeAutospacing="1" w:after="100" w:afterAutospacing="1"/>
      <w:jc w:val="center"/>
      <w:textAlignment w:val="center"/>
    </w:pPr>
    <w:rPr>
      <w:rFonts w:eastAsia="Times New Roman"/>
      <w:b/>
      <w:bCs/>
      <w:color w:val="000000"/>
      <w:sz w:val="24"/>
      <w:szCs w:val="24"/>
    </w:rPr>
  </w:style>
  <w:style w:type="paragraph" w:customStyle="1" w:styleId="xl67">
    <w:name w:val="xl6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69">
    <w:name w:val="xl6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71">
    <w:name w:val="xl7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2">
    <w:name w:val="xl7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73">
    <w:name w:val="xl7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9"/>
      <w:szCs w:val="19"/>
    </w:rPr>
  </w:style>
  <w:style w:type="paragraph" w:customStyle="1" w:styleId="xl74">
    <w:name w:val="xl7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76">
    <w:name w:val="xl7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77">
    <w:name w:val="xl7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1A1B1C"/>
      <w:sz w:val="21"/>
      <w:szCs w:val="21"/>
    </w:rPr>
  </w:style>
  <w:style w:type="paragraph" w:customStyle="1" w:styleId="xl78">
    <w:name w:val="xl7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1A1B1C"/>
      <w:sz w:val="24"/>
      <w:szCs w:val="24"/>
    </w:rPr>
  </w:style>
  <w:style w:type="paragraph" w:customStyle="1" w:styleId="xl79">
    <w:name w:val="xl7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0">
    <w:name w:val="xl8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81">
    <w:name w:val="xl8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82">
    <w:name w:val="xl8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3">
    <w:name w:val="xl8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5">
    <w:name w:val="xl8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86">
    <w:name w:val="xl8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7">
    <w:name w:val="xl8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88">
    <w:name w:val="xl88"/>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1">
    <w:name w:val="xl9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92">
    <w:name w:val="xl92"/>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3">
    <w:name w:val="xl9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3"/>
      <w:szCs w:val="23"/>
    </w:rPr>
  </w:style>
  <w:style w:type="paragraph" w:customStyle="1" w:styleId="xl94">
    <w:name w:val="xl94"/>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5">
    <w:name w:val="xl95"/>
    <w:basedOn w:val="Normal"/>
    <w:rsid w:val="00704AB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6">
    <w:name w:val="xl96"/>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97">
    <w:name w:val="xl97"/>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98">
    <w:name w:val="xl9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1A1B1C"/>
      <w:sz w:val="21"/>
      <w:szCs w:val="21"/>
    </w:rPr>
  </w:style>
  <w:style w:type="paragraph" w:customStyle="1" w:styleId="xl99">
    <w:name w:val="xl9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1A1B1C"/>
      <w:sz w:val="24"/>
      <w:szCs w:val="24"/>
    </w:rPr>
  </w:style>
  <w:style w:type="paragraph" w:customStyle="1" w:styleId="xl100">
    <w:name w:val="xl100"/>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01">
    <w:name w:val="xl101"/>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102">
    <w:name w:val="xl102"/>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03">
    <w:name w:val="xl10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4">
    <w:name w:val="xl104"/>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5">
    <w:name w:val="xl105"/>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6">
    <w:name w:val="xl106"/>
    <w:basedOn w:val="Normal"/>
    <w:rsid w:val="00704AB0"/>
    <w:pPr>
      <w:spacing w:before="100" w:beforeAutospacing="1" w:after="100" w:afterAutospacing="1"/>
      <w:textAlignment w:val="center"/>
    </w:pPr>
    <w:rPr>
      <w:rFonts w:eastAsia="Times New Roman"/>
      <w:sz w:val="24"/>
      <w:szCs w:val="24"/>
    </w:rPr>
  </w:style>
  <w:style w:type="paragraph" w:customStyle="1" w:styleId="xl107">
    <w:name w:val="xl10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0"/>
      <w:szCs w:val="20"/>
    </w:rPr>
  </w:style>
  <w:style w:type="paragraph" w:customStyle="1" w:styleId="xl108">
    <w:name w:val="xl10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4"/>
      <w:szCs w:val="24"/>
    </w:rPr>
  </w:style>
  <w:style w:type="paragraph" w:customStyle="1" w:styleId="xl109">
    <w:name w:val="xl10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0">
    <w:name w:val="xl11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1">
    <w:name w:val="xl111"/>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3"/>
      <w:szCs w:val="23"/>
    </w:rPr>
  </w:style>
  <w:style w:type="paragraph" w:customStyle="1" w:styleId="xl113">
    <w:name w:val="xl11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1"/>
      <w:szCs w:val="21"/>
    </w:rPr>
  </w:style>
  <w:style w:type="paragraph" w:customStyle="1" w:styleId="xl115">
    <w:name w:val="xl115"/>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3"/>
      <w:szCs w:val="23"/>
    </w:rPr>
  </w:style>
  <w:style w:type="paragraph" w:customStyle="1" w:styleId="xl116">
    <w:name w:val="xl116"/>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4"/>
      <w:szCs w:val="24"/>
    </w:rPr>
  </w:style>
  <w:style w:type="paragraph" w:customStyle="1" w:styleId="xl117">
    <w:name w:val="xl11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3"/>
      <w:szCs w:val="23"/>
    </w:rPr>
  </w:style>
  <w:style w:type="paragraph" w:customStyle="1" w:styleId="xl118">
    <w:name w:val="xl11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1"/>
      <w:szCs w:val="21"/>
    </w:rPr>
  </w:style>
  <w:style w:type="paragraph" w:customStyle="1" w:styleId="xl119">
    <w:name w:val="xl11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1"/>
      <w:szCs w:val="21"/>
    </w:rPr>
  </w:style>
  <w:style w:type="paragraph" w:customStyle="1" w:styleId="xl120">
    <w:name w:val="xl12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olor w:val="000000"/>
      <w:sz w:val="21"/>
      <w:szCs w:val="21"/>
    </w:rPr>
  </w:style>
  <w:style w:type="paragraph" w:customStyle="1" w:styleId="xl121">
    <w:name w:val="xl121"/>
    <w:basedOn w:val="Normal"/>
    <w:rsid w:val="00704AB0"/>
    <w:pPr>
      <w:shd w:val="clear" w:color="000000" w:fill="D8D8D8"/>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4">
    <w:name w:val="xl124"/>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125">
    <w:name w:val="xl125"/>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26">
    <w:name w:val="xl126"/>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27">
    <w:name w:val="xl127"/>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table" w:styleId="TableGrid">
    <w:name w:val="Table Grid"/>
    <w:basedOn w:val="TableNormal"/>
    <w:uiPriority w:val="59"/>
    <w:rsid w:val="00704AB0"/>
    <w:pPr>
      <w:spacing w:after="0" w:line="240" w:lineRule="auto"/>
    </w:pPr>
    <w:rPr>
      <w:rFonts w:ascii="Times New Roman" w:eastAsiaTheme="minorEastAsia"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B0"/>
    <w:rPr>
      <w:rFonts w:ascii="Segoe UI" w:eastAsiaTheme="minorEastAsia" w:hAnsi="Segoe UI" w:cs="Segoe UI"/>
      <w:sz w:val="18"/>
      <w:szCs w:val="18"/>
    </w:rPr>
  </w:style>
  <w:style w:type="paragraph" w:customStyle="1" w:styleId="msonormal0">
    <w:name w:val="msonormal"/>
    <w:basedOn w:val="Normal"/>
    <w:rsid w:val="00704AB0"/>
    <w:pPr>
      <w:spacing w:before="100" w:beforeAutospacing="1" w:after="100" w:afterAutospacing="1"/>
    </w:pPr>
    <w:rPr>
      <w:rFonts w:eastAsia="Times New Roman"/>
      <w:sz w:val="24"/>
      <w:szCs w:val="24"/>
    </w:rPr>
  </w:style>
  <w:style w:type="paragraph" w:customStyle="1" w:styleId="B">
    <w:name w:val="B"/>
    <w:basedOn w:val="ListParagraph"/>
    <w:link w:val="BChar"/>
    <w:qFormat/>
    <w:rsid w:val="00704AB0"/>
    <w:pPr>
      <w:tabs>
        <w:tab w:val="left" w:pos="540"/>
      </w:tabs>
      <w:suppressAutoHyphens/>
      <w:spacing w:after="240"/>
      <w:ind w:hanging="360"/>
      <w:contextualSpacing w:val="0"/>
      <w:jc w:val="both"/>
    </w:pPr>
    <w:rPr>
      <w:rFonts w:eastAsia="Times New Roman"/>
      <w:sz w:val="24"/>
      <w:szCs w:val="24"/>
    </w:rPr>
  </w:style>
  <w:style w:type="character" w:customStyle="1" w:styleId="BChar">
    <w:name w:val="B Char"/>
    <w:basedOn w:val="ListParagraphChar"/>
    <w:link w:val="B"/>
    <w:rsid w:val="00704AB0"/>
    <w:rPr>
      <w:rFonts w:eastAsia="Times New Roman"/>
      <w:sz w:val="24"/>
      <w:szCs w:val="24"/>
    </w:rPr>
  </w:style>
  <w:style w:type="paragraph" w:customStyle="1" w:styleId="Document1">
    <w:name w:val="Document 1"/>
    <w:rsid w:val="00704AB0"/>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704AB0"/>
    <w:rPr>
      <w:rFonts w:ascii="Courier" w:hAnsi="Courier"/>
      <w:noProof w:val="0"/>
      <w:sz w:val="24"/>
      <w:lang w:val="en-US"/>
    </w:rPr>
  </w:style>
  <w:style w:type="character" w:customStyle="1" w:styleId="Document3">
    <w:name w:val="Document 3"/>
    <w:rsid w:val="00704AB0"/>
    <w:rPr>
      <w:rFonts w:ascii="Courier" w:hAnsi="Courier"/>
      <w:noProof w:val="0"/>
      <w:sz w:val="24"/>
      <w:lang w:val="en-US"/>
    </w:rPr>
  </w:style>
  <w:style w:type="character" w:customStyle="1" w:styleId="Document4">
    <w:name w:val="Document 4"/>
    <w:rsid w:val="00704AB0"/>
    <w:rPr>
      <w:b/>
      <w:i/>
      <w:sz w:val="24"/>
    </w:rPr>
  </w:style>
  <w:style w:type="character" w:customStyle="1" w:styleId="Document5">
    <w:name w:val="Document 5"/>
    <w:basedOn w:val="DefaultParagraphFont"/>
    <w:rsid w:val="00704AB0"/>
  </w:style>
  <w:style w:type="character" w:customStyle="1" w:styleId="Document6">
    <w:name w:val="Document 6"/>
    <w:basedOn w:val="DefaultParagraphFont"/>
    <w:rsid w:val="00704AB0"/>
  </w:style>
  <w:style w:type="character" w:customStyle="1" w:styleId="Document7">
    <w:name w:val="Document 7"/>
    <w:basedOn w:val="DefaultParagraphFont"/>
    <w:rsid w:val="00704AB0"/>
  </w:style>
  <w:style w:type="character" w:customStyle="1" w:styleId="Document8">
    <w:name w:val="Document 8"/>
    <w:basedOn w:val="DefaultParagraphFont"/>
    <w:rsid w:val="00704AB0"/>
  </w:style>
  <w:style w:type="character" w:customStyle="1" w:styleId="Technical1">
    <w:name w:val="Technical 1"/>
    <w:rsid w:val="00704AB0"/>
    <w:rPr>
      <w:rFonts w:ascii="Courier" w:hAnsi="Courier"/>
      <w:noProof w:val="0"/>
      <w:sz w:val="24"/>
      <w:lang w:val="en-US"/>
    </w:rPr>
  </w:style>
  <w:style w:type="character" w:customStyle="1" w:styleId="Technical2">
    <w:name w:val="Technical 2"/>
    <w:rsid w:val="00704AB0"/>
    <w:rPr>
      <w:rFonts w:ascii="Courier" w:hAnsi="Courier"/>
      <w:noProof w:val="0"/>
      <w:sz w:val="24"/>
      <w:lang w:val="en-US"/>
    </w:rPr>
  </w:style>
  <w:style w:type="character" w:customStyle="1" w:styleId="Technical3">
    <w:name w:val="Technical 3"/>
    <w:rsid w:val="00704AB0"/>
    <w:rPr>
      <w:rFonts w:ascii="Courier" w:hAnsi="Courier"/>
      <w:noProof w:val="0"/>
      <w:sz w:val="24"/>
      <w:lang w:val="en-US"/>
    </w:rPr>
  </w:style>
  <w:style w:type="paragraph" w:customStyle="1" w:styleId="Technical4">
    <w:name w:val="Technical 4"/>
    <w:rsid w:val="00704AB0"/>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704AB0"/>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704AB0"/>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704AB0"/>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704AB0"/>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704AB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704AB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704AB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704AB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704AB0"/>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704AB0"/>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704AB0"/>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704AB0"/>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704AB0"/>
    <w:rPr>
      <w:rFonts w:ascii="Courier" w:hAnsi="Courier"/>
      <w:noProof w:val="0"/>
      <w:sz w:val="24"/>
      <w:lang w:val="en-US"/>
    </w:rPr>
  </w:style>
  <w:style w:type="paragraph" w:customStyle="1" w:styleId="REGULAR1">
    <w:name w:val="REGULAR 1"/>
    <w:rsid w:val="00704AB0"/>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704AB0"/>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704AB0"/>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704AB0"/>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qFormat/>
    <w:rsid w:val="00704AB0"/>
    <w:pPr>
      <w:tabs>
        <w:tab w:val="right" w:leader="dot" w:pos="9000"/>
      </w:tabs>
      <w:spacing w:before="120" w:after="120"/>
    </w:pPr>
    <w:rPr>
      <w:rFonts w:eastAsia="Times New Roman"/>
      <w:b/>
      <w:caps/>
      <w:sz w:val="20"/>
      <w:szCs w:val="20"/>
    </w:rPr>
  </w:style>
  <w:style w:type="paragraph" w:styleId="TOC2">
    <w:name w:val="toc 2"/>
    <w:basedOn w:val="Normal"/>
    <w:next w:val="Normal"/>
    <w:uiPriority w:val="39"/>
    <w:qFormat/>
    <w:rsid w:val="00704AB0"/>
    <w:pPr>
      <w:tabs>
        <w:tab w:val="right" w:leader="dot" w:pos="9000"/>
      </w:tabs>
    </w:pPr>
    <w:rPr>
      <w:rFonts w:eastAsia="Times New Roman"/>
      <w:smallCaps/>
      <w:sz w:val="20"/>
      <w:szCs w:val="20"/>
    </w:rPr>
  </w:style>
  <w:style w:type="paragraph" w:styleId="TOC3">
    <w:name w:val="toc 3"/>
    <w:basedOn w:val="Normal"/>
    <w:next w:val="Normal"/>
    <w:uiPriority w:val="39"/>
    <w:qFormat/>
    <w:rsid w:val="00704AB0"/>
    <w:pPr>
      <w:tabs>
        <w:tab w:val="right" w:leader="dot" w:pos="9000"/>
      </w:tabs>
      <w:ind w:left="240"/>
    </w:pPr>
    <w:rPr>
      <w:rFonts w:eastAsia="Times New Roman"/>
      <w:i/>
      <w:sz w:val="20"/>
      <w:szCs w:val="20"/>
    </w:rPr>
  </w:style>
  <w:style w:type="paragraph" w:styleId="TOC4">
    <w:name w:val="toc 4"/>
    <w:basedOn w:val="Normal"/>
    <w:next w:val="Normal"/>
    <w:uiPriority w:val="39"/>
    <w:rsid w:val="00704AB0"/>
    <w:pPr>
      <w:tabs>
        <w:tab w:val="right" w:leader="dot" w:pos="9000"/>
      </w:tabs>
      <w:ind w:left="480"/>
    </w:pPr>
    <w:rPr>
      <w:rFonts w:eastAsia="Times New Roman"/>
      <w:sz w:val="18"/>
      <w:szCs w:val="20"/>
    </w:rPr>
  </w:style>
  <w:style w:type="paragraph" w:styleId="TOC5">
    <w:name w:val="toc 5"/>
    <w:basedOn w:val="Normal"/>
    <w:next w:val="Normal"/>
    <w:uiPriority w:val="39"/>
    <w:rsid w:val="00704AB0"/>
    <w:pPr>
      <w:tabs>
        <w:tab w:val="right" w:leader="dot" w:pos="9000"/>
      </w:tabs>
      <w:ind w:left="720"/>
    </w:pPr>
    <w:rPr>
      <w:rFonts w:eastAsia="Times New Roman"/>
      <w:sz w:val="18"/>
      <w:szCs w:val="20"/>
    </w:rPr>
  </w:style>
  <w:style w:type="paragraph" w:styleId="TOC6">
    <w:name w:val="toc 6"/>
    <w:basedOn w:val="Normal"/>
    <w:next w:val="Normal"/>
    <w:uiPriority w:val="39"/>
    <w:rsid w:val="00704AB0"/>
    <w:pPr>
      <w:tabs>
        <w:tab w:val="right" w:leader="dot" w:pos="9000"/>
      </w:tabs>
      <w:ind w:left="960"/>
    </w:pPr>
    <w:rPr>
      <w:rFonts w:eastAsia="Times New Roman"/>
      <w:sz w:val="18"/>
      <w:szCs w:val="20"/>
    </w:rPr>
  </w:style>
  <w:style w:type="paragraph" w:styleId="TOC7">
    <w:name w:val="toc 7"/>
    <w:basedOn w:val="Normal"/>
    <w:next w:val="Normal"/>
    <w:uiPriority w:val="39"/>
    <w:rsid w:val="00704AB0"/>
    <w:pPr>
      <w:tabs>
        <w:tab w:val="right" w:leader="dot" w:pos="9000"/>
      </w:tabs>
      <w:ind w:left="1200"/>
    </w:pPr>
    <w:rPr>
      <w:rFonts w:eastAsia="Times New Roman"/>
      <w:sz w:val="18"/>
      <w:szCs w:val="20"/>
    </w:rPr>
  </w:style>
  <w:style w:type="paragraph" w:styleId="TOC8">
    <w:name w:val="toc 8"/>
    <w:basedOn w:val="Normal"/>
    <w:next w:val="Normal"/>
    <w:uiPriority w:val="39"/>
    <w:rsid w:val="00704AB0"/>
    <w:pPr>
      <w:tabs>
        <w:tab w:val="right" w:leader="dot" w:pos="9000"/>
      </w:tabs>
      <w:ind w:left="1440"/>
    </w:pPr>
    <w:rPr>
      <w:rFonts w:eastAsia="Times New Roman"/>
      <w:sz w:val="18"/>
      <w:szCs w:val="20"/>
    </w:rPr>
  </w:style>
  <w:style w:type="paragraph" w:styleId="TOC9">
    <w:name w:val="toc 9"/>
    <w:basedOn w:val="Normal"/>
    <w:next w:val="Normal"/>
    <w:uiPriority w:val="39"/>
    <w:rsid w:val="00704AB0"/>
    <w:pPr>
      <w:tabs>
        <w:tab w:val="right" w:leader="dot" w:pos="9000"/>
      </w:tabs>
      <w:ind w:left="1680"/>
    </w:pPr>
    <w:rPr>
      <w:rFonts w:eastAsia="Times New Roman"/>
      <w:sz w:val="18"/>
      <w:szCs w:val="20"/>
    </w:rPr>
  </w:style>
  <w:style w:type="paragraph" w:styleId="Index1">
    <w:name w:val="index 1"/>
    <w:basedOn w:val="Normal"/>
    <w:next w:val="Normal"/>
    <w:semiHidden/>
    <w:rsid w:val="00704AB0"/>
    <w:pPr>
      <w:tabs>
        <w:tab w:val="left" w:leader="dot" w:pos="9000"/>
        <w:tab w:val="right" w:pos="9360"/>
      </w:tabs>
      <w:suppressAutoHyphens/>
      <w:ind w:left="720"/>
    </w:pPr>
    <w:rPr>
      <w:rFonts w:ascii="Courier" w:eastAsia="Times New Roman" w:hAnsi="Courier"/>
      <w:sz w:val="24"/>
      <w:szCs w:val="20"/>
    </w:rPr>
  </w:style>
  <w:style w:type="paragraph" w:styleId="Caption">
    <w:name w:val="caption"/>
    <w:basedOn w:val="Normal"/>
    <w:next w:val="Normal"/>
    <w:qFormat/>
    <w:rsid w:val="00704AB0"/>
    <w:rPr>
      <w:rFonts w:ascii="Courier" w:eastAsia="Times New Roman" w:hAnsi="Courier"/>
      <w:sz w:val="24"/>
      <w:szCs w:val="20"/>
    </w:rPr>
  </w:style>
  <w:style w:type="character" w:customStyle="1" w:styleId="EquationCaption">
    <w:name w:val="_Equation Caption"/>
    <w:rsid w:val="00704AB0"/>
  </w:style>
  <w:style w:type="paragraph" w:customStyle="1" w:styleId="Head21">
    <w:name w:val="Head 2.1"/>
    <w:basedOn w:val="Normal"/>
    <w:rsid w:val="00704AB0"/>
    <w:pPr>
      <w:suppressAutoHyphens/>
      <w:jc w:val="center"/>
    </w:pPr>
    <w:rPr>
      <w:rFonts w:eastAsia="Times New Roman"/>
      <w:b/>
      <w:sz w:val="24"/>
      <w:szCs w:val="20"/>
    </w:rPr>
  </w:style>
  <w:style w:type="paragraph" w:customStyle="1" w:styleId="Head22">
    <w:name w:val="Head 2.2"/>
    <w:basedOn w:val="Normal"/>
    <w:rsid w:val="00704AB0"/>
    <w:pPr>
      <w:tabs>
        <w:tab w:val="left" w:pos="360"/>
      </w:tabs>
      <w:suppressAutoHyphens/>
      <w:ind w:left="360" w:hanging="360"/>
    </w:pPr>
    <w:rPr>
      <w:rFonts w:eastAsia="Times New Roman"/>
      <w:b/>
      <w:sz w:val="24"/>
      <w:szCs w:val="20"/>
    </w:rPr>
  </w:style>
  <w:style w:type="paragraph" w:customStyle="1" w:styleId="Head42">
    <w:name w:val="Head 4.2"/>
    <w:basedOn w:val="Normal"/>
    <w:rsid w:val="00704AB0"/>
    <w:pPr>
      <w:tabs>
        <w:tab w:val="left" w:pos="360"/>
      </w:tabs>
      <w:suppressAutoHyphens/>
      <w:ind w:left="360" w:hanging="360"/>
    </w:pPr>
    <w:rPr>
      <w:rFonts w:eastAsia="Times New Roman"/>
      <w:b/>
      <w:sz w:val="24"/>
      <w:szCs w:val="20"/>
    </w:rPr>
  </w:style>
  <w:style w:type="paragraph" w:customStyle="1" w:styleId="Head52">
    <w:name w:val="Head 5.2"/>
    <w:basedOn w:val="Normal"/>
    <w:rsid w:val="00704AB0"/>
    <w:pPr>
      <w:tabs>
        <w:tab w:val="left" w:pos="533"/>
      </w:tabs>
      <w:suppressAutoHyphens/>
      <w:ind w:left="533" w:hanging="533"/>
      <w:jc w:val="both"/>
    </w:pPr>
    <w:rPr>
      <w:rFonts w:eastAsia="Times New Roman"/>
      <w:b/>
      <w:sz w:val="24"/>
      <w:szCs w:val="20"/>
    </w:rPr>
  </w:style>
  <w:style w:type="paragraph" w:customStyle="1" w:styleId="Head82">
    <w:name w:val="Head 8.2"/>
    <w:basedOn w:val="Normal"/>
    <w:rsid w:val="00704AB0"/>
    <w:pPr>
      <w:suppressAutoHyphens/>
      <w:jc w:val="center"/>
    </w:pPr>
    <w:rPr>
      <w:rFonts w:eastAsia="Times New Roman"/>
      <w:b/>
      <w:sz w:val="28"/>
      <w:szCs w:val="20"/>
    </w:rPr>
  </w:style>
  <w:style w:type="paragraph" w:styleId="FootnoteText">
    <w:name w:val="footnote text"/>
    <w:basedOn w:val="Normal"/>
    <w:link w:val="FootnoteTextChar"/>
    <w:semiHidden/>
    <w:rsid w:val="00704AB0"/>
    <w:pPr>
      <w:suppressAutoHyphens/>
    </w:pPr>
    <w:rPr>
      <w:rFonts w:eastAsia="Times New Roman"/>
      <w:sz w:val="20"/>
      <w:szCs w:val="20"/>
    </w:rPr>
  </w:style>
  <w:style w:type="character" w:customStyle="1" w:styleId="FootnoteTextChar">
    <w:name w:val="Footnote Text Char"/>
    <w:basedOn w:val="DefaultParagraphFont"/>
    <w:link w:val="FootnoteText"/>
    <w:semiHidden/>
    <w:rsid w:val="00704AB0"/>
    <w:rPr>
      <w:rFonts w:ascii="Times New Roman" w:eastAsia="Times New Roman" w:hAnsi="Times New Roman" w:cs="Times New Roman"/>
      <w:sz w:val="20"/>
      <w:szCs w:val="20"/>
    </w:rPr>
  </w:style>
  <w:style w:type="paragraph" w:customStyle="1" w:styleId="Head32">
    <w:name w:val="Head 3.2"/>
    <w:basedOn w:val="Normal"/>
    <w:rsid w:val="00704AB0"/>
    <w:pPr>
      <w:suppressAutoHyphens/>
      <w:ind w:left="360" w:hanging="360"/>
    </w:pPr>
    <w:rPr>
      <w:rFonts w:eastAsia="Times New Roman"/>
      <w:b/>
      <w:sz w:val="24"/>
      <w:szCs w:val="20"/>
      <w:lang w:val="fr-FR"/>
    </w:rPr>
  </w:style>
  <w:style w:type="paragraph" w:customStyle="1" w:styleId="Head31">
    <w:name w:val="Head 3.1"/>
    <w:basedOn w:val="Normal"/>
    <w:rsid w:val="00704AB0"/>
    <w:pPr>
      <w:suppressAutoHyphens/>
      <w:ind w:firstLine="360"/>
    </w:pPr>
    <w:rPr>
      <w:rFonts w:eastAsia="Times New Roman"/>
      <w:b/>
      <w:sz w:val="24"/>
      <w:szCs w:val="20"/>
      <w:lang w:val="fr-FR"/>
    </w:rPr>
  </w:style>
  <w:style w:type="paragraph" w:customStyle="1" w:styleId="Head51">
    <w:name w:val="Head 5.1"/>
    <w:basedOn w:val="Normal"/>
    <w:rsid w:val="00704AB0"/>
    <w:pPr>
      <w:suppressAutoHyphens/>
      <w:ind w:left="720" w:hanging="720"/>
      <w:jc w:val="both"/>
    </w:pPr>
    <w:rPr>
      <w:rFonts w:eastAsia="Times New Roman"/>
      <w:b/>
      <w:sz w:val="24"/>
      <w:szCs w:val="20"/>
      <w:lang w:val="fr-FR"/>
    </w:rPr>
  </w:style>
  <w:style w:type="character" w:styleId="PageNumber">
    <w:name w:val="page number"/>
    <w:basedOn w:val="DefaultParagraphFont"/>
    <w:rsid w:val="00704AB0"/>
  </w:style>
  <w:style w:type="paragraph" w:styleId="BodyText">
    <w:name w:val="Body Text"/>
    <w:basedOn w:val="Normal"/>
    <w:link w:val="BodyTextChar"/>
    <w:semiHidden/>
    <w:rsid w:val="00704AB0"/>
    <w:pPr>
      <w:suppressAutoHyphens/>
      <w:jc w:val="both"/>
    </w:pPr>
    <w:rPr>
      <w:rFonts w:eastAsia="Times New Roman"/>
      <w:sz w:val="24"/>
      <w:szCs w:val="20"/>
    </w:rPr>
  </w:style>
  <w:style w:type="character" w:customStyle="1" w:styleId="BodyTextChar">
    <w:name w:val="Body Text Char"/>
    <w:basedOn w:val="DefaultParagraphFont"/>
    <w:link w:val="BodyText"/>
    <w:semiHidden/>
    <w:rsid w:val="00704AB0"/>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704AB0"/>
    <w:rPr>
      <w:rFonts w:ascii="Courier" w:eastAsia="Times New Roman" w:hAnsi="Courier" w:cs="Times New Roman"/>
      <w:sz w:val="20"/>
      <w:szCs w:val="20"/>
    </w:rPr>
  </w:style>
  <w:style w:type="paragraph" w:styleId="CommentText">
    <w:name w:val="annotation text"/>
    <w:basedOn w:val="Normal"/>
    <w:link w:val="CommentTextChar"/>
    <w:uiPriority w:val="99"/>
    <w:semiHidden/>
    <w:unhideWhenUsed/>
    <w:rsid w:val="00704AB0"/>
    <w:rPr>
      <w:rFonts w:ascii="Courier" w:eastAsia="Times New Roman" w:hAnsi="Courier"/>
      <w:sz w:val="20"/>
      <w:szCs w:val="20"/>
    </w:rPr>
  </w:style>
  <w:style w:type="character" w:customStyle="1" w:styleId="CommentSubjectChar">
    <w:name w:val="Comment Subject Char"/>
    <w:basedOn w:val="CommentTextChar"/>
    <w:link w:val="CommentSubject"/>
    <w:uiPriority w:val="99"/>
    <w:semiHidden/>
    <w:rsid w:val="00704AB0"/>
    <w:rPr>
      <w:b/>
      <w:bCs/>
    </w:rPr>
  </w:style>
  <w:style w:type="paragraph" w:styleId="CommentSubject">
    <w:name w:val="annotation subject"/>
    <w:basedOn w:val="CommentText"/>
    <w:next w:val="CommentText"/>
    <w:link w:val="CommentSubjectChar"/>
    <w:uiPriority w:val="99"/>
    <w:semiHidden/>
    <w:unhideWhenUsed/>
    <w:rsid w:val="00704AB0"/>
    <w:rPr>
      <w:b/>
      <w:bCs/>
    </w:rPr>
  </w:style>
  <w:style w:type="paragraph" w:styleId="NormalWeb">
    <w:name w:val="Normal (Web)"/>
    <w:basedOn w:val="Normal"/>
    <w:uiPriority w:val="99"/>
    <w:unhideWhenUsed/>
    <w:rsid w:val="00704AB0"/>
    <w:pPr>
      <w:spacing w:before="100" w:beforeAutospacing="1" w:after="100" w:afterAutospacing="1"/>
    </w:pPr>
    <w:rPr>
      <w:rFonts w:eastAsia="Times New Roman"/>
      <w:sz w:val="24"/>
      <w:szCs w:val="24"/>
    </w:rPr>
  </w:style>
  <w:style w:type="character" w:styleId="Emphasis">
    <w:name w:val="Emphasis"/>
    <w:uiPriority w:val="99"/>
    <w:qFormat/>
    <w:rsid w:val="00704AB0"/>
    <w:rPr>
      <w:i/>
      <w:iCs/>
    </w:rPr>
  </w:style>
  <w:style w:type="paragraph" w:styleId="TOCHeading">
    <w:name w:val="TOC Heading"/>
    <w:basedOn w:val="Heading1"/>
    <w:next w:val="Normal"/>
    <w:uiPriority w:val="39"/>
    <w:unhideWhenUsed/>
    <w:qFormat/>
    <w:rsid w:val="00704AB0"/>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paragraph" w:customStyle="1" w:styleId="Default">
    <w:name w:val="Default"/>
    <w:rsid w:val="00704AB0"/>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TableParagraph">
    <w:name w:val="Table Paragraph"/>
    <w:basedOn w:val="Normal"/>
    <w:uiPriority w:val="1"/>
    <w:qFormat/>
    <w:rsid w:val="00704AB0"/>
    <w:pPr>
      <w:widowControl w:val="0"/>
    </w:pPr>
    <w:rPr>
      <w:rFonts w:ascii="Century Gothic" w:eastAsia="Century Gothic" w:hAnsi="Century Gothic" w:cs="Century Gothic"/>
    </w:rPr>
  </w:style>
  <w:style w:type="paragraph" w:customStyle="1" w:styleId="SectionVHeader">
    <w:name w:val="Section V. Header"/>
    <w:basedOn w:val="Normal"/>
    <w:uiPriority w:val="99"/>
    <w:rsid w:val="00704AB0"/>
    <w:pPr>
      <w:jc w:val="center"/>
    </w:pPr>
    <w:rPr>
      <w:rFonts w:eastAsia="Times New Roman"/>
      <w:b/>
      <w:sz w:val="36"/>
      <w:szCs w:val="20"/>
    </w:rPr>
  </w:style>
  <w:style w:type="paragraph" w:styleId="Title">
    <w:name w:val="Title"/>
    <w:basedOn w:val="Normal"/>
    <w:link w:val="TitleChar"/>
    <w:uiPriority w:val="99"/>
    <w:qFormat/>
    <w:rsid w:val="00704AB0"/>
    <w:pPr>
      <w:jc w:val="center"/>
    </w:pPr>
    <w:rPr>
      <w:rFonts w:eastAsia="Times New Roman"/>
      <w:b/>
      <w:sz w:val="48"/>
      <w:szCs w:val="20"/>
    </w:rPr>
  </w:style>
  <w:style w:type="character" w:customStyle="1" w:styleId="TitleChar">
    <w:name w:val="Title Char"/>
    <w:basedOn w:val="DefaultParagraphFont"/>
    <w:link w:val="Title"/>
    <w:uiPriority w:val="99"/>
    <w:rsid w:val="00704AB0"/>
    <w:rPr>
      <w:rFonts w:ascii="Times New Roman" w:eastAsia="Times New Roman" w:hAnsi="Times New Roman" w:cs="Times New Roman"/>
      <w:b/>
      <w:sz w:val="48"/>
      <w:szCs w:val="20"/>
    </w:rPr>
  </w:style>
  <w:style w:type="character" w:customStyle="1" w:styleId="grame">
    <w:name w:val="grame"/>
    <w:basedOn w:val="DefaultParagraphFont"/>
    <w:rsid w:val="00704AB0"/>
  </w:style>
  <w:style w:type="paragraph" w:customStyle="1" w:styleId="BDS">
    <w:name w:val="BDS"/>
    <w:basedOn w:val="BodyText"/>
    <w:link w:val="BDSChar"/>
    <w:qFormat/>
    <w:rsid w:val="00704AB0"/>
    <w:pPr>
      <w:jc w:val="center"/>
    </w:pPr>
    <w:rPr>
      <w:rFonts w:asciiTheme="minorHAnsi" w:hAnsiTheme="minorHAnsi"/>
      <w:b/>
      <w:sz w:val="28"/>
    </w:rPr>
  </w:style>
  <w:style w:type="character" w:customStyle="1" w:styleId="BDSChar">
    <w:name w:val="BDS Char"/>
    <w:basedOn w:val="BodyTextChar"/>
    <w:link w:val="BDS"/>
    <w:rsid w:val="00704AB0"/>
    <w:rPr>
      <w:b/>
      <w:sz w:val="28"/>
    </w:rPr>
  </w:style>
  <w:style w:type="character" w:styleId="FollowedHyperlink">
    <w:name w:val="FollowedHyperlink"/>
    <w:basedOn w:val="DefaultParagraphFont"/>
    <w:uiPriority w:val="99"/>
    <w:semiHidden/>
    <w:unhideWhenUsed/>
    <w:rsid w:val="00DD13ED"/>
    <w:rPr>
      <w:color w:val="800080"/>
      <w:u w:val="single"/>
    </w:rPr>
  </w:style>
  <w:style w:type="paragraph" w:customStyle="1" w:styleId="xl128">
    <w:name w:val="xl128"/>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29">
    <w:name w:val="xl129"/>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0">
    <w:name w:val="xl130"/>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1">
    <w:name w:val="xl131"/>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20"/>
      <w:szCs w:val="20"/>
    </w:rPr>
  </w:style>
  <w:style w:type="paragraph" w:customStyle="1" w:styleId="xl132">
    <w:name w:val="xl132"/>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3">
    <w:name w:val="xl133"/>
    <w:basedOn w:val="Normal"/>
    <w:rsid w:val="00D471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4">
    <w:name w:val="xl134"/>
    <w:basedOn w:val="Normal"/>
    <w:rsid w:val="00D471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5">
    <w:name w:val="xl135"/>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rPr>
  </w:style>
  <w:style w:type="paragraph" w:customStyle="1" w:styleId="xl136">
    <w:name w:val="xl136"/>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sz w:val="24"/>
      <w:szCs w:val="24"/>
    </w:rPr>
  </w:style>
  <w:style w:type="paragraph" w:customStyle="1" w:styleId="xl137">
    <w:name w:val="xl137"/>
    <w:basedOn w:val="Normal"/>
    <w:rsid w:val="00D471C7"/>
    <w:pPr>
      <w:shd w:val="clear" w:color="000000" w:fill="FFFF00"/>
      <w:spacing w:before="100" w:beforeAutospacing="1" w:after="100" w:afterAutospacing="1"/>
      <w:textAlignment w:val="center"/>
    </w:pPr>
    <w:rPr>
      <w:rFonts w:eastAsia="Times New Roman"/>
      <w:b/>
      <w:bCs/>
      <w:sz w:val="24"/>
      <w:szCs w:val="24"/>
    </w:rPr>
  </w:style>
  <w:style w:type="paragraph" w:customStyle="1" w:styleId="xl138">
    <w:name w:val="xl138"/>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39">
    <w:name w:val="xl139"/>
    <w:basedOn w:val="Normal"/>
    <w:rsid w:val="00D471C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0">
    <w:name w:val="xl140"/>
    <w:basedOn w:val="Normal"/>
    <w:rsid w:val="00D471C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1">
    <w:name w:val="xl141"/>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2">
    <w:name w:val="xl142"/>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43">
    <w:name w:val="xl143"/>
    <w:basedOn w:val="Normal"/>
    <w:rsid w:val="00D471C7"/>
    <w:pPr>
      <w:spacing w:before="100" w:beforeAutospacing="1" w:after="100" w:afterAutospacing="1"/>
      <w:textAlignment w:val="center"/>
    </w:pPr>
    <w:rPr>
      <w:rFonts w:eastAsia="Times New Roman"/>
      <w:b/>
      <w:bCs/>
      <w:sz w:val="24"/>
      <w:szCs w:val="24"/>
    </w:rPr>
  </w:style>
  <w:style w:type="paragraph" w:customStyle="1" w:styleId="xl144">
    <w:name w:val="xl144"/>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5">
    <w:name w:val="xl145"/>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6">
    <w:name w:val="xl146"/>
    <w:basedOn w:val="Normal"/>
    <w:rsid w:val="00D471C7"/>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color w:val="000000"/>
      <w:sz w:val="20"/>
      <w:szCs w:val="20"/>
    </w:rPr>
  </w:style>
  <w:style w:type="paragraph" w:customStyle="1" w:styleId="xl147">
    <w:name w:val="xl147"/>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8">
    <w:name w:val="xl148"/>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9">
    <w:name w:val="xl149"/>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0">
    <w:name w:val="xl150"/>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1">
    <w:name w:val="xl151"/>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2">
    <w:name w:val="xl152"/>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3">
    <w:name w:val="xl153"/>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4">
    <w:name w:val="xl154"/>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5">
    <w:name w:val="xl155"/>
    <w:basedOn w:val="Normal"/>
    <w:rsid w:val="00D471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color w:val="000000"/>
      <w:sz w:val="24"/>
      <w:szCs w:val="24"/>
    </w:rPr>
  </w:style>
  <w:style w:type="paragraph" w:customStyle="1" w:styleId="xl156">
    <w:name w:val="xl156"/>
    <w:basedOn w:val="Normal"/>
    <w:rsid w:val="00D471C7"/>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157">
    <w:name w:val="xl157"/>
    <w:basedOn w:val="Normal"/>
    <w:rsid w:val="00D471C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25953051">
      <w:bodyDiv w:val="1"/>
      <w:marLeft w:val="0"/>
      <w:marRight w:val="0"/>
      <w:marTop w:val="0"/>
      <w:marBottom w:val="0"/>
      <w:divBdr>
        <w:top w:val="none" w:sz="0" w:space="0" w:color="auto"/>
        <w:left w:val="none" w:sz="0" w:space="0" w:color="auto"/>
        <w:bottom w:val="none" w:sz="0" w:space="0" w:color="auto"/>
        <w:right w:val="none" w:sz="0" w:space="0" w:color="auto"/>
      </w:divBdr>
    </w:div>
    <w:div w:id="13541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Arslan\Desktop\BIDDINGDOCUMENTS.docx" TargetMode="External"/><Relationship Id="rId18" Type="http://schemas.openxmlformats.org/officeDocument/2006/relationships/hyperlink" Target="file:///C:\Users\Arslan\Desktop\BIDDINGDOCUMENTS.docx"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file:///C:\Users\Arslan\Desktop\BIDDINGDOCUMENTS.docx" TargetMode="External"/><Relationship Id="rId7" Type="http://schemas.openxmlformats.org/officeDocument/2006/relationships/image" Target="media/image1.jpeg"/><Relationship Id="rId12" Type="http://schemas.openxmlformats.org/officeDocument/2006/relationships/hyperlink" Target="file:///C:\Users\Arslan\Desktop\BIDDINGDOCUMENTS.docx" TargetMode="External"/><Relationship Id="rId17" Type="http://schemas.openxmlformats.org/officeDocument/2006/relationships/hyperlink" Target="file:///C:\Users\Arslan\Desktop\BIDDINGDOCUMENTS.docx"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C:\Users\Arslan\Desktop\BIDDINGDOCUMENTS.docx" TargetMode="External"/><Relationship Id="rId20" Type="http://schemas.openxmlformats.org/officeDocument/2006/relationships/hyperlink" Target="file:///C:\Users\Arslan\Desktop\BIDDINGDOCUME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rslan\Desktop\BIDDINGDOCUMENTS.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Arslan\Desktop\BIDDINGDOCUMENTS.docx" TargetMode="External"/><Relationship Id="rId23" Type="http://schemas.openxmlformats.org/officeDocument/2006/relationships/hyperlink" Target="http://www.ric.gop.pk" TargetMode="External"/><Relationship Id="rId28" Type="http://schemas.openxmlformats.org/officeDocument/2006/relationships/theme" Target="theme/theme1.xml"/><Relationship Id="rId10" Type="http://schemas.openxmlformats.org/officeDocument/2006/relationships/hyperlink" Target="file:///C:\Users\Arslan\Desktop\BIDDINGDOCUMENTS.docx" TargetMode="External"/><Relationship Id="rId19" Type="http://schemas.openxmlformats.org/officeDocument/2006/relationships/hyperlink" Target="file:///C:\Users\Arslan\Desktop\BIDDINGDOCUMENTS.docx" TargetMode="External"/><Relationship Id="rId4" Type="http://schemas.openxmlformats.org/officeDocument/2006/relationships/webSettings" Target="webSettings.xml"/><Relationship Id="rId9" Type="http://schemas.openxmlformats.org/officeDocument/2006/relationships/hyperlink" Target="mailto:purchaseric272@gmail.com" TargetMode="External"/><Relationship Id="rId14" Type="http://schemas.openxmlformats.org/officeDocument/2006/relationships/hyperlink" Target="file:///C:\Users\Arslan\Desktop\BIDDINGDOCUMENTS.docx" TargetMode="External"/><Relationship Id="rId22" Type="http://schemas.openxmlformats.org/officeDocument/2006/relationships/hyperlink" Target="http://www.ppra.punjab.gov.p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64</Pages>
  <Words>18449</Words>
  <Characters>105165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Arslan</dc:creator>
  <cp:lastModifiedBy>CFM</cp:lastModifiedBy>
  <cp:revision>204</cp:revision>
  <dcterms:created xsi:type="dcterms:W3CDTF">2022-03-19T06:41:00Z</dcterms:created>
  <dcterms:modified xsi:type="dcterms:W3CDTF">2022-03-24T13:47:00Z</dcterms:modified>
</cp:coreProperties>
</file>